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D2A" w:rsidRPr="004E64C5" w:rsidRDefault="000A1D2A">
      <w:pPr>
        <w:rPr>
          <w:rFonts w:ascii="Times New Roman" w:hAnsi="Times New Roman" w:cs="Times New Roman"/>
          <w:sz w:val="28"/>
          <w:szCs w:val="28"/>
        </w:rPr>
      </w:pPr>
    </w:p>
    <w:p w:rsidR="008F3B25" w:rsidRPr="004E64C5" w:rsidRDefault="008F3B25">
      <w:pPr>
        <w:rPr>
          <w:rFonts w:ascii="Times New Roman" w:hAnsi="Times New Roman" w:cs="Times New Roman"/>
          <w:sz w:val="28"/>
          <w:szCs w:val="28"/>
        </w:rPr>
      </w:pPr>
    </w:p>
    <w:p w:rsidR="002C00B4" w:rsidRPr="00F16FC9" w:rsidRDefault="002C00B4" w:rsidP="002C00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>Сводный отчет</w:t>
      </w:r>
    </w:p>
    <w:p w:rsidR="002C00B4" w:rsidRPr="00F16FC9" w:rsidRDefault="002C00B4" w:rsidP="002C00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proofErr w:type="gramStart"/>
      <w:r w:rsidRPr="00F16FC9">
        <w:rPr>
          <w:rFonts w:ascii="Times New Roman" w:hAnsi="Times New Roman" w:cs="Times New Roman"/>
          <w:sz w:val="28"/>
          <w:szCs w:val="28"/>
        </w:rPr>
        <w:t>проведения оценки регулирующего воздействия проекта муниципального нормативного правового акта</w:t>
      </w:r>
      <w:proofErr w:type="gramEnd"/>
    </w:p>
    <w:p w:rsidR="002C00B4" w:rsidRPr="00F16FC9" w:rsidRDefault="002C00B4" w:rsidP="002C00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00B4" w:rsidRPr="00F16FC9" w:rsidRDefault="002C00B4" w:rsidP="002C00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16FC9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2C00B4" w:rsidRPr="00F16FC9" w:rsidRDefault="002C00B4" w:rsidP="002C00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00B4" w:rsidRPr="00F16FC9" w:rsidRDefault="002C00B4" w:rsidP="002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>1.1. Орган разработчик проекта муниципального нормативного правового акта (далее орган разработчик) служба потребительского рынка управления экономики и инвестиций администрации муниципального округа Серебряные Пруды Московской области</w:t>
      </w:r>
    </w:p>
    <w:p w:rsidR="002C00B4" w:rsidRPr="00F16FC9" w:rsidRDefault="002C00B4" w:rsidP="002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0B4" w:rsidRPr="00F16FC9" w:rsidRDefault="002C00B4" w:rsidP="002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>1.2. Вид и наименование проекта муниципального нормативного правового акта:</w:t>
      </w:r>
    </w:p>
    <w:p w:rsidR="00F16FC9" w:rsidRPr="00F16FC9" w:rsidRDefault="002C00B4" w:rsidP="00F16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 xml:space="preserve">     постановление администрации муниципального округа Серебряные Пруды Московской области «</w:t>
      </w:r>
      <w:r w:rsidR="00F16FC9" w:rsidRPr="00F16FC9"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финансовой поддержки (субсидий) субъектам малого и среднего предпринимательства в рамках </w:t>
      </w:r>
    </w:p>
    <w:p w:rsidR="002C00B4" w:rsidRPr="00F16FC9" w:rsidRDefault="00F16FC9" w:rsidP="00F16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>подпрограммы III «Развитие малого и среднего предпринимательства» муниципальной программы муниципального округа Серебряные Пруды Московской области «Предпринимательство»</w:t>
      </w:r>
      <w:r w:rsidR="002C00B4" w:rsidRPr="00F16FC9">
        <w:rPr>
          <w:rFonts w:ascii="Times New Roman" w:hAnsi="Times New Roman" w:cs="Times New Roman"/>
          <w:sz w:val="28"/>
          <w:szCs w:val="28"/>
        </w:rPr>
        <w:t>».</w:t>
      </w:r>
    </w:p>
    <w:p w:rsidR="002C00B4" w:rsidRPr="00F16FC9" w:rsidRDefault="002C00B4" w:rsidP="002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0B4" w:rsidRPr="00F16FC9" w:rsidRDefault="002C00B4" w:rsidP="002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 xml:space="preserve">1.3. Предполагаемая дата вступления в силу муниципального нормативного правового акта: </w:t>
      </w:r>
      <w:r w:rsidR="00F16FC9" w:rsidRPr="00F16FC9">
        <w:rPr>
          <w:rFonts w:ascii="Times New Roman" w:hAnsi="Times New Roman" w:cs="Times New Roman"/>
          <w:sz w:val="28"/>
          <w:szCs w:val="28"/>
        </w:rPr>
        <w:t>октябрь</w:t>
      </w:r>
      <w:r w:rsidRPr="00F16FC9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2C00B4" w:rsidRPr="00F16FC9" w:rsidRDefault="002C00B4" w:rsidP="002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0B4" w:rsidRPr="00F16FC9" w:rsidRDefault="002C00B4" w:rsidP="002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A4543C" w:rsidRPr="00A4543C" w:rsidRDefault="002C00B4" w:rsidP="00A45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 xml:space="preserve">     необходимость </w:t>
      </w:r>
      <w:r w:rsidR="00A4543C" w:rsidRPr="00A4543C">
        <w:rPr>
          <w:rFonts w:ascii="Times New Roman" w:hAnsi="Times New Roman" w:cs="Times New Roman"/>
          <w:sz w:val="28"/>
          <w:szCs w:val="28"/>
        </w:rPr>
        <w:t xml:space="preserve">порядка предоставления финансовой поддержки (субсидий) субъектам малого и среднего предпринимательства в рамках </w:t>
      </w:r>
    </w:p>
    <w:p w:rsidR="002C00B4" w:rsidRPr="00F16FC9" w:rsidRDefault="00A4543C" w:rsidP="00A45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43C">
        <w:rPr>
          <w:rFonts w:ascii="Times New Roman" w:hAnsi="Times New Roman" w:cs="Times New Roman"/>
          <w:sz w:val="28"/>
          <w:szCs w:val="28"/>
        </w:rPr>
        <w:t>подпрограммы III «Развитие малого и среднего предпринимательства» муниципальной программы муниципального округа Серебряные Пруды Московской области «Предпринимательство»</w:t>
      </w:r>
      <w:r w:rsidR="002C00B4" w:rsidRPr="00F16FC9">
        <w:rPr>
          <w:rFonts w:ascii="Times New Roman" w:hAnsi="Times New Roman" w:cs="Times New Roman"/>
          <w:sz w:val="28"/>
          <w:szCs w:val="28"/>
        </w:rPr>
        <w:t>, в соответствии с действующим законодательством.</w:t>
      </w:r>
    </w:p>
    <w:p w:rsidR="002C00B4" w:rsidRPr="00F16FC9" w:rsidRDefault="002C00B4" w:rsidP="002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0B4" w:rsidRPr="00F16FC9" w:rsidRDefault="002C00B4" w:rsidP="002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2C00B4" w:rsidRPr="00F16FC9" w:rsidRDefault="002C00B4" w:rsidP="002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 xml:space="preserve">     упорядочение </w:t>
      </w:r>
      <w:r w:rsidR="00A4543C" w:rsidRPr="00A4543C">
        <w:rPr>
          <w:rFonts w:ascii="Times New Roman" w:hAnsi="Times New Roman" w:cs="Times New Roman"/>
          <w:sz w:val="28"/>
          <w:szCs w:val="28"/>
        </w:rPr>
        <w:t>предоставления финансовой поддержки (субсидий) субъектам малого и среднего предпринимательства</w:t>
      </w:r>
      <w:r w:rsidR="00A4543C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2C00B4" w:rsidRPr="00F16FC9" w:rsidRDefault="002C00B4" w:rsidP="002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0B4" w:rsidRPr="00F16FC9" w:rsidRDefault="002C00B4" w:rsidP="002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в связи с размещением уведомления об обсуждении проекта акта предлагаемого правового регулирования: начало: «</w:t>
      </w:r>
      <w:r w:rsidR="00F16FC9" w:rsidRPr="00F16FC9">
        <w:rPr>
          <w:rFonts w:ascii="Times New Roman" w:hAnsi="Times New Roman" w:cs="Times New Roman"/>
          <w:sz w:val="28"/>
          <w:szCs w:val="28"/>
        </w:rPr>
        <w:t>15</w:t>
      </w:r>
      <w:r w:rsidRPr="00F16FC9">
        <w:rPr>
          <w:rFonts w:ascii="Times New Roman" w:hAnsi="Times New Roman" w:cs="Times New Roman"/>
          <w:sz w:val="28"/>
          <w:szCs w:val="28"/>
        </w:rPr>
        <w:t xml:space="preserve">» </w:t>
      </w:r>
      <w:r w:rsidR="00F16FC9" w:rsidRPr="00F16FC9">
        <w:rPr>
          <w:rFonts w:ascii="Times New Roman" w:hAnsi="Times New Roman" w:cs="Times New Roman"/>
          <w:sz w:val="28"/>
          <w:szCs w:val="28"/>
        </w:rPr>
        <w:t>сентября</w:t>
      </w:r>
      <w:r w:rsidRPr="00F16FC9">
        <w:rPr>
          <w:rFonts w:ascii="Times New Roman" w:hAnsi="Times New Roman" w:cs="Times New Roman"/>
          <w:sz w:val="28"/>
          <w:szCs w:val="28"/>
        </w:rPr>
        <w:t xml:space="preserve"> 2025 г.; окончание: «</w:t>
      </w:r>
      <w:r w:rsidR="00F16FC9" w:rsidRPr="00F16FC9">
        <w:rPr>
          <w:rFonts w:ascii="Times New Roman" w:hAnsi="Times New Roman" w:cs="Times New Roman"/>
          <w:sz w:val="28"/>
          <w:szCs w:val="28"/>
        </w:rPr>
        <w:t>29</w:t>
      </w:r>
      <w:r w:rsidRPr="00F16FC9">
        <w:rPr>
          <w:rFonts w:ascii="Times New Roman" w:hAnsi="Times New Roman" w:cs="Times New Roman"/>
          <w:sz w:val="28"/>
          <w:szCs w:val="28"/>
        </w:rPr>
        <w:t xml:space="preserve">» </w:t>
      </w:r>
      <w:r w:rsidR="00F16FC9" w:rsidRPr="00F16FC9">
        <w:rPr>
          <w:rFonts w:ascii="Times New Roman" w:hAnsi="Times New Roman" w:cs="Times New Roman"/>
          <w:sz w:val="28"/>
          <w:szCs w:val="28"/>
        </w:rPr>
        <w:t>сентября</w:t>
      </w:r>
      <w:r w:rsidRPr="00F16FC9">
        <w:rPr>
          <w:rFonts w:ascii="Times New Roman" w:hAnsi="Times New Roman" w:cs="Times New Roman"/>
          <w:sz w:val="28"/>
          <w:szCs w:val="28"/>
        </w:rPr>
        <w:t xml:space="preserve"> 2025 г.</w:t>
      </w:r>
    </w:p>
    <w:p w:rsidR="002C00B4" w:rsidRPr="00F16FC9" w:rsidRDefault="002C00B4" w:rsidP="002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0B4" w:rsidRPr="00F16FC9" w:rsidRDefault="002C00B4" w:rsidP="002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>1.7. Замечания и предложения в связи с размещением уведомления об обсуждении концепции проекта акта не поступали.</w:t>
      </w:r>
    </w:p>
    <w:p w:rsidR="002C00B4" w:rsidRPr="00F16FC9" w:rsidRDefault="002C00B4" w:rsidP="002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0B4" w:rsidRPr="00F16FC9" w:rsidRDefault="002C00B4" w:rsidP="002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 xml:space="preserve">1.8. Полный электронный адрес размещения сводки предложений, поступивших по результатам публичных консультаций, в связи с размещением уведомления об обсуждении проекта акта: </w:t>
      </w:r>
      <w:r w:rsidR="002858FF" w:rsidRPr="00F16FC9">
        <w:rPr>
          <w:rFonts w:ascii="Times New Roman" w:hAnsi="Times New Roman" w:cs="Times New Roman"/>
          <w:sz w:val="28"/>
          <w:szCs w:val="28"/>
        </w:rPr>
        <w:t>https://www.spadm.ru/regulatory/otsenka-reguliruyushchego-vozdeystviya.php</w:t>
      </w:r>
      <w:r w:rsidR="00F20965" w:rsidRPr="00F16FC9">
        <w:rPr>
          <w:rFonts w:ascii="Times New Roman" w:hAnsi="Times New Roman" w:cs="Times New Roman"/>
          <w:sz w:val="28"/>
          <w:szCs w:val="28"/>
        </w:rPr>
        <w:t xml:space="preserve"> </w:t>
      </w:r>
      <w:r w:rsidRPr="00F16FC9">
        <w:rPr>
          <w:rFonts w:ascii="Times New Roman" w:hAnsi="Times New Roman" w:cs="Times New Roman"/>
          <w:sz w:val="28"/>
          <w:szCs w:val="28"/>
        </w:rPr>
        <w:t>(подраздел «Оценка регулирующего воздействия» раздела «</w:t>
      </w:r>
      <w:r w:rsidR="00F20965" w:rsidRPr="00F16FC9">
        <w:rPr>
          <w:rFonts w:ascii="Times New Roman" w:hAnsi="Times New Roman" w:cs="Times New Roman"/>
          <w:sz w:val="28"/>
          <w:szCs w:val="28"/>
        </w:rPr>
        <w:t>Документы</w:t>
      </w:r>
      <w:r w:rsidRPr="00F16FC9">
        <w:rPr>
          <w:rFonts w:ascii="Times New Roman" w:hAnsi="Times New Roman" w:cs="Times New Roman"/>
          <w:sz w:val="28"/>
          <w:szCs w:val="28"/>
        </w:rPr>
        <w:t>»).</w:t>
      </w:r>
    </w:p>
    <w:p w:rsidR="002C00B4" w:rsidRPr="00F16FC9" w:rsidRDefault="002C00B4" w:rsidP="002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3B25" w:rsidRPr="00F16FC9" w:rsidRDefault="002C00B4" w:rsidP="002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>1.9. Контактная информация исполнителя в органе-разработчике:</w:t>
      </w:r>
    </w:p>
    <w:p w:rsidR="002C00B4" w:rsidRPr="00F16FC9" w:rsidRDefault="002C00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0965" w:rsidRPr="00F16FC9" w:rsidRDefault="00F20965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E3FEE0"/>
        </w:rPr>
      </w:pPr>
      <w:r w:rsidRPr="00F16F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E3FEE0"/>
        </w:rPr>
        <w:t xml:space="preserve">3. Определение целей предлагаемого правового регулирования и индикаторов для оценки их достижения </w:t>
      </w:r>
    </w:p>
    <w:p w:rsidR="00F20965" w:rsidRPr="00F16FC9" w:rsidRDefault="00F20965" w:rsidP="00F209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3FEE0"/>
        </w:rPr>
      </w:pPr>
      <w:r w:rsidRPr="00F16FC9">
        <w:rPr>
          <w:rFonts w:ascii="Times New Roman" w:hAnsi="Times New Roman" w:cs="Times New Roman"/>
          <w:color w:val="000000"/>
          <w:sz w:val="28"/>
          <w:szCs w:val="28"/>
          <w:shd w:val="clear" w:color="auto" w:fill="E3FEE0"/>
        </w:rPr>
        <w:t xml:space="preserve">3.1.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</w:t>
      </w:r>
    </w:p>
    <w:p w:rsidR="00F16FC9" w:rsidRPr="00F16FC9" w:rsidRDefault="00F20965" w:rsidP="00F209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3FEE0"/>
        </w:rPr>
      </w:pPr>
      <w:r w:rsidRPr="00F16FC9">
        <w:rPr>
          <w:rFonts w:ascii="Times New Roman" w:hAnsi="Times New Roman" w:cs="Times New Roman"/>
          <w:color w:val="000000"/>
          <w:sz w:val="28"/>
          <w:szCs w:val="28"/>
          <w:shd w:val="clear" w:color="auto" w:fill="E3FEE0"/>
        </w:rPr>
        <w:t xml:space="preserve">1) Федеральный закон от 06.10.2003 № 131-ФЗ «Об общих принципах организации местного самоуправления в Российской Федерации»; </w:t>
      </w:r>
    </w:p>
    <w:p w:rsidR="00F20965" w:rsidRPr="00F16FC9" w:rsidRDefault="00F20965" w:rsidP="00F209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3FEE0"/>
        </w:rPr>
      </w:pPr>
      <w:r w:rsidRPr="00F16FC9">
        <w:rPr>
          <w:rFonts w:ascii="Times New Roman" w:hAnsi="Times New Roman" w:cs="Times New Roman"/>
          <w:color w:val="000000"/>
          <w:sz w:val="28"/>
          <w:szCs w:val="28"/>
          <w:shd w:val="clear" w:color="auto" w:fill="E3FEE0"/>
        </w:rPr>
        <w:t xml:space="preserve">2) </w:t>
      </w:r>
      <w:r w:rsidR="00F16FC9" w:rsidRPr="00F16FC9">
        <w:rPr>
          <w:rFonts w:ascii="Times New Roman" w:hAnsi="Times New Roman" w:cs="Times New Roman"/>
          <w:color w:val="000000"/>
          <w:sz w:val="28"/>
          <w:szCs w:val="28"/>
          <w:shd w:val="clear" w:color="auto" w:fill="E3FEE0"/>
        </w:rPr>
        <w:t>Бюджетный кодекс Российской Федерации,  Федеральным законом от 24.07.2007 № 209-ФЗ «О развитии малого и среднего предпринимательства в Российской Федерации»</w:t>
      </w:r>
      <w:r w:rsidRPr="00F16FC9">
        <w:rPr>
          <w:rFonts w:ascii="Times New Roman" w:hAnsi="Times New Roman" w:cs="Times New Roman"/>
          <w:color w:val="000000"/>
          <w:sz w:val="28"/>
          <w:szCs w:val="28"/>
          <w:shd w:val="clear" w:color="auto" w:fill="E3FEE0"/>
        </w:rPr>
        <w:t xml:space="preserve">. </w:t>
      </w:r>
    </w:p>
    <w:p w:rsidR="00F20965" w:rsidRPr="00F16FC9" w:rsidRDefault="00F20965" w:rsidP="00F209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3FEE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20965" w:rsidRPr="00F16FC9" w:rsidTr="00F20965">
        <w:tc>
          <w:tcPr>
            <w:tcW w:w="3190" w:type="dxa"/>
          </w:tcPr>
          <w:p w:rsidR="00F20965" w:rsidRPr="00F16FC9" w:rsidRDefault="00F20965" w:rsidP="00F2096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</w:pPr>
            <w:r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>3.2. Описание целей предлагаемого правового регулирования</w:t>
            </w:r>
          </w:p>
        </w:tc>
        <w:tc>
          <w:tcPr>
            <w:tcW w:w="3190" w:type="dxa"/>
          </w:tcPr>
          <w:p w:rsidR="00F20965" w:rsidRPr="00F16FC9" w:rsidRDefault="00F20965" w:rsidP="00F2096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</w:pPr>
            <w:r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 xml:space="preserve">3.3. Сроки достижения целей предлагаемого </w:t>
            </w:r>
            <w:r w:rsidR="00C179BF"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>правового регулирования</w:t>
            </w:r>
          </w:p>
        </w:tc>
        <w:tc>
          <w:tcPr>
            <w:tcW w:w="3191" w:type="dxa"/>
          </w:tcPr>
          <w:p w:rsidR="00F20965" w:rsidRPr="00F16FC9" w:rsidRDefault="00C179BF" w:rsidP="00F2096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</w:pPr>
            <w:r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>3.4. Периодичность мониторинга достижения целей предлагаемого правового регулирования</w:t>
            </w:r>
          </w:p>
        </w:tc>
      </w:tr>
      <w:tr w:rsidR="00F20965" w:rsidRPr="00F16FC9" w:rsidTr="00F20965">
        <w:tc>
          <w:tcPr>
            <w:tcW w:w="3190" w:type="dxa"/>
          </w:tcPr>
          <w:p w:rsidR="00F20965" w:rsidRPr="00F16FC9" w:rsidRDefault="00C179BF" w:rsidP="00F2096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</w:pPr>
            <w:r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 xml:space="preserve">Упорядочение </w:t>
            </w:r>
            <w:r w:rsidR="00F16FC9"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>предоставления финансовой поддержки (субсидий) субъектам малого и среднего предпринимательства</w:t>
            </w:r>
          </w:p>
        </w:tc>
        <w:tc>
          <w:tcPr>
            <w:tcW w:w="3190" w:type="dxa"/>
          </w:tcPr>
          <w:p w:rsidR="00F20965" w:rsidRPr="00F16FC9" w:rsidRDefault="00C179BF" w:rsidP="00F2096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</w:pPr>
            <w:r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>регулярно</w:t>
            </w:r>
          </w:p>
        </w:tc>
        <w:tc>
          <w:tcPr>
            <w:tcW w:w="3191" w:type="dxa"/>
          </w:tcPr>
          <w:p w:rsidR="00F20965" w:rsidRPr="00F16FC9" w:rsidRDefault="00C179BF" w:rsidP="00F2096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</w:pPr>
            <w:r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>регулярно</w:t>
            </w:r>
          </w:p>
        </w:tc>
      </w:tr>
    </w:tbl>
    <w:p w:rsidR="00F20965" w:rsidRPr="00F16FC9" w:rsidRDefault="00F20965" w:rsidP="00F209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3FEE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80"/>
        <w:gridCol w:w="2831"/>
        <w:gridCol w:w="2205"/>
        <w:gridCol w:w="2205"/>
      </w:tblGrid>
      <w:tr w:rsidR="00C179BF" w:rsidRPr="00F16FC9" w:rsidTr="00C179BF">
        <w:tc>
          <w:tcPr>
            <w:tcW w:w="2392" w:type="dxa"/>
          </w:tcPr>
          <w:p w:rsidR="00C179BF" w:rsidRPr="00F16FC9" w:rsidRDefault="00C179BF" w:rsidP="00C179B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</w:pPr>
            <w:r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>3.5. Описание целей предлагаемого правового регулирования</w:t>
            </w:r>
          </w:p>
        </w:tc>
        <w:tc>
          <w:tcPr>
            <w:tcW w:w="2393" w:type="dxa"/>
          </w:tcPr>
          <w:p w:rsidR="00C179BF" w:rsidRPr="00F16FC9" w:rsidRDefault="00C179BF" w:rsidP="00C179B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</w:pPr>
            <w:r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393" w:type="dxa"/>
          </w:tcPr>
          <w:p w:rsidR="00C179BF" w:rsidRPr="00F16FC9" w:rsidRDefault="00C179BF" w:rsidP="00C179B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</w:pPr>
            <w:r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 xml:space="preserve">3.7. Ед. измерения индикаторов </w:t>
            </w:r>
          </w:p>
        </w:tc>
        <w:tc>
          <w:tcPr>
            <w:tcW w:w="2393" w:type="dxa"/>
          </w:tcPr>
          <w:p w:rsidR="00C179BF" w:rsidRPr="00F16FC9" w:rsidRDefault="00C179BF" w:rsidP="00C179B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</w:pPr>
            <w:r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>3.8. Целевые значения индикаторов</w:t>
            </w:r>
          </w:p>
        </w:tc>
      </w:tr>
      <w:tr w:rsidR="00C179BF" w:rsidRPr="00F16FC9" w:rsidTr="00C179BF">
        <w:tc>
          <w:tcPr>
            <w:tcW w:w="2392" w:type="dxa"/>
          </w:tcPr>
          <w:p w:rsidR="00F16FC9" w:rsidRPr="00F16FC9" w:rsidRDefault="00713962" w:rsidP="00F16FC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</w:pPr>
            <w:r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 xml:space="preserve">Единый порядок </w:t>
            </w:r>
            <w:r w:rsidR="00F16FC9"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 xml:space="preserve">порядка предоставления финансовой поддержки (субсидий) субъектам малого и среднего предпринимательства в рамках </w:t>
            </w:r>
          </w:p>
          <w:p w:rsidR="00C179BF" w:rsidRPr="00F16FC9" w:rsidRDefault="00F16FC9" w:rsidP="00F16FC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</w:pPr>
            <w:r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>подпрограммы III «Развитие малого и среднего предпринимательства» муниципальной программы муниципального округа Серебряные Пруды Московской области «Предпринимательство»</w:t>
            </w:r>
          </w:p>
        </w:tc>
        <w:tc>
          <w:tcPr>
            <w:tcW w:w="2393" w:type="dxa"/>
          </w:tcPr>
          <w:p w:rsidR="00C179BF" w:rsidRPr="00F16FC9" w:rsidRDefault="00713962" w:rsidP="00C179B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</w:pPr>
            <w:r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 xml:space="preserve">% - </w:t>
            </w:r>
            <w:r w:rsidR="00F16FC9"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>предоставления финансовой поддержки (субсидий) субъектам малого и среднего предпринимательства</w:t>
            </w:r>
          </w:p>
        </w:tc>
        <w:tc>
          <w:tcPr>
            <w:tcW w:w="2393" w:type="dxa"/>
          </w:tcPr>
          <w:p w:rsidR="00C179BF" w:rsidRPr="00F16FC9" w:rsidRDefault="00713962" w:rsidP="00C179B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</w:pPr>
            <w:r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>%</w:t>
            </w:r>
          </w:p>
        </w:tc>
        <w:tc>
          <w:tcPr>
            <w:tcW w:w="2393" w:type="dxa"/>
          </w:tcPr>
          <w:p w:rsidR="00C179BF" w:rsidRPr="00F16FC9" w:rsidRDefault="00713962" w:rsidP="00C179B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</w:pPr>
            <w:r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>2025 – 100%</w:t>
            </w:r>
          </w:p>
          <w:p w:rsidR="00713962" w:rsidRPr="00F16FC9" w:rsidRDefault="00713962" w:rsidP="00C179B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</w:pPr>
            <w:r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>2026 – 100%</w:t>
            </w:r>
          </w:p>
          <w:p w:rsidR="00713962" w:rsidRPr="00F16FC9" w:rsidRDefault="00713962" w:rsidP="00C179B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</w:pPr>
            <w:r w:rsidRPr="00F16F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E3FEE0"/>
              </w:rPr>
              <w:t>2027 – 100%</w:t>
            </w:r>
          </w:p>
        </w:tc>
      </w:tr>
    </w:tbl>
    <w:p w:rsidR="00C179BF" w:rsidRPr="00F16FC9" w:rsidRDefault="00C179BF" w:rsidP="00F209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3FEE0"/>
        </w:rPr>
      </w:pPr>
    </w:p>
    <w:p w:rsidR="00F20965" w:rsidRPr="00F16FC9" w:rsidRDefault="00F20965" w:rsidP="00F2096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E3FEE0"/>
        </w:rPr>
      </w:pPr>
      <w:r w:rsidRPr="00F16F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E3FEE0"/>
        </w:rPr>
        <w:t xml:space="preserve">4. Качественная характеристика и оценка численности потенциальных адресатов предлагаемого правового регулирования (их групп) </w:t>
      </w:r>
    </w:p>
    <w:p w:rsidR="004E64C5" w:rsidRPr="00F16FC9" w:rsidRDefault="004E64C5" w:rsidP="00F2096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E3FEE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2409"/>
        <w:gridCol w:w="2659"/>
      </w:tblGrid>
      <w:tr w:rsidR="004E64C5" w:rsidRPr="00F16FC9" w:rsidTr="004E64C5">
        <w:tc>
          <w:tcPr>
            <w:tcW w:w="4503" w:type="dxa"/>
          </w:tcPr>
          <w:p w:rsidR="004E64C5" w:rsidRPr="00F16FC9" w:rsidRDefault="004E64C5" w:rsidP="004E64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FC9">
              <w:rPr>
                <w:rFonts w:ascii="Times New Roman" w:hAnsi="Times New Roman" w:cs="Times New Roman"/>
                <w:sz w:val="28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409" w:type="dxa"/>
          </w:tcPr>
          <w:p w:rsidR="004E64C5" w:rsidRPr="00F16FC9" w:rsidRDefault="004E64C5" w:rsidP="004E64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FC9">
              <w:rPr>
                <w:rFonts w:ascii="Times New Roman" w:hAnsi="Times New Roman" w:cs="Times New Roman"/>
                <w:sz w:val="28"/>
                <w:szCs w:val="28"/>
              </w:rPr>
              <w:t>4.2. Количество участников группы</w:t>
            </w:r>
          </w:p>
        </w:tc>
        <w:tc>
          <w:tcPr>
            <w:tcW w:w="2659" w:type="dxa"/>
          </w:tcPr>
          <w:p w:rsidR="004E64C5" w:rsidRPr="00F16FC9" w:rsidRDefault="004E64C5" w:rsidP="004E64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FC9">
              <w:rPr>
                <w:rFonts w:ascii="Times New Roman" w:hAnsi="Times New Roman" w:cs="Times New Roman"/>
                <w:sz w:val="28"/>
                <w:szCs w:val="28"/>
              </w:rPr>
              <w:t>4.3. Источники данных</w:t>
            </w:r>
          </w:p>
        </w:tc>
      </w:tr>
      <w:tr w:rsidR="004E64C5" w:rsidRPr="00F16FC9" w:rsidTr="004E64C5">
        <w:tc>
          <w:tcPr>
            <w:tcW w:w="4503" w:type="dxa"/>
          </w:tcPr>
          <w:p w:rsidR="004E64C5" w:rsidRPr="00F16FC9" w:rsidRDefault="004E64C5" w:rsidP="004E64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FC9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Юридические лица независимо </w:t>
            </w:r>
            <w:proofErr w:type="gramStart"/>
            <w:r w:rsidRPr="00F16FC9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F16FC9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организационно- </w:t>
            </w:r>
          </w:p>
        </w:tc>
        <w:tc>
          <w:tcPr>
            <w:tcW w:w="2409" w:type="dxa"/>
          </w:tcPr>
          <w:p w:rsidR="004E64C5" w:rsidRPr="00F16FC9" w:rsidRDefault="004E64C5" w:rsidP="004E64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FC9">
              <w:rPr>
                <w:rFonts w:ascii="Times New Roman" w:hAnsi="Times New Roman" w:cs="Times New Roman"/>
                <w:sz w:val="28"/>
                <w:szCs w:val="28"/>
              </w:rPr>
              <w:t>50-100 участников</w:t>
            </w:r>
          </w:p>
        </w:tc>
        <w:tc>
          <w:tcPr>
            <w:tcW w:w="2659" w:type="dxa"/>
          </w:tcPr>
          <w:p w:rsidR="004E64C5" w:rsidRPr="00F16FC9" w:rsidRDefault="004E64C5" w:rsidP="004E64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FC9">
              <w:rPr>
                <w:rFonts w:ascii="Times New Roman" w:hAnsi="Times New Roman" w:cs="Times New Roman"/>
                <w:sz w:val="28"/>
                <w:szCs w:val="28"/>
              </w:rPr>
              <w:t>Данные отдела</w:t>
            </w:r>
          </w:p>
        </w:tc>
      </w:tr>
    </w:tbl>
    <w:p w:rsidR="004E64C5" w:rsidRPr="00F16FC9" w:rsidRDefault="004E64C5" w:rsidP="00F20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4C5" w:rsidRPr="00F16FC9" w:rsidRDefault="004E64C5" w:rsidP="004E6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 xml:space="preserve">6.4. Другие сведения о дополнительных расходах (доходах) </w:t>
      </w:r>
      <w:r w:rsidR="00485E74" w:rsidRPr="00F16FC9">
        <w:rPr>
          <w:rFonts w:ascii="Times New Roman" w:hAnsi="Times New Roman" w:cs="Times New Roman"/>
          <w:sz w:val="28"/>
          <w:szCs w:val="28"/>
        </w:rPr>
        <w:t>муниципального округа Серебряные Пруды Московской области</w:t>
      </w:r>
      <w:r w:rsidRPr="00F16FC9">
        <w:rPr>
          <w:rFonts w:ascii="Times New Roman" w:hAnsi="Times New Roman" w:cs="Times New Roman"/>
          <w:sz w:val="28"/>
          <w:szCs w:val="28"/>
        </w:rPr>
        <w:t>, возникающих в связи с введением предлагаемого правового регулирования: Не предполагаются.</w:t>
      </w:r>
    </w:p>
    <w:p w:rsidR="004E64C5" w:rsidRPr="00F16FC9" w:rsidRDefault="004E64C5" w:rsidP="004E6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4C5" w:rsidRPr="00F16FC9" w:rsidRDefault="00485E74" w:rsidP="004E6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>6.5. Источники данных:</w:t>
      </w:r>
    </w:p>
    <w:p w:rsidR="004E64C5" w:rsidRPr="00F16FC9" w:rsidRDefault="004E64C5" w:rsidP="004E6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 xml:space="preserve">Данные текущей деятельности отдела потребительского рынка и рекламы </w:t>
      </w:r>
      <w:r w:rsidR="00485E74" w:rsidRPr="00F16FC9">
        <w:rPr>
          <w:rFonts w:ascii="Times New Roman" w:hAnsi="Times New Roman" w:cs="Times New Roman"/>
          <w:sz w:val="28"/>
          <w:szCs w:val="28"/>
        </w:rPr>
        <w:t>администрации муниципального округа Серебряные Пруды Московской области</w:t>
      </w:r>
      <w:r w:rsidRPr="00F16FC9">
        <w:rPr>
          <w:rFonts w:ascii="Times New Roman" w:hAnsi="Times New Roman" w:cs="Times New Roman"/>
          <w:sz w:val="28"/>
          <w:szCs w:val="28"/>
        </w:rPr>
        <w:t>.</w:t>
      </w:r>
    </w:p>
    <w:p w:rsidR="004E64C5" w:rsidRPr="00F16FC9" w:rsidRDefault="004E64C5" w:rsidP="004E6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4C5" w:rsidRPr="00F16FC9" w:rsidRDefault="004E64C5" w:rsidP="004E64C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6FC9">
        <w:rPr>
          <w:rFonts w:ascii="Times New Roman" w:hAnsi="Times New Roman" w:cs="Times New Roman"/>
          <w:b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485E74" w:rsidRPr="00F16FC9" w:rsidTr="00485E74">
        <w:tc>
          <w:tcPr>
            <w:tcW w:w="2605" w:type="dxa"/>
          </w:tcPr>
          <w:p w:rsidR="00485E74" w:rsidRPr="00F16FC9" w:rsidRDefault="0055779A" w:rsidP="005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FC9">
              <w:rPr>
                <w:rFonts w:ascii="Times New Roman" w:hAnsi="Times New Roman" w:cs="Times New Roman"/>
                <w:sz w:val="28"/>
                <w:szCs w:val="28"/>
              </w:rPr>
              <w:t>7.1. Группы потенциальных адресатов предлагаемого правового регулирования (в соответствии с п.4.1 сводного отчета)</w:t>
            </w:r>
          </w:p>
        </w:tc>
        <w:tc>
          <w:tcPr>
            <w:tcW w:w="2605" w:type="dxa"/>
          </w:tcPr>
          <w:p w:rsidR="00485E74" w:rsidRPr="00F16FC9" w:rsidRDefault="0055779A" w:rsidP="005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16FC9">
              <w:rPr>
                <w:rFonts w:ascii="Times New Roman" w:hAnsi="Times New Roman" w:cs="Times New Roman"/>
                <w:sz w:val="28"/>
                <w:szCs w:val="28"/>
              </w:rPr>
              <w:t>7.2.Новые обязанности и ограничения, изменения существующих обязанностей и ограничений, вводимые предлагаемым правовым регулированием (с указанием</w:t>
            </w:r>
            <w:proofErr w:type="gramEnd"/>
          </w:p>
        </w:tc>
        <w:tc>
          <w:tcPr>
            <w:tcW w:w="2605" w:type="dxa"/>
          </w:tcPr>
          <w:p w:rsidR="00485E74" w:rsidRPr="00F16FC9" w:rsidRDefault="00485E74" w:rsidP="005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485E74" w:rsidRPr="00F16FC9" w:rsidRDefault="00485E74" w:rsidP="005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E74" w:rsidRPr="00F16FC9" w:rsidTr="00485E74">
        <w:tc>
          <w:tcPr>
            <w:tcW w:w="2605" w:type="dxa"/>
          </w:tcPr>
          <w:p w:rsidR="00485E74" w:rsidRPr="00F16FC9" w:rsidRDefault="00485E74" w:rsidP="005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485E74" w:rsidRPr="00F16FC9" w:rsidRDefault="00485E74" w:rsidP="005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485E74" w:rsidRPr="00F16FC9" w:rsidRDefault="00485E74" w:rsidP="005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485E74" w:rsidRPr="00F16FC9" w:rsidRDefault="00485E74" w:rsidP="005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E74" w:rsidRPr="00F16FC9" w:rsidTr="00485E74">
        <w:tc>
          <w:tcPr>
            <w:tcW w:w="2605" w:type="dxa"/>
          </w:tcPr>
          <w:p w:rsidR="00485E74" w:rsidRPr="00F16FC9" w:rsidRDefault="00485E74" w:rsidP="005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485E74" w:rsidRPr="00F16FC9" w:rsidRDefault="00485E74" w:rsidP="005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485E74" w:rsidRPr="00F16FC9" w:rsidRDefault="00485E74" w:rsidP="005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485E74" w:rsidRPr="00F16FC9" w:rsidRDefault="00485E74" w:rsidP="005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85E74" w:rsidRPr="00F16FC9" w:rsidRDefault="00485E74" w:rsidP="004E64C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5E74" w:rsidRPr="00F16FC9" w:rsidRDefault="00485E74" w:rsidP="00485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>7.5. Издержки и выгоды адресатов предлагаемого правового регулирования, не поддающиеся количественной оценке:</w:t>
      </w:r>
    </w:p>
    <w:p w:rsidR="00485E74" w:rsidRPr="00F16FC9" w:rsidRDefault="00485E74" w:rsidP="00485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5E74" w:rsidRPr="00F16FC9" w:rsidRDefault="00485E74" w:rsidP="00485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>Издержки отсутствуют.</w:t>
      </w:r>
    </w:p>
    <w:p w:rsidR="00485E74" w:rsidRPr="00F16FC9" w:rsidRDefault="00485E74" w:rsidP="00485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6FC9" w:rsidRPr="00F16FC9" w:rsidRDefault="00485E74" w:rsidP="00F16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 xml:space="preserve">Выгоды определение </w:t>
      </w:r>
      <w:r w:rsidR="00F16FC9" w:rsidRPr="00F16FC9">
        <w:rPr>
          <w:rFonts w:ascii="Times New Roman" w:hAnsi="Times New Roman" w:cs="Times New Roman"/>
          <w:sz w:val="28"/>
          <w:szCs w:val="28"/>
        </w:rPr>
        <w:t xml:space="preserve">порядка предоставления финансовой поддержки (субсидий) субъектам малого и среднего предпринимательства в рамках </w:t>
      </w:r>
    </w:p>
    <w:p w:rsidR="00485E74" w:rsidRPr="00F16FC9" w:rsidRDefault="00F16FC9" w:rsidP="00F16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>подпрограммы III «Развитие малого и среднего предпринимательства» муниципальной программы муниципального округа Серебряные Пруды Московской области «Предпринимательство».</w:t>
      </w:r>
    </w:p>
    <w:p w:rsidR="00485E74" w:rsidRPr="00F16FC9" w:rsidRDefault="00485E74" w:rsidP="00485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 xml:space="preserve">7.6. Источники данных: Данные текущей деятельности </w:t>
      </w:r>
      <w:r w:rsidR="00205BD9" w:rsidRPr="00F16FC9">
        <w:rPr>
          <w:rFonts w:ascii="Times New Roman" w:hAnsi="Times New Roman" w:cs="Times New Roman"/>
          <w:sz w:val="28"/>
          <w:szCs w:val="28"/>
        </w:rPr>
        <w:t>службы</w:t>
      </w:r>
      <w:r w:rsidRPr="00F16FC9">
        <w:rPr>
          <w:rFonts w:ascii="Times New Roman" w:hAnsi="Times New Roman" w:cs="Times New Roman"/>
          <w:sz w:val="28"/>
          <w:szCs w:val="28"/>
        </w:rPr>
        <w:t xml:space="preserve"> потребительского рынка </w:t>
      </w:r>
      <w:r w:rsidR="000849E0" w:rsidRPr="00F16FC9">
        <w:rPr>
          <w:rFonts w:ascii="Times New Roman" w:hAnsi="Times New Roman" w:cs="Times New Roman"/>
          <w:sz w:val="28"/>
          <w:szCs w:val="28"/>
        </w:rPr>
        <w:t>администрации муниципального округа Серебряные Пруды Московской области</w:t>
      </w:r>
      <w:r w:rsidRPr="00F16FC9">
        <w:rPr>
          <w:rFonts w:ascii="Times New Roman" w:hAnsi="Times New Roman" w:cs="Times New Roman"/>
          <w:sz w:val="28"/>
          <w:szCs w:val="28"/>
        </w:rPr>
        <w:t>.</w:t>
      </w:r>
    </w:p>
    <w:p w:rsidR="00485E74" w:rsidRPr="00F16FC9" w:rsidRDefault="00485E74" w:rsidP="00485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2DB0" w:rsidRPr="00F16FC9" w:rsidRDefault="00E62DB0" w:rsidP="00485E7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DB0" w:rsidRPr="00F16FC9" w:rsidRDefault="00E62DB0" w:rsidP="00485E7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DB0" w:rsidRPr="00F16FC9" w:rsidRDefault="00E62DB0" w:rsidP="00485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 xml:space="preserve">Начальник службы </w:t>
      </w:r>
    </w:p>
    <w:p w:rsidR="00E62DB0" w:rsidRPr="00E62DB0" w:rsidRDefault="00E62DB0" w:rsidP="00485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C9">
        <w:rPr>
          <w:rFonts w:ascii="Times New Roman" w:hAnsi="Times New Roman" w:cs="Times New Roman"/>
          <w:sz w:val="28"/>
          <w:szCs w:val="28"/>
        </w:rPr>
        <w:t xml:space="preserve">потребительского рынка                                                           </w:t>
      </w:r>
      <w:proofErr w:type="spellStart"/>
      <w:r w:rsidRPr="00F16FC9">
        <w:rPr>
          <w:rFonts w:ascii="Times New Roman" w:hAnsi="Times New Roman" w:cs="Times New Roman"/>
          <w:sz w:val="28"/>
          <w:szCs w:val="28"/>
        </w:rPr>
        <w:t>С.Б.Архипова</w:t>
      </w:r>
      <w:proofErr w:type="spellEnd"/>
    </w:p>
    <w:sectPr w:rsidR="00E62DB0" w:rsidRPr="00E62DB0" w:rsidSect="004E64C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CAC"/>
    <w:rsid w:val="000849E0"/>
    <w:rsid w:val="000A1D2A"/>
    <w:rsid w:val="000F3395"/>
    <w:rsid w:val="00205BD9"/>
    <w:rsid w:val="002858FF"/>
    <w:rsid w:val="002C00B4"/>
    <w:rsid w:val="00414564"/>
    <w:rsid w:val="00465C39"/>
    <w:rsid w:val="00485E74"/>
    <w:rsid w:val="004E64C5"/>
    <w:rsid w:val="0055779A"/>
    <w:rsid w:val="006C7710"/>
    <w:rsid w:val="00713962"/>
    <w:rsid w:val="0074158E"/>
    <w:rsid w:val="00751807"/>
    <w:rsid w:val="00893E5E"/>
    <w:rsid w:val="008F3B25"/>
    <w:rsid w:val="00932B47"/>
    <w:rsid w:val="009A18A8"/>
    <w:rsid w:val="00A4543C"/>
    <w:rsid w:val="00C179BF"/>
    <w:rsid w:val="00CE2CAC"/>
    <w:rsid w:val="00D07ABE"/>
    <w:rsid w:val="00E62DB0"/>
    <w:rsid w:val="00F16FC9"/>
    <w:rsid w:val="00F2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k-reset">
    <w:name w:val="k-reset"/>
    <w:basedOn w:val="a"/>
    <w:rsid w:val="008F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id-tr-td-position-right">
    <w:name w:val="grid-tr-td-position-right"/>
    <w:basedOn w:val="a0"/>
    <w:rsid w:val="008F3B25"/>
  </w:style>
  <w:style w:type="character" w:customStyle="1" w:styleId="new-group-level-3">
    <w:name w:val="new-group-level-3"/>
    <w:basedOn w:val="a0"/>
    <w:rsid w:val="008F3B25"/>
  </w:style>
  <w:style w:type="table" w:styleId="a3">
    <w:name w:val="Table Grid"/>
    <w:basedOn w:val="a1"/>
    <w:uiPriority w:val="59"/>
    <w:rsid w:val="00F20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k-reset">
    <w:name w:val="k-reset"/>
    <w:basedOn w:val="a"/>
    <w:rsid w:val="008F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id-tr-td-position-right">
    <w:name w:val="grid-tr-td-position-right"/>
    <w:basedOn w:val="a0"/>
    <w:rsid w:val="008F3B25"/>
  </w:style>
  <w:style w:type="character" w:customStyle="1" w:styleId="new-group-level-3">
    <w:name w:val="new-group-level-3"/>
    <w:basedOn w:val="a0"/>
    <w:rsid w:val="008F3B25"/>
  </w:style>
  <w:style w:type="table" w:styleId="a3">
    <w:name w:val="Table Grid"/>
    <w:basedOn w:val="a1"/>
    <w:uiPriority w:val="59"/>
    <w:rsid w:val="00F20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7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Грунина</dc:creator>
  <cp:lastModifiedBy>Ирина Грунина</cp:lastModifiedBy>
  <cp:revision>3</cp:revision>
  <cp:lastPrinted>2025-08-12T11:32:00Z</cp:lastPrinted>
  <dcterms:created xsi:type="dcterms:W3CDTF">2025-11-19T07:17:00Z</dcterms:created>
  <dcterms:modified xsi:type="dcterms:W3CDTF">2025-11-25T08:30:00Z</dcterms:modified>
</cp:coreProperties>
</file>