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96" w:rsidRPr="00DF040D" w:rsidRDefault="00421996" w:rsidP="0042199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F040D">
        <w:rPr>
          <w:rFonts w:ascii="Times New Roman" w:hAnsi="Times New Roman" w:cs="Times New Roman"/>
          <w:b/>
          <w:sz w:val="24"/>
          <w:szCs w:val="24"/>
        </w:rPr>
        <w:t>Засуха</w:t>
      </w:r>
    </w:p>
    <w:bookmarkEnd w:id="0"/>
    <w:p w:rsidR="00421996" w:rsidRPr="00421996" w:rsidRDefault="00421996" w:rsidP="0042199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1996">
        <w:rPr>
          <w:rFonts w:ascii="Times New Roman" w:hAnsi="Times New Roman" w:cs="Times New Roman"/>
          <w:sz w:val="24"/>
          <w:szCs w:val="24"/>
        </w:rPr>
        <w:t>ЗАСУХА – продолжительный и значительный недостаток осадков, чаще при повышенной температуре и пониженной влажности воздуха.</w:t>
      </w:r>
    </w:p>
    <w:p w:rsidR="00421996" w:rsidRPr="00421996" w:rsidRDefault="00421996" w:rsidP="0042199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1996">
        <w:rPr>
          <w:rFonts w:ascii="Times New Roman" w:hAnsi="Times New Roman" w:cs="Times New Roman"/>
          <w:sz w:val="24"/>
          <w:szCs w:val="24"/>
        </w:rPr>
        <w:t xml:space="preserve">СИЛЬНАЯ ЖАРА – характеризуется превышением </w:t>
      </w:r>
      <w:proofErr w:type="spellStart"/>
      <w:r w:rsidRPr="00421996">
        <w:rPr>
          <w:rFonts w:ascii="Times New Roman" w:hAnsi="Times New Roman" w:cs="Times New Roman"/>
          <w:sz w:val="24"/>
          <w:szCs w:val="24"/>
        </w:rPr>
        <w:t>среднеплюсовой</w:t>
      </w:r>
      <w:proofErr w:type="spellEnd"/>
      <w:r w:rsidRPr="00421996">
        <w:rPr>
          <w:rFonts w:ascii="Times New Roman" w:hAnsi="Times New Roman" w:cs="Times New Roman"/>
          <w:sz w:val="24"/>
          <w:szCs w:val="24"/>
        </w:rPr>
        <w:t xml:space="preserve"> температуры окружающего воздуха на 10 и более градусов в течение нескольких дней.</w:t>
      </w:r>
    </w:p>
    <w:p w:rsidR="00421996" w:rsidRPr="00421996" w:rsidRDefault="00421996" w:rsidP="0042199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21996">
        <w:rPr>
          <w:rFonts w:ascii="Times New Roman" w:hAnsi="Times New Roman" w:cs="Times New Roman"/>
          <w:sz w:val="24"/>
          <w:szCs w:val="24"/>
        </w:rPr>
        <w:t>Опасностьзаключается</w:t>
      </w:r>
      <w:proofErr w:type="spellEnd"/>
      <w:r w:rsidRPr="00421996">
        <w:rPr>
          <w:rFonts w:ascii="Times New Roman" w:hAnsi="Times New Roman" w:cs="Times New Roman"/>
          <w:sz w:val="24"/>
          <w:szCs w:val="24"/>
        </w:rPr>
        <w:t xml:space="preserve"> в тепловом перегревании человека, т.е. угрозе повышения температуры его тела выше37,1’ C или </w:t>
      </w:r>
      <w:proofErr w:type="spellStart"/>
      <w:r w:rsidRPr="00421996">
        <w:rPr>
          <w:rFonts w:ascii="Times New Roman" w:hAnsi="Times New Roman" w:cs="Times New Roman"/>
          <w:sz w:val="24"/>
          <w:szCs w:val="24"/>
        </w:rPr>
        <w:t>теплонарушении</w:t>
      </w:r>
      <w:proofErr w:type="spellEnd"/>
      <w:r w:rsidRPr="00421996">
        <w:rPr>
          <w:rFonts w:ascii="Times New Roman" w:hAnsi="Times New Roman" w:cs="Times New Roman"/>
          <w:sz w:val="24"/>
          <w:szCs w:val="24"/>
        </w:rPr>
        <w:t xml:space="preserve"> – приближении температуры тела к 38,8’ C . Тепловое критическое состояние наступает при длительном и (или) сильном перегревании, способном привести к тепловому удару или нарушению сердечной деятельности. Симптомами перегревания являются: покраснения кожи, сухость слизистых оболочек, сильная жажда. В дальнейшем возможна потеря сознания, остановка сердца и дыхания.</w:t>
      </w:r>
    </w:p>
    <w:p w:rsidR="00421996" w:rsidRPr="00421996" w:rsidRDefault="00421996" w:rsidP="0042199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1996">
        <w:rPr>
          <w:rFonts w:ascii="Times New Roman" w:hAnsi="Times New Roman" w:cs="Times New Roman"/>
          <w:sz w:val="24"/>
          <w:szCs w:val="24"/>
        </w:rPr>
        <w:t>КАК ПОДГОТОВИТЬСЯ К ЗАСУХЕ (СИЛЬНОЙ ЖАРЕ)</w:t>
      </w:r>
    </w:p>
    <w:p w:rsidR="00421996" w:rsidRPr="00421996" w:rsidRDefault="00421996" w:rsidP="0042199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1996">
        <w:rPr>
          <w:rFonts w:ascii="Times New Roman" w:hAnsi="Times New Roman" w:cs="Times New Roman"/>
          <w:sz w:val="24"/>
          <w:szCs w:val="24"/>
        </w:rPr>
        <w:t>Запаситесь дополнительными емкостями и при необходимости заранее заполните их водой. Приготовьте приемлемую для условий жары одежду, электробытовые приборы (вентиляторы, кондиционеры). Если Вы находитесь в сельской местности – оборудуйте навесы, беседки, колодцы, а также ставни (плотные шторы) для окон. По возможности приобретите автономный источник электроэнергии для обеспечения работы электробытовых приборов. Экономно расходуйте воду. Умейте сами и обучите членов своей семьи правильно действовать при тепловом поражении.</w:t>
      </w:r>
    </w:p>
    <w:p w:rsidR="00421996" w:rsidRPr="00421996" w:rsidRDefault="00421996" w:rsidP="0042199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1996">
        <w:rPr>
          <w:rFonts w:ascii="Times New Roman" w:hAnsi="Times New Roman" w:cs="Times New Roman"/>
          <w:sz w:val="24"/>
          <w:szCs w:val="24"/>
        </w:rPr>
        <w:t>КАК ДЕЙСТВОВАТЬ ВО ВРЕМЯ ЗАСУХИ (ПРИ СИЛЬНОЙ ЖАРЕ)</w:t>
      </w:r>
    </w:p>
    <w:p w:rsidR="00B47580" w:rsidRPr="00421996" w:rsidRDefault="00421996" w:rsidP="0042199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1996">
        <w:rPr>
          <w:rFonts w:ascii="Times New Roman" w:hAnsi="Times New Roman" w:cs="Times New Roman"/>
          <w:sz w:val="24"/>
          <w:szCs w:val="24"/>
        </w:rPr>
        <w:t>Избегайте воздействия повышенной температуры. Носите светлую воздухонепроницаемую одежду (желательно из хлопка) с головным убором. Помните, что обожженная кожа перестает выделять пот и охлаждаться. Передвигайтесь не спеша, старайтесь чаще находиться в тени. Не употребляйте пиво и другие алкогольные напитки, это приведет к ухудшению общего состояния организма. Посоветуйтесь с врачом, требуется ли Вам дополнительное употребление соли во время жары. При тепловом поражении немедленно перейдите в тень, на ветер или примите душ, медленно выпейте много воды. Постарайтесь охладить свое тело, чтобы избежать теплового удара. В случае потери сознания кем-то из окружающих, проведите реанимационные мероприятия (делайте массаж сердца и искусственное дыхание). Помните, что во время засухи возрастает вероятность пожаров.</w:t>
      </w:r>
    </w:p>
    <w:sectPr w:rsidR="00B47580" w:rsidRPr="00421996" w:rsidSect="003269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49"/>
    <w:rsid w:val="00271D34"/>
    <w:rsid w:val="00326949"/>
    <w:rsid w:val="00421996"/>
    <w:rsid w:val="00AB777A"/>
    <w:rsid w:val="00B47580"/>
    <w:rsid w:val="00B97ABA"/>
    <w:rsid w:val="00DF040D"/>
    <w:rsid w:val="00EC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2014-10-06T12:12:00Z</dcterms:created>
  <dcterms:modified xsi:type="dcterms:W3CDTF">2014-10-06T12:27:00Z</dcterms:modified>
</cp:coreProperties>
</file>