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СЕРЕБРЯНЫЕ ПРУДЫ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ОБЛАСТИ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29.05.2024 </w:t>
      </w:r>
      <w:r>
        <w:rPr>
          <w:bCs/>
          <w:sz w:val="28"/>
          <w:szCs w:val="28"/>
        </w:rPr>
        <w:t xml:space="preserve">г</w:t>
      </w:r>
      <w:r>
        <w:rPr>
          <w:bCs/>
          <w:sz w:val="28"/>
          <w:szCs w:val="28"/>
        </w:rPr>
        <w:t xml:space="preserve">.                                                     № </w:t>
      </w:r>
      <w:r>
        <w:rPr>
          <w:bCs/>
          <w:sz w:val="28"/>
          <w:szCs w:val="28"/>
        </w:rPr>
        <w:t xml:space="preserve">177/27</w:t>
      </w:r>
      <w:r/>
    </w:p>
    <w:p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883"/>
        <w:jc w:val="center"/>
        <w:rPr>
          <w:rStyle w:val="1101"/>
          <w:rFonts w:eastAsia="Calibri"/>
          <w:b w:val="0"/>
          <w:bCs/>
          <w:i w:val="0"/>
          <w:color w:val="auto"/>
          <w:sz w:val="28"/>
          <w:szCs w:val="28"/>
          <w:u w:val="none"/>
        </w:rPr>
      </w:pPr>
      <w:r>
        <w:rPr>
          <w:b w:val="0"/>
          <w:i w:val="0"/>
          <w:sz w:val="28"/>
          <w:szCs w:val="28"/>
        </w:rPr>
        <w:t xml:space="preserve">«О внесении изменений </w:t>
      </w:r>
      <w:r>
        <w:rPr>
          <w:rStyle w:val="1101"/>
          <w:rFonts w:eastAsia="Calibri"/>
          <w:b w:val="0"/>
          <w:bCs/>
          <w:i w:val="0"/>
          <w:color w:val="auto"/>
          <w:sz w:val="28"/>
          <w:szCs w:val="28"/>
          <w:u w:val="none"/>
        </w:rPr>
        <w:t xml:space="preserve">в </w:t>
      </w:r>
      <w:r>
        <w:rPr>
          <w:rStyle w:val="1101"/>
          <w:rFonts w:eastAsia="Calibri"/>
          <w:b w:val="0"/>
          <w:bCs/>
          <w:i w:val="0"/>
          <w:color w:val="auto"/>
          <w:sz w:val="28"/>
          <w:szCs w:val="28"/>
          <w:u w:val="none"/>
        </w:rPr>
        <w:t xml:space="preserve">Перечень объектов недвижимого имущества, </w:t>
      </w:r>
      <w:r>
        <w:rPr>
          <w:rStyle w:val="1101"/>
          <w:rFonts w:eastAsia="Calibri"/>
          <w:b w:val="0"/>
          <w:bCs/>
          <w:i w:val="0"/>
          <w:color w:val="auto"/>
          <w:sz w:val="28"/>
          <w:szCs w:val="28"/>
          <w:u w:val="none"/>
        </w:rPr>
        <w:t xml:space="preserve">н</w:t>
      </w:r>
      <w:r>
        <w:rPr>
          <w:rStyle w:val="1101"/>
          <w:rFonts w:eastAsia="Calibri"/>
          <w:b w:val="0"/>
          <w:bCs/>
          <w:i w:val="0"/>
          <w:color w:val="auto"/>
          <w:sz w:val="28"/>
          <w:szCs w:val="28"/>
          <w:u w:val="none"/>
        </w:rPr>
        <w:t xml:space="preserve">аходящегося в собственности городского округа Серебряные Пруды Московской области  предназначенных для передачи во владение и (или) пользование субъектам малого и среднего предпринимательства, физическим лицам, не являющимся индивидуальными предпринимателя</w:t>
      </w:r>
      <w:r>
        <w:rPr>
          <w:rStyle w:val="1101"/>
          <w:rFonts w:eastAsia="Calibri"/>
          <w:b w:val="0"/>
          <w:bCs/>
          <w:i w:val="0"/>
          <w:color w:val="auto"/>
          <w:sz w:val="28"/>
          <w:szCs w:val="28"/>
          <w:u w:val="none"/>
        </w:rPr>
        <w:t xml:space="preserve">ми и применяющим специальный налоговый режим «налог на профессиональный доход», зарегистрированным или имеющим обособленное структурное подразделение на территории городского округа Серебряные Пруды Московской области, без проведения торгов, </w:t>
      </w:r>
      <w:r>
        <w:rPr>
          <w:rStyle w:val="1101"/>
          <w:rFonts w:eastAsia="Calibri"/>
          <w:b w:val="0"/>
          <w:bCs/>
          <w:i w:val="0"/>
          <w:color w:val="auto"/>
          <w:sz w:val="28"/>
          <w:szCs w:val="28"/>
          <w:u w:val="none"/>
        </w:rPr>
        <w:t xml:space="preserve">утвержденный решением </w:t>
      </w:r>
      <w:r>
        <w:rPr>
          <w:rStyle w:val="1101"/>
          <w:rFonts w:eastAsia="Calibri"/>
          <w:b w:val="0"/>
          <w:bCs/>
          <w:i w:val="0"/>
          <w:color w:val="auto"/>
          <w:sz w:val="28"/>
          <w:szCs w:val="28"/>
          <w:u w:val="none"/>
        </w:rPr>
        <w:t xml:space="preserve">Совета депутатов городского округа</w:t>
      </w:r>
      <w:r>
        <w:rPr>
          <w:rStyle w:val="1101"/>
          <w:rFonts w:eastAsia="Calibri"/>
          <w:b w:val="0"/>
          <w:bCs/>
          <w:i w:val="0"/>
          <w:color w:val="auto"/>
          <w:sz w:val="28"/>
          <w:szCs w:val="28"/>
          <w:u w:val="none"/>
        </w:rPr>
        <w:t xml:space="preserve"> Серебряные Пруды Московской области от 05.07.2023г. № 84/12</w:t>
      </w:r>
      <w:r>
        <w:rPr>
          <w:rStyle w:val="1101"/>
          <w:rFonts w:eastAsia="Calibri"/>
          <w:b w:val="0"/>
          <w:bCs/>
          <w:i w:val="0"/>
          <w:color w:val="auto"/>
          <w:sz w:val="28"/>
          <w:szCs w:val="28"/>
          <w:u w:val="none"/>
        </w:rPr>
        <w:t xml:space="preserve"> </w:t>
      </w:r>
      <w:r/>
    </w:p>
    <w:p>
      <w:pPr>
        <w:pStyle w:val="883"/>
        <w:jc w:val="center"/>
        <w:rPr>
          <w:rStyle w:val="1101"/>
          <w:rFonts w:eastAsia="Calibri"/>
          <w:b w:val="0"/>
          <w:i w:val="0"/>
          <w:color w:val="auto"/>
          <w:sz w:val="28"/>
          <w:szCs w:val="28"/>
          <w:u w:val="none"/>
        </w:rPr>
      </w:pPr>
      <w:r>
        <w:rPr>
          <w:rStyle w:val="1101"/>
          <w:rFonts w:eastAsia="Calibri"/>
          <w:b w:val="0"/>
          <w:bCs/>
          <w:i w:val="0"/>
          <w:color w:val="auto"/>
          <w:sz w:val="28"/>
          <w:szCs w:val="28"/>
          <w:u w:val="none"/>
        </w:rPr>
        <w:t xml:space="preserve">(с изменениями от 15.11.2023 № 132/18)»</w:t>
      </w:r>
      <w:r/>
    </w:p>
    <w:p>
      <w:pPr>
        <w:rPr>
          <w:b w:val="0"/>
        </w:rPr>
      </w:pPr>
      <w:r>
        <w:rPr>
          <w:b w:val="0"/>
        </w:rPr>
      </w:r>
      <w:r>
        <w:rPr>
          <w:b w:val="0"/>
        </w:rPr>
      </w:r>
      <w:r/>
    </w:p>
    <w:p>
      <w:pPr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</w:r>
      <w:r/>
    </w:p>
    <w:p>
      <w:pPr>
        <w:pStyle w:val="1096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от 06.10.2003г. </w:t>
      </w:r>
      <w:hyperlink r:id="rId13" w:tooltip="garantf1://86367.0/" w:history="1">
        <w:r>
          <w:rPr>
            <w:rStyle w:val="1101"/>
            <w:rFonts w:ascii="Times New Roman" w:hAnsi="Times New Roman" w:eastAsia="Cambria"/>
            <w:b w:val="0"/>
            <w:color w:val="auto"/>
            <w:sz w:val="28"/>
            <w:szCs w:val="28"/>
            <w:u w:val="none"/>
          </w:rPr>
          <w:t xml:space="preserve">от 06.10.2003 № 131-ФЗ</w:t>
        </w:r>
      </w:hyperlink>
      <w:r>
        <w:rPr>
          <w:rFonts w:ascii="Times New Roman" w:hAnsi="Times New Roman"/>
          <w:bCs/>
          <w:sz w:val="28"/>
          <w:szCs w:val="28"/>
        </w:rPr>
        <w:t xml:space="preserve"> «Об общих при</w:t>
      </w:r>
      <w:r>
        <w:rPr>
          <w:rFonts w:ascii="Times New Roman" w:hAnsi="Times New Roman"/>
          <w:bCs/>
          <w:sz w:val="28"/>
          <w:szCs w:val="28"/>
        </w:rPr>
        <w:t xml:space="preserve">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письмом Министерства имущественных отношений Московской области от 22.</w:t>
      </w:r>
      <w:r>
        <w:rPr>
          <w:rFonts w:ascii="Times New Roman" w:hAnsi="Times New Roman"/>
          <w:bCs/>
          <w:sz w:val="28"/>
          <w:szCs w:val="28"/>
        </w:rPr>
        <w:t xml:space="preserve">12.2022г. №15ИСХ-36272, руководствуясь Уставом городского округа Серебряные Пруды Московской    области</w:t>
      </w:r>
      <w:r/>
    </w:p>
    <w:p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 депутатов городского округа </w:t>
      </w:r>
      <w:r/>
    </w:p>
    <w:p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Серебряные Пруды Московской области решил:</w:t>
      </w:r>
      <w:r/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883"/>
        <w:ind w:left="0" w:firstLine="708"/>
        <w:jc w:val="both"/>
        <w:rPr>
          <w:rFonts w:eastAsia="Calibri"/>
          <w:b w:val="0"/>
          <w:i w:val="0"/>
          <w:color w:val="auto"/>
          <w:sz w:val="28"/>
          <w:szCs w:val="28"/>
          <w:u w:val="none"/>
        </w:rPr>
      </w:pPr>
      <w:r/>
      <w:bookmarkStart w:id="0" w:name="sub_1"/>
      <w:r>
        <w:rPr>
          <w:b w:val="0"/>
          <w:i w:val="0"/>
          <w:sz w:val="28"/>
          <w:szCs w:val="28"/>
        </w:rPr>
        <w:t xml:space="preserve">1. Внести в </w:t>
      </w:r>
      <w:r>
        <w:rPr>
          <w:rStyle w:val="1101"/>
          <w:rFonts w:eastAsia="Calibri"/>
          <w:b w:val="0"/>
          <w:bCs/>
          <w:i w:val="0"/>
          <w:color w:val="auto"/>
          <w:sz w:val="28"/>
          <w:szCs w:val="28"/>
          <w:u w:val="none"/>
        </w:rPr>
        <w:t xml:space="preserve">Перечень объектов недвижимого имущества, </w:t>
      </w:r>
      <w:r>
        <w:rPr>
          <w:rStyle w:val="1101"/>
          <w:rFonts w:eastAsia="Calibri"/>
          <w:b w:val="0"/>
          <w:bCs/>
          <w:i w:val="0"/>
          <w:color w:val="auto"/>
          <w:sz w:val="28"/>
          <w:szCs w:val="28"/>
          <w:u w:val="none"/>
        </w:rPr>
        <w:t xml:space="preserve">н</w:t>
      </w:r>
      <w:r>
        <w:rPr>
          <w:rStyle w:val="1101"/>
          <w:rFonts w:eastAsia="Calibri"/>
          <w:b w:val="0"/>
          <w:bCs/>
          <w:i w:val="0"/>
          <w:color w:val="auto"/>
          <w:sz w:val="28"/>
          <w:szCs w:val="28"/>
          <w:u w:val="none"/>
        </w:rPr>
        <w:t xml:space="preserve">аходящегося в собственности городского округа Серебряные Пруды Московской области  предназначенных для передачи во владение и (или) пользование субъектам малого и среднего предпринимательства, физическим лицам, не являющимся индивидуальными предпринимателя</w:t>
      </w:r>
      <w:r>
        <w:rPr>
          <w:rStyle w:val="1101"/>
          <w:rFonts w:eastAsia="Calibri"/>
          <w:b w:val="0"/>
          <w:bCs/>
          <w:i w:val="0"/>
          <w:color w:val="auto"/>
          <w:sz w:val="28"/>
          <w:szCs w:val="28"/>
          <w:u w:val="none"/>
        </w:rPr>
        <w:t xml:space="preserve">ми и применяющим специальный налоговый режим «налог на профессиональный доход», зарегистрированным или имеющим обособленное структурное подразделение на территории городского округа Серебряные Пруды Московской области, без проведения торгов, </w:t>
      </w:r>
      <w:r>
        <w:rPr>
          <w:rStyle w:val="1101"/>
          <w:rFonts w:eastAsia="Calibri"/>
          <w:b w:val="0"/>
          <w:bCs/>
          <w:i w:val="0"/>
          <w:color w:val="auto"/>
          <w:sz w:val="28"/>
          <w:szCs w:val="28"/>
          <w:u w:val="none"/>
        </w:rPr>
        <w:t xml:space="preserve">утвержденный решением </w:t>
      </w:r>
      <w:r>
        <w:rPr>
          <w:rStyle w:val="1101"/>
          <w:rFonts w:eastAsia="Calibri"/>
          <w:b w:val="0"/>
          <w:bCs/>
          <w:i w:val="0"/>
          <w:color w:val="auto"/>
          <w:sz w:val="28"/>
          <w:szCs w:val="28"/>
          <w:u w:val="none"/>
        </w:rPr>
        <w:t xml:space="preserve">Совета депутатов городского округа</w:t>
      </w:r>
      <w:r>
        <w:rPr>
          <w:rStyle w:val="1101"/>
          <w:rFonts w:eastAsia="Calibri"/>
          <w:b w:val="0"/>
          <w:bCs/>
          <w:i w:val="0"/>
          <w:color w:val="auto"/>
          <w:sz w:val="28"/>
          <w:szCs w:val="28"/>
          <w:u w:val="none"/>
        </w:rPr>
        <w:t xml:space="preserve"> Серебряные Пруды Московской области от 05.07.2023г. № 84/12</w:t>
      </w:r>
      <w:r>
        <w:rPr>
          <w:b w:val="0"/>
          <w:i w:val="0"/>
        </w:rPr>
        <w:t xml:space="preserve"> </w:t>
      </w:r>
      <w:r>
        <w:rPr>
          <w:rStyle w:val="1101"/>
          <w:rFonts w:eastAsia="Calibri"/>
          <w:b w:val="0"/>
          <w:bCs/>
          <w:i w:val="0"/>
          <w:color w:val="auto"/>
          <w:sz w:val="28"/>
          <w:szCs w:val="28"/>
          <w:u w:val="none"/>
        </w:rPr>
        <w:t xml:space="preserve">(с изменениями от 15.11.2023 № 132/18)</w:t>
      </w:r>
      <w:r>
        <w:rPr>
          <w:b w:val="0"/>
          <w:i w:val="0"/>
          <w:sz w:val="28"/>
          <w:szCs w:val="28"/>
        </w:rPr>
        <w:t xml:space="preserve"> следующие изменения:</w:t>
      </w:r>
      <w:r>
        <w:rPr>
          <w:b w:val="0"/>
          <w:i w:val="0"/>
          <w:sz w:val="28"/>
          <w:szCs w:val="28"/>
          <w:lang w:val="en-US"/>
        </w:rPr>
        <w:t xml:space="preserve"> </w:t>
      </w:r>
      <w:r>
        <w:rPr>
          <w:b w:val="0"/>
          <w:i w:val="0"/>
        </w:rPr>
      </w:r>
      <w:r/>
    </w:p>
    <w:p>
      <w:pPr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 xml:space="preserve">дополнить строками 9, 10 согласно Приложения к настоящему решению</w:t>
      </w:r>
      <w:r>
        <w:rPr>
          <w:sz w:val="28"/>
          <w:szCs w:val="28"/>
        </w:rPr>
        <w:t xml:space="preserve">.</w:t>
      </w:r>
      <w:r/>
    </w:p>
    <w:p>
      <w:pPr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sz w:val="28"/>
        </w:rPr>
        <w:t xml:space="preserve">2. </w:t>
      </w:r>
      <w:bookmarkStart w:id="2" w:name="sub_3"/>
      <w:r>
        <w:rPr>
          <w:sz w:val="28"/>
        </w:rPr>
      </w:r>
      <w:bookmarkEnd w:id="0"/>
      <w:r>
        <w:rPr>
          <w:bCs/>
          <w:sz w:val="28"/>
          <w:szCs w:val="28"/>
        </w:rPr>
        <w:t xml:space="preserve">Оп</w:t>
      </w:r>
      <w:r>
        <w:rPr>
          <w:bCs/>
          <w:sz w:val="28"/>
          <w:szCs w:val="28"/>
        </w:rPr>
        <w:t xml:space="preserve">убликовать настоящее решение в газете «Серебряно-Прудский Вестник» и в официальном сетевом издании Новости Подмосковья и Московской области, доменное имя сайта в информационно-коммуникаци</w:t>
      </w:r>
      <w:r>
        <w:rPr>
          <w:bCs/>
          <w:sz w:val="28"/>
          <w:szCs w:val="28"/>
        </w:rPr>
        <w:t xml:space="preserve">онной сети Интернет: </w:t>
      </w:r>
      <w:r>
        <w:rPr>
          <w:bCs/>
          <w:sz w:val="28"/>
          <w:szCs w:val="28"/>
          <w:lang w:val="en-US"/>
        </w:rPr>
        <w:t xml:space="preserve">news</w:t>
      </w:r>
      <w:r>
        <w:rPr>
          <w:bCs/>
          <w:sz w:val="28"/>
          <w:szCs w:val="28"/>
        </w:rPr>
        <w:t xml:space="preserve">-</w:t>
      </w:r>
      <w:r>
        <w:rPr>
          <w:bCs/>
          <w:sz w:val="28"/>
          <w:szCs w:val="28"/>
          <w:lang w:val="en-US"/>
        </w:rPr>
        <w:t xml:space="preserve">sp</w:t>
      </w:r>
      <w:r>
        <w:rPr>
          <w:bCs/>
          <w:sz w:val="28"/>
          <w:szCs w:val="28"/>
        </w:rPr>
        <w:t xml:space="preserve">.</w:t>
      </w:r>
      <w:r>
        <w:rPr>
          <w:bCs/>
          <w:sz w:val="28"/>
          <w:szCs w:val="28"/>
          <w:lang w:val="en-US"/>
        </w:rPr>
        <w:t xml:space="preserve">ru</w:t>
      </w:r>
      <w:r>
        <w:rPr>
          <w:bCs/>
          <w:sz w:val="28"/>
          <w:szCs w:val="28"/>
        </w:rPr>
        <w:t xml:space="preserve">, разместить на официальном сайте администрации городского округа Серебряные Пруды Московской области в сети Интернет.</w:t>
      </w:r>
      <w:r/>
    </w:p>
    <w:p>
      <w:pPr>
        <w:ind w:firstLine="708"/>
        <w:jc w:val="both"/>
        <w:rPr>
          <w:bCs/>
          <w:sz w:val="28"/>
          <w:szCs w:val="28"/>
        </w:rPr>
      </w:pPr>
      <w:r/>
      <w:bookmarkStart w:id="3" w:name="sub_4"/>
      <w:r/>
      <w:bookmarkEnd w:id="2"/>
      <w:r>
        <w:rPr>
          <w:bCs/>
          <w:sz w:val="28"/>
          <w:szCs w:val="28"/>
        </w:rPr>
        <w:t xml:space="preserve">3. Настоящее решение вступает в силу после его официального опубликования.</w:t>
      </w:r>
      <w:r/>
    </w:p>
    <w:p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>
        <w:rPr>
          <w:bCs/>
          <w:sz w:val="28"/>
          <w:szCs w:val="28"/>
        </w:rPr>
        <w:t xml:space="preserve">Контроль за</w:t>
      </w:r>
      <w:r>
        <w:rPr>
          <w:bCs/>
          <w:sz w:val="28"/>
          <w:szCs w:val="28"/>
        </w:rPr>
        <w:t xml:space="preserve"> исполнением наст</w:t>
      </w:r>
      <w:r>
        <w:rPr>
          <w:bCs/>
          <w:sz w:val="28"/>
          <w:szCs w:val="28"/>
        </w:rPr>
        <w:t xml:space="preserve">оящего решение возложить на Главу городского округа Серебряные Пруды Московской области </w:t>
      </w:r>
      <w:r>
        <w:rPr>
          <w:bCs/>
          <w:sz w:val="28"/>
          <w:szCs w:val="28"/>
        </w:rPr>
        <w:t xml:space="preserve">О. В. </w:t>
      </w:r>
      <w:r>
        <w:rPr>
          <w:bCs/>
          <w:sz w:val="28"/>
          <w:szCs w:val="28"/>
        </w:rPr>
        <w:t xml:space="preserve">Павлихина</w:t>
      </w:r>
      <w:r>
        <w:rPr>
          <w:bCs/>
          <w:sz w:val="28"/>
          <w:szCs w:val="28"/>
        </w:rPr>
        <w:t xml:space="preserve">.</w:t>
      </w:r>
      <w:bookmarkEnd w:id="3"/>
      <w:r/>
      <w:r/>
    </w:p>
    <w:p>
      <w:pPr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  <w:r/>
    </w:p>
    <w:p>
      <w:pPr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Председатель Совета депутатов </w:t>
      </w:r>
      <w:r/>
    </w:p>
    <w:p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городского округа                                                                                     В.В</w:t>
      </w:r>
      <w:r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Растегаев</w:t>
      </w:r>
      <w:r/>
    </w:p>
    <w:p>
      <w:pPr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ind w:hanging="14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/>
    </w:p>
    <w:p>
      <w:pPr>
        <w:ind w:hanging="142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r>
        <w:rPr>
          <w:sz w:val="28"/>
          <w:szCs w:val="28"/>
        </w:rPr>
        <w:t xml:space="preserve">Глав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городского округа                                           </w:t>
      </w:r>
      <w:r>
        <w:rPr>
          <w:sz w:val="28"/>
          <w:szCs w:val="28"/>
        </w:rPr>
        <w:t xml:space="preserve">                               О</w:t>
      </w:r>
      <w:r>
        <w:rPr>
          <w:sz w:val="28"/>
          <w:szCs w:val="28"/>
        </w:rPr>
        <w:t xml:space="preserve">.В. </w:t>
      </w:r>
      <w:r>
        <w:rPr>
          <w:sz w:val="28"/>
          <w:szCs w:val="28"/>
        </w:rPr>
        <w:t xml:space="preserve">Павлих</w:t>
      </w:r>
      <w:r>
        <w:rPr>
          <w:sz w:val="28"/>
          <w:szCs w:val="28"/>
        </w:rPr>
        <w:t xml:space="preserve">ин</w:t>
      </w:r>
      <w:r/>
    </w:p>
    <w:p>
      <w:pPr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109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109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109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109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109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109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109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109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109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109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109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109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109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109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109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109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109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1096"/>
        <w:rPr>
          <w:rStyle w:val="1112"/>
          <w:sz w:val="28"/>
          <w:szCs w:val="28"/>
        </w:rPr>
        <w:outlineLvl w:val="1"/>
      </w:pPr>
      <w:r>
        <w:rPr>
          <w:sz w:val="28"/>
          <w:szCs w:val="28"/>
        </w:rPr>
      </w:r>
      <w:r/>
    </w:p>
    <w:p>
      <w:pPr>
        <w:pStyle w:val="1096"/>
        <w:jc w:val="center"/>
        <w:rPr>
          <w:rStyle w:val="1112"/>
          <w:sz w:val="28"/>
          <w:szCs w:val="28"/>
        </w:rPr>
        <w:outlineLvl w:val="1"/>
      </w:pPr>
      <w:r>
        <w:rPr>
          <w:sz w:val="28"/>
          <w:szCs w:val="28"/>
        </w:rPr>
      </w:r>
      <w:r/>
    </w:p>
    <w:p>
      <w:pPr>
        <w:pStyle w:val="1096"/>
        <w:jc w:val="center"/>
        <w:rPr>
          <w:rStyle w:val="1112"/>
          <w:sz w:val="28"/>
          <w:szCs w:val="28"/>
        </w:rPr>
        <w:outlineLvl w:val="1"/>
      </w:pPr>
      <w:r>
        <w:rPr>
          <w:sz w:val="28"/>
          <w:szCs w:val="28"/>
        </w:rPr>
      </w:r>
      <w:r/>
    </w:p>
    <w:p>
      <w:pPr>
        <w:pStyle w:val="1096"/>
        <w:jc w:val="center"/>
        <w:rPr>
          <w:rStyle w:val="1112"/>
          <w:sz w:val="28"/>
          <w:szCs w:val="28"/>
        </w:rPr>
        <w:outlineLvl w:val="1"/>
      </w:pPr>
      <w:r>
        <w:rPr>
          <w:sz w:val="28"/>
          <w:szCs w:val="28"/>
        </w:rPr>
      </w:r>
      <w:r/>
    </w:p>
    <w:p>
      <w:pPr>
        <w:pStyle w:val="1096"/>
        <w:jc w:val="center"/>
        <w:rPr>
          <w:rStyle w:val="1112"/>
          <w:sz w:val="28"/>
          <w:szCs w:val="28"/>
        </w:rPr>
        <w:outlineLvl w:val="1"/>
      </w:pPr>
      <w:r>
        <w:rPr>
          <w:sz w:val="28"/>
          <w:szCs w:val="28"/>
        </w:rPr>
      </w:r>
      <w:r/>
    </w:p>
    <w:p>
      <w:pPr>
        <w:pStyle w:val="1096"/>
        <w:jc w:val="center"/>
        <w:rPr>
          <w:rStyle w:val="1112"/>
          <w:sz w:val="28"/>
          <w:szCs w:val="28"/>
        </w:rPr>
        <w:outlineLvl w:val="1"/>
      </w:pPr>
      <w:r>
        <w:rPr>
          <w:sz w:val="28"/>
          <w:szCs w:val="28"/>
        </w:rPr>
      </w:r>
      <w:r/>
    </w:p>
    <w:p>
      <w:pPr>
        <w:pStyle w:val="1096"/>
        <w:jc w:val="center"/>
        <w:rPr>
          <w:rStyle w:val="1112"/>
          <w:sz w:val="28"/>
          <w:szCs w:val="28"/>
        </w:rPr>
        <w:sectPr>
          <w:headerReference w:type="even" r:id="rId9"/>
          <w:headerReference w:type="first" r:id="rId10"/>
          <w:footerReference w:type="even" r:id="rId11"/>
          <w:footerReference w:type="first" r:id="rId12"/>
          <w:footnotePr/>
          <w:endnotePr/>
          <w:type w:val="nextPage"/>
          <w:pgSz w:w="11906" w:h="16838" w:orient="portrait"/>
          <w:pgMar w:top="850" w:right="850" w:bottom="850" w:left="1134" w:header="709" w:footer="709" w:gutter="0"/>
          <w:cols w:num="1" w:sep="0" w:space="720" w:equalWidth="1"/>
          <w:docGrid w:linePitch="360"/>
        </w:sectPr>
        <w:outlineLvl w:val="1"/>
      </w:pPr>
      <w:r>
        <w:rPr>
          <w:sz w:val="28"/>
          <w:szCs w:val="28"/>
        </w:rPr>
      </w:r>
      <w:r/>
    </w:p>
    <w:p>
      <w:pPr>
        <w:pStyle w:val="109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к решению</w:t>
      </w:r>
      <w:r/>
    </w:p>
    <w:p>
      <w:pPr>
        <w:pStyle w:val="109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Совета депутатов городского округа </w:t>
      </w:r>
      <w:r/>
    </w:p>
    <w:p>
      <w:pPr>
        <w:pStyle w:val="109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Серебряные Пруды Московской области</w:t>
      </w:r>
      <w:r/>
    </w:p>
    <w:p>
      <w:pPr>
        <w:jc w:val="right"/>
        <w:rPr>
          <w:sz w:val="22"/>
        </w:rPr>
      </w:pPr>
      <w:r>
        <w:rPr>
          <w:sz w:val="22"/>
        </w:rPr>
        <w:t xml:space="preserve">от 29.05.2024 № 177/27</w:t>
      </w:r>
      <w:r/>
    </w:p>
    <w:p>
      <w:pPr>
        <w:pStyle w:val="1096"/>
        <w:jc w:val="right"/>
        <w:rPr>
          <w:rFonts w:ascii="Times New Roman" w:hAnsi="Times New Roman" w:eastAsia="Times New Roman" w:cs="Times New Roman"/>
          <w:color w:val="000000"/>
          <w:sz w:val="22"/>
          <w:highlight w:val="white"/>
        </w:rPr>
      </w:pPr>
      <w:r>
        <w:rPr>
          <w:rFonts w:ascii="Times New Roman" w:hAnsi="Times New Roman" w:eastAsia="Times New Roman" w:cs="Times New Roman"/>
          <w:color w:val="000000"/>
          <w:sz w:val="24"/>
          <w:highlight w:val="white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z w:val="24"/>
          <w:highlight w:val="white"/>
        </w:rPr>
        <w:t xml:space="preserve">Пр</w:t>
      </w:r>
      <w:r>
        <w:rPr>
          <w:rFonts w:ascii="Times New Roman" w:hAnsi="Times New Roman" w:eastAsia="Times New Roman" w:cs="Times New Roman"/>
          <w:color w:val="000000"/>
          <w:sz w:val="22"/>
          <w:highlight w:val="white"/>
        </w:rPr>
        <w:t xml:space="preserve">иложение </w:t>
      </w:r>
      <w:r>
        <w:rPr>
          <w:rFonts w:ascii="Times New Roman" w:hAnsi="Times New Roman" w:eastAsia="Times New Roman" w:cs="Times New Roman"/>
          <w:color w:val="000000"/>
          <w:sz w:val="22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z w:val="22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sz w:val="22"/>
        </w:rPr>
        <w:t xml:space="preserve">решению </w:t>
      </w:r>
      <w:r>
        <w:rPr>
          <w:rFonts w:ascii="Times New Roman" w:hAnsi="Times New Roman" w:eastAsia="Times New Roman" w:cs="Times New Roman"/>
          <w:sz w:val="22"/>
        </w:rPr>
        <w:t xml:space="preserve">Совета депутатов</w:t>
      </w:r>
      <w:r>
        <w:rPr>
          <w:rFonts w:ascii="Times New Roman" w:hAnsi="Times New Roman" w:eastAsia="Times New Roman" w:cs="Times New Roman"/>
          <w:sz w:val="22"/>
        </w:rPr>
        <w:t xml:space="preserve"> </w:t>
      </w:r>
      <w:r>
        <w:rPr>
          <w:rFonts w:ascii="Times New Roman" w:hAnsi="Times New Roman" w:eastAsia="Times New Roman" w:cs="Times New Roman"/>
          <w:sz w:val="22"/>
        </w:rPr>
      </w:r>
      <w:r/>
    </w:p>
    <w:p>
      <w:pPr>
        <w:pStyle w:val="1096"/>
        <w:jc w:val="right"/>
        <w:rPr>
          <w:rFonts w:ascii="Times New Roman" w:hAnsi="Times New Roman" w:eastAsia="Times New Roman" w:cs="Times New Roman"/>
          <w:sz w:val="22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2"/>
          <w:highlight w:val="white"/>
        </w:rPr>
        <w:t xml:space="preserve">городского округа Серебряные Пруды</w:t>
      </w:r>
      <w:r>
        <w:rPr>
          <w:rFonts w:ascii="Times New Roman" w:hAnsi="Times New Roman" w:eastAsia="Times New Roman" w:cs="Times New Roman"/>
          <w:color w:val="000000"/>
          <w:sz w:val="22"/>
        </w:rPr>
        <w:t xml:space="preserve"> </w:t>
      </w:r>
      <w:r>
        <w:rPr>
          <w:rFonts w:ascii="Times New Roman" w:hAnsi="Times New Roman" w:eastAsia="Times New Roman" w:cs="Times New Roman"/>
          <w:sz w:val="22"/>
        </w:rPr>
      </w:r>
      <w:r/>
    </w:p>
    <w:p>
      <w:pPr>
        <w:ind w:left="5529" w:right="140"/>
        <w:jc w:val="right"/>
        <w:spacing w:after="0" w:line="254" w:lineRule="auto"/>
        <w:widowControl w:val="off"/>
        <w:tabs>
          <w:tab w:val="left" w:pos="10065" w:leader="none"/>
        </w:tabs>
        <w:rPr>
          <w:rFonts w:ascii="Times New Roman" w:hAnsi="Times New Roman" w:eastAsia="Times New Roman" w:cs="Times New Roman"/>
          <w:color w:val="000000"/>
          <w:sz w:val="22"/>
          <w:highlight w:val="white"/>
        </w:rPr>
      </w:pPr>
      <w:r>
        <w:rPr>
          <w:rFonts w:ascii="Times New Roman" w:hAnsi="Times New Roman" w:eastAsia="Times New Roman" w:cs="Times New Roman"/>
          <w:color w:val="000000"/>
          <w:sz w:val="22"/>
          <w:highlight w:val="white"/>
        </w:rPr>
        <w:t xml:space="preserve">Московской области</w:t>
      </w:r>
      <w:r>
        <w:rPr>
          <w:rFonts w:ascii="Times New Roman" w:hAnsi="Times New Roman" w:eastAsia="Times New Roman" w:cs="Times New Roman"/>
          <w:color w:val="000000"/>
          <w:sz w:val="22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2"/>
          <w:highlight w:val="white"/>
        </w:rPr>
        <w:t xml:space="preserve">от 05.07.2023г. № 84/12</w:t>
      </w:r>
      <w:r>
        <w:rPr>
          <w:rFonts w:ascii="Times New Roman" w:hAnsi="Times New Roman" w:eastAsia="Times New Roman" w:cs="Times New Roman"/>
          <w:color w:val="000000"/>
          <w:sz w:val="22"/>
        </w:rPr>
        <w:t xml:space="preserve">»</w:t>
      </w:r>
      <w:r>
        <w:rPr>
          <w:rFonts w:ascii="Times New Roman" w:hAnsi="Times New Roman" w:eastAsia="Times New Roman" w:cs="Times New Roman"/>
          <w:color w:val="000000"/>
          <w:sz w:val="22"/>
        </w:rPr>
        <w:t xml:space="preserve"> </w:t>
      </w:r>
      <w:r>
        <w:rPr>
          <w:rFonts w:ascii="Times New Roman" w:hAnsi="Times New Roman" w:eastAsia="Times New Roman" w:cs="Times New Roman"/>
          <w:sz w:val="22"/>
        </w:rPr>
      </w:r>
      <w:r/>
    </w:p>
    <w:p>
      <w:pPr>
        <w:pStyle w:val="1096"/>
        <w:jc w:val="right"/>
        <w:rPr>
          <w:rFonts w:ascii="Times New Roman" w:hAnsi="Times New Roman"/>
        </w:rPr>
      </w:pPr>
      <w:r>
        <w:rPr>
          <w:rFonts w:ascii="Times New Roman" w:hAnsi="Times New Roman" w:eastAsia="Times New Roman" w:cs="Times New Roman"/>
          <w:color w:val="000000"/>
          <w:sz w:val="22"/>
        </w:rPr>
      </w:r>
      <w:r>
        <w:rPr>
          <w:rFonts w:ascii="Times New Roman" w:hAnsi="Times New Roman" w:eastAsia="Times New Roman" w:cs="Times New Roman"/>
          <w:color w:val="000000"/>
          <w:sz w:val="22"/>
          <w:highlight w:val="white"/>
        </w:rPr>
        <w:t xml:space="preserve">(в редакции </w:t>
      </w:r>
      <w:r>
        <w:rPr>
          <w:rFonts w:ascii="Times New Roman" w:hAnsi="Times New Roman" w:eastAsia="Times New Roman" w:cs="Times New Roman"/>
          <w:sz w:val="22"/>
        </w:rPr>
        <w:t xml:space="preserve">решения</w:t>
      </w:r>
      <w:r>
        <w:rPr>
          <w:rFonts w:ascii="Times New Roman" w:hAnsi="Times New Roman" w:eastAsia="Times New Roman" w:cs="Times New Roman"/>
          <w:sz w:val="22"/>
        </w:rPr>
        <w:t xml:space="preserve"> </w:t>
      </w:r>
      <w:r>
        <w:rPr>
          <w:rFonts w:ascii="Times New Roman" w:hAnsi="Times New Roman" w:eastAsia="Times New Roman" w:cs="Times New Roman"/>
          <w:sz w:val="22"/>
        </w:rPr>
        <w:t xml:space="preserve">Совета депу</w:t>
      </w:r>
      <w:r>
        <w:rPr>
          <w:rFonts w:ascii="Times New Roman" w:hAnsi="Times New Roman"/>
        </w:rPr>
        <w:t xml:space="preserve">татов</w:t>
      </w:r>
      <w:r>
        <w:rPr>
          <w:rFonts w:ascii="Times New Roman" w:hAnsi="Times New Roman" w:eastAsia="Times New Roman" w:cs="Times New Roman"/>
          <w:color w:val="000000"/>
          <w:sz w:val="24"/>
          <w:highlight w:val="white"/>
        </w:rPr>
      </w:r>
      <w:r/>
    </w:p>
    <w:p>
      <w:pPr>
        <w:jc w:val="right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highlight w:val="white"/>
        </w:rPr>
        <w:t xml:space="preserve">городского округа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от 29.05.2024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г. № 177/27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)</w:t>
      </w:r>
      <w:r/>
    </w:p>
    <w:p>
      <w:pPr>
        <w:jc w:val="right"/>
      </w:pPr>
      <w:r/>
      <w:r/>
    </w:p>
    <w:p>
      <w:pPr>
        <w:jc w:val="center"/>
        <w:rPr>
          <w:b/>
          <w:sz w:val="26"/>
        </w:rPr>
      </w:pPr>
      <w:r>
        <w:rPr>
          <w:b/>
          <w:sz w:val="26"/>
          <w:szCs w:val="28"/>
        </w:rPr>
      </w:r>
      <w:r/>
    </w:p>
    <w:p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Перечень объектов недвижимого имущества, </w:t>
      </w:r>
      <w:r>
        <w:rPr>
          <w:b/>
          <w:sz w:val="26"/>
          <w:szCs w:val="28"/>
        </w:rPr>
      </w:r>
      <w:r/>
    </w:p>
    <w:p>
      <w:pPr>
        <w:jc w:val="center"/>
      </w:pPr>
      <w:r>
        <w:rPr>
          <w:b/>
          <w:sz w:val="26"/>
          <w:szCs w:val="28"/>
        </w:rPr>
        <w:t xml:space="preserve">находящегося в собственности городского округа Серебряные Пруды Московской области  предназначенных для пер</w:t>
      </w:r>
      <w:r>
        <w:rPr>
          <w:b/>
          <w:sz w:val="26"/>
          <w:szCs w:val="28"/>
        </w:rPr>
        <w:t xml:space="preserve">едачи во владение и (или)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зарегистрированным или име</w:t>
      </w:r>
      <w:r>
        <w:rPr>
          <w:b/>
          <w:sz w:val="26"/>
          <w:szCs w:val="28"/>
        </w:rPr>
        <w:t xml:space="preserve">ющим обособленное структурное подразделение на территории городского округа Серебряные Пруды Московской области, без проведения торгов</w:t>
      </w:r>
      <w:r/>
    </w:p>
    <w:p>
      <w:pPr>
        <w:jc w:val="center"/>
      </w:pPr>
      <w:r/>
      <w:r/>
    </w:p>
    <w:tbl>
      <w:tblPr>
        <w:tblStyle w:val="954"/>
        <w:tblpPr w:horzAnchor="margin" w:tblpXSpec="center" w:vertAnchor="text" w:tblpY="88" w:leftFromText="180" w:topFromText="0" w:rightFromText="180" w:bottomFromText="0"/>
        <w:tblW w:w="14709" w:type="dxa"/>
        <w:tblLayout w:type="fixed"/>
        <w:tblLook w:val="0480" w:firstRow="0" w:lastRow="0" w:firstColumn="1" w:lastColumn="0" w:noHBand="0" w:noVBand="1"/>
      </w:tblPr>
      <w:tblGrid>
        <w:gridCol w:w="675"/>
        <w:gridCol w:w="2371"/>
        <w:gridCol w:w="3259"/>
        <w:gridCol w:w="2126"/>
        <w:gridCol w:w="2126"/>
        <w:gridCol w:w="1701"/>
        <w:gridCol w:w="2451"/>
      </w:tblGrid>
      <w:tr>
        <w:trPr>
          <w:trHeight w:val="889"/>
        </w:trPr>
        <w:tc>
          <w:tcPr>
            <w:tcW w:w="675" w:type="dxa"/>
            <w:textDirection w:val="lrTb"/>
            <w:noWrap w:val="false"/>
          </w:tcPr>
          <w:p>
            <w:pPr>
              <w:ind w:hanging="142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</w:rPr>
              <w:t xml:space="preserve">№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  <w:r/>
          </w:p>
        </w:tc>
        <w:tc>
          <w:tcPr>
            <w:tcW w:w="237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</w:rPr>
              <w:t xml:space="preserve">Наименование объекта имущества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  <w:r/>
          </w:p>
        </w:tc>
        <w:tc>
          <w:tcPr>
            <w:tcW w:w="3259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</w:rPr>
              <w:t xml:space="preserve">Адрес местонахождения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</w:rPr>
              <w:t xml:space="preserve">Кадастровый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</w:rPr>
              <w:br/>
              <w:t xml:space="preserve">номер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</w:rPr>
              <w:t xml:space="preserve">Уникальный реестровый номер в ЕИСУГИ *</w:t>
            </w:r>
            <w:r>
              <w:rPr>
                <w:rStyle w:val="1085"/>
                <w:rFonts w:ascii="Times New Roman" w:hAnsi="Times New Roman" w:eastAsia="Times New Roman" w:cs="Times New Roman"/>
                <w:b/>
                <w:bCs/>
                <w:sz w:val="24"/>
              </w:rPr>
              <w:endnoteReference w:id="2"/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</w:rPr>
              <w:t xml:space="preserve">Площадь, кв. м. /Протяженность м.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  <w:r/>
          </w:p>
        </w:tc>
        <w:tc>
          <w:tcPr>
            <w:tcW w:w="245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</w:rPr>
              <w:t xml:space="preserve">Целевое назначение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  <w:r/>
          </w:p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</w:rPr>
              <w:t xml:space="preserve">/категория и вид разрешенного использования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  <w:r/>
          </w:p>
        </w:tc>
      </w:tr>
      <w:tr>
        <w:trPr>
          <w:trHeight w:val="491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9.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  <w:r/>
          </w:p>
        </w:tc>
        <w:tc>
          <w:tcPr>
            <w:tcW w:w="2371" w:type="dxa"/>
            <w:vMerge w:val="restart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Нежилое здание - здание детского сада</w:t>
            </w:r>
            <w:r>
              <w:rPr>
                <w:sz w:val="24"/>
              </w:rPr>
            </w:r>
            <w:r/>
          </w:p>
        </w:tc>
        <w:tc>
          <w:tcPr>
            <w:tcW w:w="3259" w:type="dxa"/>
            <w:vMerge w:val="restart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  <w:t xml:space="preserve">Московская область, городской округ Серебряные Пруды, с. Мочилы, ул. Юбилейная, д. 13</w:t>
            </w:r>
            <w:r>
              <w:rPr>
                <w:sz w:val="24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  <w:t xml:space="preserve">50:39:0060306:349</w:t>
            </w:r>
            <w:r>
              <w:rPr>
                <w:sz w:val="24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  <w:t xml:space="preserve">000000000669732</w:t>
            </w:r>
            <w:r>
              <w:rPr>
                <w:sz w:val="24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  <w:t xml:space="preserve">1006,7</w:t>
            </w:r>
            <w:r>
              <w:rPr>
                <w:sz w:val="24"/>
              </w:rPr>
            </w:r>
            <w:r/>
          </w:p>
        </w:tc>
        <w:tc>
          <w:tcPr>
            <w:tcW w:w="2451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Нежилое</w:t>
            </w:r>
            <w:r/>
          </w:p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</w:r>
            <w:r/>
          </w:p>
        </w:tc>
      </w:tr>
      <w:tr>
        <w:trPr>
          <w:trHeight w:val="491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10.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  <w:r/>
          </w:p>
        </w:tc>
        <w:tc>
          <w:tcPr>
            <w:tcW w:w="2371" w:type="dxa"/>
            <w:vMerge w:val="restart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  <w:t xml:space="preserve">Нежилое здание </w:t>
            </w:r>
            <w:r/>
          </w:p>
        </w:tc>
        <w:tc>
          <w:tcPr>
            <w:tcW w:w="3259" w:type="dxa"/>
            <w:vMerge w:val="restart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  <w:t xml:space="preserve">Московская область, городской округ Серебряные Пруды, с. Подхожее, мкр. "Юбилейный", д. 11</w:t>
            </w:r>
            <w:r>
              <w:rPr>
                <w:sz w:val="24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  <w:t xml:space="preserve">50:39:0000000:633</w:t>
            </w:r>
            <w:r>
              <w:rPr>
                <w:sz w:val="24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  <w:t xml:space="preserve">000000000669728</w:t>
            </w:r>
            <w:r>
              <w:rPr>
                <w:sz w:val="24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  <w:t xml:space="preserve">909,4</w:t>
            </w:r>
            <w:r>
              <w:rPr>
                <w:sz w:val="24"/>
              </w:rPr>
            </w:r>
            <w:r/>
          </w:p>
        </w:tc>
        <w:tc>
          <w:tcPr>
            <w:tcW w:w="2451" w:type="dxa"/>
            <w:vMerge w:val="restart"/>
            <w:textDirection w:val="lrTb"/>
            <w:noWrap w:val="false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t xml:space="preserve">Нежилое</w:t>
            </w:r>
            <w:r>
              <w:rPr>
                <w:color w:val="000000"/>
                <w:sz w:val="24"/>
              </w:rPr>
            </w:r>
            <w:r/>
          </w:p>
        </w:tc>
      </w:tr>
    </w:tbl>
    <w:p>
      <w:pPr>
        <w:tabs>
          <w:tab w:val="left" w:pos="2723" w:leader="none"/>
        </w:tabs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</w:rPr>
      </w:r>
      <w:r>
        <w:rPr>
          <w:rFonts w:ascii="Times New Roman" w:hAnsi="Times New Roman" w:eastAsia="Times New Roman" w:cs="Times New Roman"/>
          <w:sz w:val="26"/>
        </w:rPr>
      </w:r>
      <w:r/>
    </w:p>
    <w:sectPr>
      <w:footnotePr/>
      <w:endnotePr/>
      <w:type w:val="nextPage"/>
      <w:pgSz w:w="16838" w:h="11906" w:orient="landscape"/>
      <w:pgMar w:top="850" w:right="850" w:bottom="850" w:left="1134" w:header="709" w:footer="709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  <w:endnote w:id="2">
    <w:p>
      <w:r/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Segoe UI">
    <w:panose1 w:val="020B0502040204020203"/>
  </w:font>
  <w:font w:name="Tahoma">
    <w:panose1 w:val="020B06040305040402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rPr>
        <w:sz w:val="2"/>
        <w:szCs w:val="2"/>
      </w:rPr>
    </w:pPr>
    <w:r>
      <w:rPr>
        <w:lang w:eastAsia="ru-RU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63500" distR="63500" simplePos="0" relativeHeight="251656192" behindDoc="1" locked="0" layoutInCell="1" allowOverlap="1">
              <wp:simplePos x="0" y="0"/>
              <wp:positionH relativeFrom="page">
                <wp:posOffset>6920230</wp:posOffset>
              </wp:positionH>
              <wp:positionV relativeFrom="page">
                <wp:posOffset>10308590</wp:posOffset>
              </wp:positionV>
              <wp:extent cx="588010" cy="118745"/>
              <wp:effectExtent l="0" t="2540" r="0" b="2540"/>
              <wp:wrapNone/>
              <wp:docPr id="4" name="Text Box 50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588010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rPr>
                              <w:rStyle w:val="1110"/>
                            </w:rPr>
                            <w:t xml:space="preserve">Правительство</w:t>
                          </w:r>
                          <w:r/>
                        </w:p>
                        <w:p>
                          <w:r>
                            <w:rPr>
                              <w:rStyle w:val="1110"/>
                            </w:rPr>
                            <w:t xml:space="preserve">Московской области</w:t>
                          </w:r>
                          <w:r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3" o:spid="_x0000_s3" o:spt="1" type="#_x0000_t1" style="position:absolute;z-index:-251656192;o:allowoverlap:true;o:allowincell:true;mso-position-horizontal-relative:page;margin-left:544.9pt;mso-position-horizontal:absolute;mso-position-vertical-relative:page;margin-top:811.7pt;mso-position-vertical:absolute;width:46.3pt;height:9.3pt;mso-wrap-distance-left:5.0pt;mso-wrap-distance-top:0.0pt;mso-wrap-distance-right:5.0pt;mso-wrap-distance-bottom:0.0pt;v-text-anchor:top;visibility:visible;" filled="f" stroked="f">
              <v:textbox inset="0,0,0,0">
                <w:txbxContent>
                  <w:p>
                    <w:r>
                      <w:rPr>
                        <w:rStyle w:val="1110"/>
                      </w:rPr>
                      <w:t xml:space="preserve">Правительство</w:t>
                    </w:r>
                    <w:r/>
                  </w:p>
                  <w:p>
                    <w:r>
                      <w:rPr>
                        <w:rStyle w:val="1110"/>
                      </w:rPr>
                      <w:t xml:space="preserve">Московской области</w:t>
                    </w:r>
                    <w:r/>
                  </w:p>
                </w:txbxContent>
              </v:textbox>
            </v:shape>
          </w:pict>
        </mc:Fallback>
      </mc:AlternateContent>
    </w:r>
    <w:r>
      <w:rPr>
        <w:lang w:eastAsia="ru-RU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63500" distR="63500" simplePos="0" relativeHeight="251658240" behindDoc="1" locked="0" layoutInCell="1" allowOverlap="1">
              <wp:simplePos x="0" y="0"/>
              <wp:positionH relativeFrom="page">
                <wp:posOffset>77470</wp:posOffset>
              </wp:positionH>
              <wp:positionV relativeFrom="page">
                <wp:posOffset>10281285</wp:posOffset>
              </wp:positionV>
              <wp:extent cx="3176270" cy="194945"/>
              <wp:effectExtent l="1270" t="3810" r="3810" b="1270"/>
              <wp:wrapNone/>
              <wp:docPr id="5" name="Text Box 49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3176270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rPr>
                              <w:rStyle w:val="1105"/>
                            </w:rPr>
                            <w:t xml:space="preserve">Документ создан в электронной форме. № Вх-33099 от 24.06.2019.</w:t>
                          </w:r>
                          <w:r/>
                        </w:p>
                        <w:p>
                          <w:r>
                            <w:rPr>
                              <w:rStyle w:val="1105"/>
                            </w:rPr>
                            <w:t xml:space="preserve">Страница </w:t>
                          </w:r>
                          <w:r>
                            <w:rPr>
                              <w:rStyle w:val="1105"/>
                            </w:rPr>
                            <w:fldChar w:fldCharType="begin"/>
                          </w:r>
                          <w:r>
                            <w:rPr>
                              <w:rStyle w:val="1105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1105"/>
                            </w:rPr>
                            <w:fldChar w:fldCharType="separate"/>
                          </w:r>
                          <w:r>
                            <w:rPr>
                              <w:rStyle w:val="1105"/>
                            </w:rPr>
                            <w:t xml:space="preserve">36</w:t>
                          </w:r>
                          <w:r>
                            <w:rPr>
                              <w:rStyle w:val="1105"/>
                            </w:rPr>
                            <w:fldChar w:fldCharType="end"/>
                          </w:r>
                          <w:r>
                            <w:rPr>
                              <w:rStyle w:val="1105"/>
                            </w:rPr>
                            <w:t xml:space="preserve"> из 62. Страница создана: 24.06.2019 10:59</w:t>
                          </w:r>
                          <w:r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4" o:spid="_x0000_s4" o:spt="1" type="#_x0000_t1" style="position:absolute;z-index:-251658240;o:allowoverlap:true;o:allowincell:true;mso-position-horizontal-relative:page;margin-left:6.1pt;mso-position-horizontal:absolute;mso-position-vertical-relative:page;margin-top:809.5pt;mso-position-vertical:absolute;width:250.1pt;height:15.3pt;mso-wrap-distance-left:5.0pt;mso-wrap-distance-top:0.0pt;mso-wrap-distance-right:5.0pt;mso-wrap-distance-bottom:0.0pt;v-text-anchor:top;visibility:visible;" filled="f" stroked="f">
              <v:textbox inset="0,0,0,0">
                <w:txbxContent>
                  <w:p>
                    <w:r>
                      <w:rPr>
                        <w:rStyle w:val="1105"/>
                      </w:rPr>
                      <w:t xml:space="preserve">Документ создан в электронной форме. № Вх-33099 от 24.06.2019.</w:t>
                    </w:r>
                    <w:r/>
                  </w:p>
                  <w:p>
                    <w:r>
                      <w:rPr>
                        <w:rStyle w:val="1105"/>
                      </w:rPr>
                      <w:t xml:space="preserve">Страница </w:t>
                    </w:r>
                    <w:r>
                      <w:rPr>
                        <w:rStyle w:val="1105"/>
                      </w:rPr>
                      <w:fldChar w:fldCharType="begin"/>
                    </w:r>
                    <w:r>
                      <w:rPr>
                        <w:rStyle w:val="1105"/>
                      </w:rPr>
                      <w:instrText xml:space="preserve"> PAGE \* MERGEFORMAT </w:instrText>
                    </w:r>
                    <w:r>
                      <w:rPr>
                        <w:rStyle w:val="1105"/>
                      </w:rPr>
                      <w:fldChar w:fldCharType="separate"/>
                    </w:r>
                    <w:r>
                      <w:rPr>
                        <w:rStyle w:val="1105"/>
                      </w:rPr>
                      <w:t xml:space="preserve">36</w:t>
                    </w:r>
                    <w:r>
                      <w:rPr>
                        <w:rStyle w:val="1105"/>
                      </w:rPr>
                      <w:fldChar w:fldCharType="end"/>
                    </w:r>
                    <w:r>
                      <w:rPr>
                        <w:rStyle w:val="1105"/>
                      </w:rPr>
                      <w:t xml:space="preserve"> из 62. Страница создана: 24.06.2019 10:59</w:t>
                    </w:r>
                    <w:r/>
                  </w:p>
                </w:txbxContent>
              </v:textbox>
            </v:shape>
          </w:pict>
        </mc:Fallback>
      </mc:AlternateConten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rPr>
        <w:sz w:val="2"/>
        <w:szCs w:val="2"/>
      </w:rPr>
    </w:pPr>
    <w:r>
      <w:rPr>
        <w:lang w:eastAsia="ru-RU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63500" distR="63500" simplePos="0" relativeHeight="251662336" behindDoc="1" locked="0" layoutInCell="1" allowOverlap="1">
              <wp:simplePos x="0" y="0"/>
              <wp:positionH relativeFrom="page">
                <wp:posOffset>6929120</wp:posOffset>
              </wp:positionH>
              <wp:positionV relativeFrom="page">
                <wp:posOffset>10582910</wp:posOffset>
              </wp:positionV>
              <wp:extent cx="476885" cy="122555"/>
              <wp:effectExtent l="4445" t="635" r="0" b="4445"/>
              <wp:wrapNone/>
              <wp:docPr id="6" name="Text Box 46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476885" cy="122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rPr>
                              <w:rStyle w:val="1110"/>
                            </w:rPr>
                            <w:t xml:space="preserve">Правительство</w:t>
                          </w:r>
                          <w:r/>
                        </w:p>
                        <w:p>
                          <w:r>
                            <w:rPr>
                              <w:rStyle w:val="1110"/>
                            </w:rPr>
                            <w:t xml:space="preserve">Московской области</w:t>
                          </w:r>
                          <w:r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5" o:spid="_x0000_s5" o:spt="1" type="#_x0000_t1" style="position:absolute;z-index:-251662336;o:allowoverlap:true;o:allowincell:true;mso-position-horizontal-relative:page;margin-left:545.6pt;mso-position-horizontal:absolute;mso-position-vertical-relative:page;margin-top:833.3pt;mso-position-vertical:absolute;width:37.5pt;height:9.7pt;mso-wrap-distance-left:5.0pt;mso-wrap-distance-top:0.0pt;mso-wrap-distance-right:5.0pt;mso-wrap-distance-bottom:0.0pt;v-text-anchor:top;visibility:visible;" filled="f" stroked="f">
              <v:textbox inset="0,0,0,0">
                <w:txbxContent>
                  <w:p>
                    <w:r>
                      <w:rPr>
                        <w:rStyle w:val="1110"/>
                      </w:rPr>
                      <w:t xml:space="preserve">Правительство</w:t>
                    </w:r>
                    <w:r/>
                  </w:p>
                  <w:p>
                    <w:r>
                      <w:rPr>
                        <w:rStyle w:val="1110"/>
                      </w:rPr>
                      <w:t xml:space="preserve">Московской области</w:t>
                    </w:r>
                    <w:r/>
                  </w:p>
                </w:txbxContent>
              </v:textbox>
            </v:shape>
          </w:pict>
        </mc:Fallback>
      </mc:AlternateContent>
    </w:r>
    <w:r>
      <w:rPr>
        <w:lang w:eastAsia="ru-RU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63500" distR="63500" simplePos="0" relativeHeight="251664384" behindDoc="1" locked="0" layoutInCell="1" allowOverlap="1">
              <wp:simplePos x="0" y="0"/>
              <wp:positionH relativeFrom="page">
                <wp:posOffset>86360</wp:posOffset>
              </wp:positionH>
              <wp:positionV relativeFrom="page">
                <wp:posOffset>10555605</wp:posOffset>
              </wp:positionV>
              <wp:extent cx="2983865" cy="229870"/>
              <wp:effectExtent l="635" t="1905" r="4445" b="3175"/>
              <wp:wrapNone/>
              <wp:docPr id="7" name="Text Box 45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2983865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rPr>
                              <w:rStyle w:val="1105"/>
                            </w:rPr>
                            <w:t xml:space="preserve">Документ создан в электронной форме. № Вх-33099 от 24.06.2019.</w:t>
                          </w:r>
                          <w:r/>
                        </w:p>
                        <w:p>
                          <w:r>
                            <w:rPr>
                              <w:rStyle w:val="1105"/>
                            </w:rPr>
                            <w:t xml:space="preserve">Страница </w:t>
                          </w:r>
                          <w:r>
                            <w:rPr>
                              <w:rStyle w:val="1105"/>
                            </w:rPr>
                            <w:fldChar w:fldCharType="begin"/>
                          </w:r>
                          <w:r>
                            <w:rPr>
                              <w:rStyle w:val="1105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1105"/>
                            </w:rPr>
                            <w:fldChar w:fldCharType="separate"/>
                          </w:r>
                          <w:r>
                            <w:rPr>
                              <w:rStyle w:val="1105"/>
                            </w:rPr>
                            <w:t xml:space="preserve">1</w:t>
                          </w:r>
                          <w:r>
                            <w:rPr>
                              <w:rStyle w:val="1105"/>
                            </w:rPr>
                            <w:fldChar w:fldCharType="end"/>
                          </w:r>
                          <w:r>
                            <w:rPr>
                              <w:rStyle w:val="1105"/>
                            </w:rPr>
                            <w:t xml:space="preserve"> из 62. Страница создана: 24.06.2019 10:59</w:t>
                          </w:r>
                          <w:r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6" o:spid="_x0000_s6" o:spt="1" type="#_x0000_t1" style="position:absolute;z-index:-251664384;o:allowoverlap:true;o:allowincell:true;mso-position-horizontal-relative:page;margin-left:6.8pt;mso-position-horizontal:absolute;mso-position-vertical-relative:page;margin-top:831.1pt;mso-position-vertical:absolute;width:234.9pt;height:18.1pt;mso-wrap-distance-left:5.0pt;mso-wrap-distance-top:0.0pt;mso-wrap-distance-right:5.0pt;mso-wrap-distance-bottom:0.0pt;v-text-anchor:top;visibility:visible;" filled="f" stroked="f">
              <v:textbox inset="0,0,0,0">
                <w:txbxContent>
                  <w:p>
                    <w:r>
                      <w:rPr>
                        <w:rStyle w:val="1105"/>
                      </w:rPr>
                      <w:t xml:space="preserve">Документ создан в электронной форме. № Вх-33099 от 24.06.2019.</w:t>
                    </w:r>
                    <w:r/>
                  </w:p>
                  <w:p>
                    <w:r>
                      <w:rPr>
                        <w:rStyle w:val="1105"/>
                      </w:rPr>
                      <w:t xml:space="preserve">Страница </w:t>
                    </w:r>
                    <w:r>
                      <w:rPr>
                        <w:rStyle w:val="1105"/>
                      </w:rPr>
                      <w:fldChar w:fldCharType="begin"/>
                    </w:r>
                    <w:r>
                      <w:rPr>
                        <w:rStyle w:val="1105"/>
                      </w:rPr>
                      <w:instrText xml:space="preserve"> PAGE \* MERGEFORMAT </w:instrText>
                    </w:r>
                    <w:r>
                      <w:rPr>
                        <w:rStyle w:val="1105"/>
                      </w:rPr>
                      <w:fldChar w:fldCharType="separate"/>
                    </w:r>
                    <w:r>
                      <w:rPr>
                        <w:rStyle w:val="1105"/>
                      </w:rPr>
                      <w:t xml:space="preserve">1</w:t>
                    </w:r>
                    <w:r>
                      <w:rPr>
                        <w:rStyle w:val="1105"/>
                      </w:rPr>
                      <w:fldChar w:fldCharType="end"/>
                    </w:r>
                    <w:r>
                      <w:rPr>
                        <w:rStyle w:val="1105"/>
                      </w:rPr>
                      <w:t xml:space="preserve"> из 62. Страница создана: 24.06.2019 10:59</w:t>
                    </w:r>
                    <w:r/>
                  </w:p>
                </w:txbxContent>
              </v:textbox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rPr>
        <w:sz w:val="2"/>
        <w:szCs w:val="2"/>
      </w:rPr>
    </w:pPr>
    <w:r>
      <w:rPr>
        <w:lang w:eastAsia="ru-RU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63500" distR="63500" simplePos="0" relativeHeight="251652096" behindDoc="1" locked="0" layoutInCell="1" allowOverlap="1">
              <wp:simplePos x="0" y="0"/>
              <wp:positionH relativeFrom="page">
                <wp:posOffset>1270</wp:posOffset>
              </wp:positionH>
              <wp:positionV relativeFrom="page">
                <wp:posOffset>347980</wp:posOffset>
              </wp:positionV>
              <wp:extent cx="6350" cy="79375"/>
              <wp:effectExtent l="1270" t="0" r="1905" b="1270"/>
              <wp:wrapNone/>
              <wp:docPr id="1" name="Text Box 52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6350" cy="79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rPr>
                              <w:rStyle w:val="1115"/>
                              <w:lang w:val="en-US"/>
                            </w:rPr>
                            <w:t xml:space="preserve">I</w:t>
                          </w:r>
                          <w:r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0" o:spid="_x0000_s0" o:spt="1" type="#_x0000_t1" style="position:absolute;z-index:-251652096;o:allowoverlap:true;o:allowincell:true;mso-position-horizontal-relative:page;margin-left:0.1pt;mso-position-horizontal:absolute;mso-position-vertical-relative:page;margin-top:27.4pt;mso-position-vertical:absolute;width:0.5pt;height:6.2pt;mso-wrap-distance-left:5.0pt;mso-wrap-distance-top:0.0pt;mso-wrap-distance-right:5.0pt;mso-wrap-distance-bottom:0.0pt;v-text-anchor:top;visibility:visible;" filled="f" stroked="f">
              <v:textbox inset="0,0,0,0">
                <w:txbxContent>
                  <w:p>
                    <w:r>
                      <w:rPr>
                        <w:rStyle w:val="1115"/>
                        <w:lang w:val="en-US"/>
                      </w:rPr>
                      <w:t xml:space="preserve">I</w:t>
                    </w:r>
                    <w:r/>
                  </w:p>
                </w:txbxContent>
              </v:textbox>
            </v:shape>
          </w:pict>
        </mc:Fallback>
      </mc:AlternateContent>
    </w:r>
    <w:r>
      <w:rPr>
        <w:lang w:eastAsia="ru-RU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63500" distR="63500" simplePos="0" relativeHeight="251654144" behindDoc="1" locked="0" layoutInCell="1" allowOverlap="1">
              <wp:simplePos x="0" y="0"/>
              <wp:positionH relativeFrom="page">
                <wp:posOffset>3951605</wp:posOffset>
              </wp:positionH>
              <wp:positionV relativeFrom="page">
                <wp:posOffset>400050</wp:posOffset>
              </wp:positionV>
              <wp:extent cx="140335" cy="103505"/>
              <wp:effectExtent l="0" t="0" r="3810" b="1270"/>
              <wp:wrapNone/>
              <wp:docPr id="2" name="Text Box 51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140335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rPr>
                              <w:rStyle w:val="1108"/>
                              <w:rFonts w:eastAsia="Tahoma"/>
                              <w:lang w:val="en-US"/>
                            </w:rPr>
                            <w:t xml:space="preserve">11</w:t>
                          </w:r>
                          <w:r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1" o:spid="_x0000_s1" o:spt="1" type="#_x0000_t1" style="position:absolute;z-index:-251654144;o:allowoverlap:true;o:allowincell:true;mso-position-horizontal-relative:page;margin-left:311.1pt;mso-position-horizontal:absolute;mso-position-vertical-relative:page;margin-top:31.5pt;mso-position-vertical:absolute;width:11.0pt;height:8.2pt;mso-wrap-distance-left:5.0pt;mso-wrap-distance-top:0.0pt;mso-wrap-distance-right:5.0pt;mso-wrap-distance-bottom:0.0pt;v-text-anchor:top;visibility:visible;" filled="f" stroked="f">
              <v:textbox inset="0,0,0,0">
                <w:txbxContent>
                  <w:p>
                    <w:r>
                      <w:rPr>
                        <w:rStyle w:val="1108"/>
                        <w:rFonts w:eastAsia="Tahoma"/>
                        <w:lang w:val="en-US"/>
                      </w:rPr>
                      <w:t xml:space="preserve">11</w:t>
                    </w:r>
                    <w:r/>
                  </w:p>
                </w:txbxContent>
              </v:textbox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rPr>
        <w:sz w:val="2"/>
        <w:szCs w:val="2"/>
      </w:rPr>
    </w:pPr>
    <w:r>
      <w:rPr>
        <w:lang w:eastAsia="ru-RU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63500" distR="63500" simplePos="0" relativeHeight="251660288" behindDoc="1" locked="0" layoutInCell="1" allowOverlap="1">
              <wp:simplePos x="0" y="0"/>
              <wp:positionH relativeFrom="page">
                <wp:posOffset>3954780</wp:posOffset>
              </wp:positionH>
              <wp:positionV relativeFrom="page">
                <wp:posOffset>490855</wp:posOffset>
              </wp:positionV>
              <wp:extent cx="172085" cy="196850"/>
              <wp:effectExtent l="1905" t="0" r="4445" b="0"/>
              <wp:wrapNone/>
              <wp:docPr id="3" name="Text Box 47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17208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rPr>
                              <w:rStyle w:val="1114"/>
                              <w:rFonts w:eastAsia="Tahoma"/>
                            </w:rPr>
                            <w:t xml:space="preserve">10</w:t>
                          </w:r>
                          <w:r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2" o:spid="_x0000_s2" o:spt="1" type="#_x0000_t1" style="position:absolute;z-index:-251660288;o:allowoverlap:true;o:allowincell:true;mso-position-horizontal-relative:page;margin-left:311.4pt;mso-position-horizontal:absolute;mso-position-vertical-relative:page;margin-top:38.6pt;mso-position-vertical:absolute;width:13.5pt;height:15.5pt;mso-wrap-distance-left:5.0pt;mso-wrap-distance-top:0.0pt;mso-wrap-distance-right:5.0pt;mso-wrap-distance-bottom:0.0pt;v-text-anchor:top;visibility:visible;" filled="f" stroked="f">
              <v:textbox inset="0,0,0,0">
                <w:txbxContent>
                  <w:p>
                    <w:r>
                      <w:rPr>
                        <w:rStyle w:val="1114"/>
                        <w:rFonts w:eastAsia="Tahoma"/>
                      </w:rPr>
                      <w:t xml:space="preserve">10</w:t>
                    </w:r>
                    <w:r/>
                  </w:p>
                </w:txbxContent>
              </v:textbox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/>
        <w:iCs/>
        <w:smallCaps w:val="0"/>
        <w:strike w:val="0"/>
        <w:color w:val="000000"/>
        <w:spacing w:val="0"/>
        <w:position w:val="0"/>
        <w:sz w:val="27"/>
        <w:szCs w:val="27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  <w:lang w:val="ru-RU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  <w:lang w:val="ru-RU"/>
      </w:rPr>
    </w:lvl>
    <w:lvl w:ilvl="2">
      <w:start w:val="1"/>
      <w:numFmt w:val="decimal"/>
      <w:isLgl w:val="false"/>
      <w:suff w:val="tab"/>
      <w:lvlText w:val="%1.%2.%3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  <w:lang w:val="ru-RU"/>
      </w:rPr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10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9"/>
  </w:num>
  <w:num w:numId="10">
    <w:abstractNumId w:val="5"/>
  </w:num>
  <w:num w:numId="11">
    <w:abstractNumId w:val="2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90">
    <w:name w:val="table of figures"/>
    <w:basedOn w:val="882"/>
    <w:next w:val="882"/>
    <w:uiPriority w:val="99"/>
    <w:unhideWhenUsed/>
    <w:pPr>
      <w:spacing w:after="0" w:afterAutospacing="0"/>
    </w:pPr>
  </w:style>
  <w:style w:type="paragraph" w:styleId="882" w:default="1">
    <w:name w:val="Normal"/>
    <w:pPr>
      <w:spacing w:after="0" w:line="240" w:lineRule="auto"/>
    </w:pPr>
    <w:rPr>
      <w:rFonts w:ascii="Times New Roman" w:hAnsi="Times New Roman" w:eastAsia="Times New Roman" w:cs="Times New Roman"/>
      <w:sz w:val="20"/>
      <w:lang w:eastAsia="zh-CN"/>
    </w:rPr>
  </w:style>
  <w:style w:type="paragraph" w:styleId="883">
    <w:name w:val="Heading 1"/>
    <w:basedOn w:val="882"/>
    <w:next w:val="882"/>
    <w:link w:val="1100"/>
    <w:qFormat/>
    <w:pPr>
      <w:jc w:val="right"/>
      <w:keepNext/>
      <w:outlineLvl w:val="0"/>
    </w:pPr>
    <w:rPr>
      <w:b/>
      <w:bCs/>
      <w:i/>
      <w:iCs/>
    </w:rPr>
  </w:style>
  <w:style w:type="paragraph" w:styleId="884">
    <w:name w:val="Heading 2"/>
    <w:basedOn w:val="882"/>
    <w:next w:val="882"/>
    <w:link w:val="93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885">
    <w:name w:val="Heading 3"/>
    <w:basedOn w:val="882"/>
    <w:next w:val="882"/>
    <w:link w:val="93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886">
    <w:name w:val="Heading 4"/>
    <w:basedOn w:val="882"/>
    <w:next w:val="882"/>
    <w:link w:val="93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887">
    <w:name w:val="Heading 5"/>
    <w:basedOn w:val="882"/>
    <w:next w:val="882"/>
    <w:link w:val="93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888">
    <w:name w:val="Heading 6"/>
    <w:basedOn w:val="882"/>
    <w:next w:val="882"/>
    <w:link w:val="93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</w:rPr>
  </w:style>
  <w:style w:type="paragraph" w:styleId="889">
    <w:name w:val="Heading 7"/>
    <w:basedOn w:val="882"/>
    <w:next w:val="882"/>
    <w:link w:val="93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</w:rPr>
  </w:style>
  <w:style w:type="paragraph" w:styleId="890">
    <w:name w:val="Heading 8"/>
    <w:basedOn w:val="882"/>
    <w:next w:val="882"/>
    <w:link w:val="93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</w:rPr>
  </w:style>
  <w:style w:type="paragraph" w:styleId="891">
    <w:name w:val="Heading 9"/>
    <w:basedOn w:val="882"/>
    <w:next w:val="882"/>
    <w:link w:val="93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92" w:default="1">
    <w:name w:val="Default Paragraph Font"/>
    <w:uiPriority w:val="1"/>
    <w:semiHidden/>
    <w:unhideWhenUsed/>
  </w:style>
  <w:style w:type="table" w:styleId="89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4" w:default="1">
    <w:name w:val="No List"/>
    <w:uiPriority w:val="99"/>
    <w:semiHidden/>
    <w:unhideWhenUsed/>
  </w:style>
  <w:style w:type="character" w:styleId="895" w:customStyle="1">
    <w:name w:val="Heading 2 Char"/>
    <w:basedOn w:val="892"/>
    <w:uiPriority w:val="9"/>
    <w:rPr>
      <w:rFonts w:ascii="Arial" w:hAnsi="Arial" w:eastAsia="Arial" w:cs="Arial"/>
      <w:sz w:val="34"/>
    </w:rPr>
  </w:style>
  <w:style w:type="character" w:styleId="896" w:customStyle="1">
    <w:name w:val="Heading 3 Char"/>
    <w:basedOn w:val="892"/>
    <w:uiPriority w:val="9"/>
    <w:rPr>
      <w:rFonts w:ascii="Arial" w:hAnsi="Arial" w:eastAsia="Arial" w:cs="Arial"/>
      <w:sz w:val="30"/>
      <w:szCs w:val="30"/>
    </w:rPr>
  </w:style>
  <w:style w:type="character" w:styleId="897" w:customStyle="1">
    <w:name w:val="Heading 4 Char"/>
    <w:basedOn w:val="892"/>
    <w:uiPriority w:val="9"/>
    <w:rPr>
      <w:rFonts w:ascii="Arial" w:hAnsi="Arial" w:eastAsia="Arial" w:cs="Arial"/>
      <w:b/>
      <w:bCs/>
      <w:sz w:val="26"/>
      <w:szCs w:val="26"/>
    </w:rPr>
  </w:style>
  <w:style w:type="character" w:styleId="898" w:customStyle="1">
    <w:name w:val="Heading 5 Char"/>
    <w:basedOn w:val="892"/>
    <w:uiPriority w:val="9"/>
    <w:rPr>
      <w:rFonts w:ascii="Arial" w:hAnsi="Arial" w:eastAsia="Arial" w:cs="Arial"/>
      <w:b/>
      <w:bCs/>
      <w:sz w:val="24"/>
      <w:szCs w:val="24"/>
    </w:rPr>
  </w:style>
  <w:style w:type="character" w:styleId="899" w:customStyle="1">
    <w:name w:val="Heading 6 Char"/>
    <w:basedOn w:val="892"/>
    <w:uiPriority w:val="9"/>
    <w:rPr>
      <w:rFonts w:ascii="Arial" w:hAnsi="Arial" w:eastAsia="Arial" w:cs="Arial"/>
      <w:b/>
      <w:bCs/>
      <w:sz w:val="22"/>
      <w:szCs w:val="22"/>
    </w:rPr>
  </w:style>
  <w:style w:type="character" w:styleId="900" w:customStyle="1">
    <w:name w:val="Heading 7 Char"/>
    <w:basedOn w:val="89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901" w:customStyle="1">
    <w:name w:val="Heading 8 Char"/>
    <w:basedOn w:val="892"/>
    <w:uiPriority w:val="9"/>
    <w:rPr>
      <w:rFonts w:ascii="Arial" w:hAnsi="Arial" w:eastAsia="Arial" w:cs="Arial"/>
      <w:i/>
      <w:iCs/>
      <w:sz w:val="22"/>
      <w:szCs w:val="22"/>
    </w:rPr>
  </w:style>
  <w:style w:type="character" w:styleId="902" w:customStyle="1">
    <w:name w:val="Heading 9 Char"/>
    <w:basedOn w:val="892"/>
    <w:uiPriority w:val="9"/>
    <w:rPr>
      <w:rFonts w:ascii="Arial" w:hAnsi="Arial" w:eastAsia="Arial" w:cs="Arial"/>
      <w:i/>
      <w:iCs/>
      <w:sz w:val="21"/>
      <w:szCs w:val="21"/>
    </w:rPr>
  </w:style>
  <w:style w:type="character" w:styleId="903" w:customStyle="1">
    <w:name w:val="Title Char"/>
    <w:basedOn w:val="892"/>
    <w:uiPriority w:val="10"/>
    <w:rPr>
      <w:sz w:val="48"/>
      <w:szCs w:val="48"/>
    </w:rPr>
  </w:style>
  <w:style w:type="character" w:styleId="904" w:customStyle="1">
    <w:name w:val="Subtitle Char"/>
    <w:basedOn w:val="892"/>
    <w:uiPriority w:val="11"/>
    <w:rPr>
      <w:sz w:val="24"/>
      <w:szCs w:val="24"/>
    </w:rPr>
  </w:style>
  <w:style w:type="character" w:styleId="905" w:customStyle="1">
    <w:name w:val="Quote Char"/>
    <w:uiPriority w:val="29"/>
    <w:rPr>
      <w:i/>
    </w:rPr>
  </w:style>
  <w:style w:type="character" w:styleId="906" w:customStyle="1">
    <w:name w:val="Intense Quote Char"/>
    <w:uiPriority w:val="30"/>
    <w:rPr>
      <w:i/>
    </w:rPr>
  </w:style>
  <w:style w:type="character" w:styleId="907" w:customStyle="1">
    <w:name w:val="Header Char"/>
    <w:basedOn w:val="892"/>
    <w:uiPriority w:val="99"/>
  </w:style>
  <w:style w:type="character" w:styleId="908" w:customStyle="1">
    <w:name w:val="Caption Char"/>
    <w:uiPriority w:val="99"/>
  </w:style>
  <w:style w:type="table" w:styleId="909" w:customStyle="1">
    <w:name w:val="Plain Table 1"/>
    <w:basedOn w:val="893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10" w:customStyle="1">
    <w:name w:val="Plain Table 2"/>
    <w:basedOn w:val="893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11" w:customStyle="1">
    <w:name w:val="Plain Table 3"/>
    <w:basedOn w:val="89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912" w:customStyle="1">
    <w:name w:val="Plain Table 4"/>
    <w:basedOn w:val="89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3" w:customStyle="1">
    <w:name w:val="Plain Table 5"/>
    <w:basedOn w:val="89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914" w:customStyle="1">
    <w:name w:val="Grid Table 1 Light"/>
    <w:basedOn w:val="8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5" w:customStyle="1">
    <w:name w:val="Grid Table 2"/>
    <w:basedOn w:val="89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6" w:customStyle="1">
    <w:name w:val="Grid Table 3"/>
    <w:basedOn w:val="89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7" w:customStyle="1">
    <w:name w:val="Grid Table 4"/>
    <w:basedOn w:val="893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918" w:customStyle="1">
    <w:name w:val="Grid Table 5 Dark"/>
    <w:basedOn w:val="8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themeColor="light1" w:sz="4" w:space="0"/>
        </w:tcBorders>
      </w:tcPr>
    </w:tblStylePr>
  </w:style>
  <w:style w:type="table" w:styleId="919" w:customStyle="1">
    <w:name w:val="Grid Table 6 Colorful"/>
    <w:basedOn w:val="8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920" w:customStyle="1">
    <w:name w:val="Grid Table 7 Colorful"/>
    <w:basedOn w:val="89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1" w:customStyle="1">
    <w:name w:val="List Table 1 Light"/>
    <w:basedOn w:val="89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2" w:customStyle="1">
    <w:name w:val="List Table 2"/>
    <w:basedOn w:val="8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923" w:customStyle="1">
    <w:name w:val="List Table 3"/>
    <w:basedOn w:val="8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4" w:customStyle="1">
    <w:name w:val="List Table 4"/>
    <w:basedOn w:val="8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5" w:customStyle="1">
    <w:name w:val="List Table 5 Dark"/>
    <w:basedOn w:val="8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6" w:customStyle="1">
    <w:name w:val="List Table 6 Colorful"/>
    <w:basedOn w:val="8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927" w:customStyle="1">
    <w:name w:val="List Table 7 Colorful"/>
    <w:basedOn w:val="89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character" w:styleId="928" w:customStyle="1">
    <w:name w:val="Footnote Text Char"/>
    <w:uiPriority w:val="99"/>
    <w:rPr>
      <w:sz w:val="18"/>
    </w:rPr>
  </w:style>
  <w:style w:type="character" w:styleId="929" w:customStyle="1">
    <w:name w:val="Endnote Text Char"/>
    <w:uiPriority w:val="99"/>
    <w:rPr>
      <w:sz w:val="20"/>
    </w:rPr>
  </w:style>
  <w:style w:type="character" w:styleId="930" w:customStyle="1">
    <w:name w:val="Heading 1 Char"/>
    <w:basedOn w:val="892"/>
    <w:uiPriority w:val="9"/>
    <w:rPr>
      <w:rFonts w:ascii="Arial" w:hAnsi="Arial" w:eastAsia="Arial" w:cs="Arial"/>
      <w:sz w:val="40"/>
      <w:szCs w:val="40"/>
    </w:rPr>
  </w:style>
  <w:style w:type="character" w:styleId="931" w:customStyle="1">
    <w:name w:val="Заголовок 2 Знак"/>
    <w:basedOn w:val="892"/>
    <w:link w:val="884"/>
    <w:uiPriority w:val="9"/>
    <w:rPr>
      <w:rFonts w:ascii="Arial" w:hAnsi="Arial" w:eastAsia="Arial" w:cs="Arial"/>
      <w:sz w:val="34"/>
    </w:rPr>
  </w:style>
  <w:style w:type="character" w:styleId="932" w:customStyle="1">
    <w:name w:val="Заголовок 3 Знак"/>
    <w:basedOn w:val="892"/>
    <w:link w:val="885"/>
    <w:uiPriority w:val="9"/>
    <w:rPr>
      <w:rFonts w:ascii="Arial" w:hAnsi="Arial" w:eastAsia="Arial" w:cs="Arial"/>
      <w:sz w:val="30"/>
      <w:szCs w:val="30"/>
    </w:rPr>
  </w:style>
  <w:style w:type="character" w:styleId="933" w:customStyle="1">
    <w:name w:val="Заголовок 4 Знак"/>
    <w:basedOn w:val="892"/>
    <w:link w:val="886"/>
    <w:uiPriority w:val="9"/>
    <w:rPr>
      <w:rFonts w:ascii="Arial" w:hAnsi="Arial" w:eastAsia="Arial" w:cs="Arial"/>
      <w:b/>
      <w:bCs/>
      <w:sz w:val="26"/>
      <w:szCs w:val="26"/>
    </w:rPr>
  </w:style>
  <w:style w:type="character" w:styleId="934" w:customStyle="1">
    <w:name w:val="Заголовок 5 Знак"/>
    <w:basedOn w:val="892"/>
    <w:link w:val="887"/>
    <w:uiPriority w:val="9"/>
    <w:rPr>
      <w:rFonts w:ascii="Arial" w:hAnsi="Arial" w:eastAsia="Arial" w:cs="Arial"/>
      <w:b/>
      <w:bCs/>
      <w:sz w:val="24"/>
      <w:szCs w:val="24"/>
    </w:rPr>
  </w:style>
  <w:style w:type="character" w:styleId="935" w:customStyle="1">
    <w:name w:val="Заголовок 6 Знак"/>
    <w:basedOn w:val="892"/>
    <w:link w:val="888"/>
    <w:uiPriority w:val="9"/>
    <w:rPr>
      <w:rFonts w:ascii="Arial" w:hAnsi="Arial" w:eastAsia="Arial" w:cs="Arial"/>
      <w:b/>
      <w:bCs/>
      <w:sz w:val="22"/>
      <w:szCs w:val="22"/>
    </w:rPr>
  </w:style>
  <w:style w:type="character" w:styleId="936" w:customStyle="1">
    <w:name w:val="Заголовок 7 Знак"/>
    <w:basedOn w:val="892"/>
    <w:link w:val="88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937" w:customStyle="1">
    <w:name w:val="Заголовок 8 Знак"/>
    <w:basedOn w:val="892"/>
    <w:link w:val="890"/>
    <w:uiPriority w:val="9"/>
    <w:rPr>
      <w:rFonts w:ascii="Arial" w:hAnsi="Arial" w:eastAsia="Arial" w:cs="Arial"/>
      <w:i/>
      <w:iCs/>
      <w:sz w:val="22"/>
      <w:szCs w:val="22"/>
    </w:rPr>
  </w:style>
  <w:style w:type="character" w:styleId="938" w:customStyle="1">
    <w:name w:val="Заголовок 9 Знак"/>
    <w:basedOn w:val="892"/>
    <w:link w:val="891"/>
    <w:uiPriority w:val="9"/>
    <w:rPr>
      <w:rFonts w:ascii="Arial" w:hAnsi="Arial" w:eastAsia="Arial" w:cs="Arial"/>
      <w:i/>
      <w:iCs/>
      <w:sz w:val="21"/>
      <w:szCs w:val="21"/>
    </w:rPr>
  </w:style>
  <w:style w:type="paragraph" w:styleId="939">
    <w:name w:val="No Spacing"/>
    <w:uiPriority w:val="1"/>
    <w:qFormat/>
    <w:pPr>
      <w:spacing w:after="0" w:line="240" w:lineRule="auto"/>
    </w:pPr>
  </w:style>
  <w:style w:type="paragraph" w:styleId="940">
    <w:name w:val="Title"/>
    <w:basedOn w:val="882"/>
    <w:next w:val="882"/>
    <w:link w:val="94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941" w:customStyle="1">
    <w:name w:val="Название Знак"/>
    <w:basedOn w:val="892"/>
    <w:link w:val="940"/>
    <w:uiPriority w:val="10"/>
    <w:rPr>
      <w:sz w:val="48"/>
      <w:szCs w:val="48"/>
    </w:rPr>
  </w:style>
  <w:style w:type="paragraph" w:styleId="942">
    <w:name w:val="Subtitle"/>
    <w:basedOn w:val="882"/>
    <w:next w:val="882"/>
    <w:link w:val="943"/>
    <w:uiPriority w:val="11"/>
    <w:qFormat/>
    <w:pPr>
      <w:spacing w:before="200" w:after="200"/>
    </w:pPr>
  </w:style>
  <w:style w:type="character" w:styleId="943" w:customStyle="1">
    <w:name w:val="Подзаголовок Знак"/>
    <w:basedOn w:val="892"/>
    <w:link w:val="942"/>
    <w:uiPriority w:val="11"/>
    <w:rPr>
      <w:sz w:val="24"/>
      <w:szCs w:val="24"/>
    </w:rPr>
  </w:style>
  <w:style w:type="paragraph" w:styleId="944">
    <w:name w:val="Quote"/>
    <w:basedOn w:val="882"/>
    <w:next w:val="882"/>
    <w:link w:val="945"/>
    <w:uiPriority w:val="29"/>
    <w:qFormat/>
    <w:pPr>
      <w:ind w:left="720" w:right="720"/>
    </w:pPr>
    <w:rPr>
      <w:i/>
    </w:rPr>
  </w:style>
  <w:style w:type="character" w:styleId="945" w:customStyle="1">
    <w:name w:val="Цитата 2 Знак"/>
    <w:link w:val="944"/>
    <w:uiPriority w:val="29"/>
    <w:rPr>
      <w:i/>
    </w:rPr>
  </w:style>
  <w:style w:type="paragraph" w:styleId="946">
    <w:name w:val="Intense Quote"/>
    <w:basedOn w:val="882"/>
    <w:next w:val="882"/>
    <w:link w:val="947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947" w:customStyle="1">
    <w:name w:val="Выделенная цитата Знак"/>
    <w:link w:val="946"/>
    <w:uiPriority w:val="30"/>
    <w:rPr>
      <w:i/>
    </w:rPr>
  </w:style>
  <w:style w:type="paragraph" w:styleId="948">
    <w:name w:val="Header"/>
    <w:basedOn w:val="882"/>
    <w:link w:val="94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49" w:customStyle="1">
    <w:name w:val="Верхний колонтитул Знак"/>
    <w:basedOn w:val="892"/>
    <w:link w:val="948"/>
    <w:uiPriority w:val="99"/>
  </w:style>
  <w:style w:type="paragraph" w:styleId="950">
    <w:name w:val="Footer"/>
    <w:basedOn w:val="882"/>
    <w:link w:val="95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51" w:customStyle="1">
    <w:name w:val="Footer Char"/>
    <w:basedOn w:val="892"/>
    <w:uiPriority w:val="99"/>
  </w:style>
  <w:style w:type="paragraph" w:styleId="952">
    <w:name w:val="Caption"/>
    <w:basedOn w:val="882"/>
    <w:next w:val="88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953" w:customStyle="1">
    <w:name w:val="Нижний колонтитул Знак"/>
    <w:link w:val="950"/>
    <w:uiPriority w:val="99"/>
  </w:style>
  <w:style w:type="table" w:styleId="954">
    <w:name w:val="Table Grid"/>
    <w:basedOn w:val="893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55" w:customStyle="1">
    <w:name w:val="Table Grid Light"/>
    <w:basedOn w:val="893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956" w:customStyle="1">
    <w:name w:val="Таблица простая 11"/>
    <w:basedOn w:val="893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57" w:customStyle="1">
    <w:name w:val="Таблица простая 21"/>
    <w:basedOn w:val="893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58" w:customStyle="1">
    <w:name w:val="Таблица простая 31"/>
    <w:basedOn w:val="89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959" w:customStyle="1">
    <w:name w:val="Таблица простая 41"/>
    <w:basedOn w:val="89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0" w:customStyle="1">
    <w:name w:val="Таблица простая 51"/>
    <w:basedOn w:val="89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961" w:customStyle="1">
    <w:name w:val="Таблица-сетка 1 светлая1"/>
    <w:basedOn w:val="8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2" w:customStyle="1">
    <w:name w:val="Grid Table 1 Light - Accent 1"/>
    <w:basedOn w:val="8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3" w:customStyle="1">
    <w:name w:val="Grid Table 1 Light - Accent 2"/>
    <w:basedOn w:val="8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4" w:customStyle="1">
    <w:name w:val="Grid Table 1 Light - Accent 3"/>
    <w:basedOn w:val="8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5" w:customStyle="1">
    <w:name w:val="Grid Table 1 Light - Accent 4"/>
    <w:basedOn w:val="8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6" w:customStyle="1">
    <w:name w:val="Grid Table 1 Light - Accent 5"/>
    <w:basedOn w:val="8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7" w:customStyle="1">
    <w:name w:val="Grid Table 1 Light - Accent 6"/>
    <w:basedOn w:val="8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8" w:customStyle="1">
    <w:name w:val="Таблица-сетка 21"/>
    <w:basedOn w:val="89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9" w:customStyle="1">
    <w:name w:val="Grid Table 2 - Accent 1"/>
    <w:basedOn w:val="89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0" w:customStyle="1">
    <w:name w:val="Grid Table 2 - Accent 2"/>
    <w:basedOn w:val="89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1" w:customStyle="1">
    <w:name w:val="Grid Table 2 - Accent 3"/>
    <w:basedOn w:val="89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2" w:customStyle="1">
    <w:name w:val="Grid Table 2 - Accent 4"/>
    <w:basedOn w:val="89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3" w:customStyle="1">
    <w:name w:val="Grid Table 2 - Accent 5"/>
    <w:basedOn w:val="89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4" w:customStyle="1">
    <w:name w:val="Grid Table 2 - Accent 6"/>
    <w:basedOn w:val="89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5" w:customStyle="1">
    <w:name w:val="Таблица-сетка 31"/>
    <w:basedOn w:val="89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6" w:customStyle="1">
    <w:name w:val="Grid Table 3 - Accent 1"/>
    <w:basedOn w:val="89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7" w:customStyle="1">
    <w:name w:val="Grid Table 3 - Accent 2"/>
    <w:basedOn w:val="89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8" w:customStyle="1">
    <w:name w:val="Grid Table 3 - Accent 3"/>
    <w:basedOn w:val="89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9" w:customStyle="1">
    <w:name w:val="Grid Table 3 - Accent 4"/>
    <w:basedOn w:val="89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0" w:customStyle="1">
    <w:name w:val="Grid Table 3 - Accent 5"/>
    <w:basedOn w:val="89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1" w:customStyle="1">
    <w:name w:val="Grid Table 3 - Accent 6"/>
    <w:basedOn w:val="89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2" w:customStyle="1">
    <w:name w:val="Таблица-сетка 41"/>
    <w:basedOn w:val="893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983" w:customStyle="1">
    <w:name w:val="Grid Table 4 - Accent 1"/>
    <w:basedOn w:val="893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984" w:customStyle="1">
    <w:name w:val="Grid Table 4 - Accent 2"/>
    <w:basedOn w:val="893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985" w:customStyle="1">
    <w:name w:val="Grid Table 4 - Accent 3"/>
    <w:basedOn w:val="893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986" w:customStyle="1">
    <w:name w:val="Grid Table 4 - Accent 4"/>
    <w:basedOn w:val="893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987" w:customStyle="1">
    <w:name w:val="Grid Table 4 - Accent 5"/>
    <w:basedOn w:val="893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988" w:customStyle="1">
    <w:name w:val="Grid Table 4 - Accent 6"/>
    <w:basedOn w:val="893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989" w:customStyle="1">
    <w:name w:val="Таблица-сетка 5 темная1"/>
    <w:basedOn w:val="8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themeColor="light1" w:sz="4" w:space="0"/>
        </w:tcBorders>
      </w:tcPr>
    </w:tblStylePr>
  </w:style>
  <w:style w:type="table" w:styleId="990" w:customStyle="1">
    <w:name w:val="Grid Table 5 Dark- Accent 1"/>
    <w:basedOn w:val="8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themeColor="light1" w:sz="4" w:space="0"/>
        </w:tcBorders>
      </w:tcPr>
    </w:tblStylePr>
  </w:style>
  <w:style w:type="table" w:styleId="991" w:customStyle="1">
    <w:name w:val="Grid Table 5 Dark - Accent 2"/>
    <w:basedOn w:val="8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themeColor="light1" w:sz="4" w:space="0"/>
        </w:tcBorders>
      </w:tcPr>
    </w:tblStylePr>
  </w:style>
  <w:style w:type="table" w:styleId="992" w:customStyle="1">
    <w:name w:val="Grid Table 5 Dark - Accent 3"/>
    <w:basedOn w:val="8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themeColor="light1" w:sz="4" w:space="0"/>
        </w:tcBorders>
      </w:tcPr>
    </w:tblStylePr>
  </w:style>
  <w:style w:type="table" w:styleId="993" w:customStyle="1">
    <w:name w:val="Grid Table 5 Dark- Accent 4"/>
    <w:basedOn w:val="8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themeColor="light1" w:sz="4" w:space="0"/>
        </w:tcBorders>
      </w:tcPr>
    </w:tblStylePr>
  </w:style>
  <w:style w:type="table" w:styleId="994" w:customStyle="1">
    <w:name w:val="Grid Table 5 Dark - Accent 5"/>
    <w:basedOn w:val="8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themeColor="light1" w:sz="4" w:space="0"/>
        </w:tcBorders>
      </w:tcPr>
    </w:tblStylePr>
  </w:style>
  <w:style w:type="table" w:styleId="995" w:customStyle="1">
    <w:name w:val="Grid Table 5 Dark - Accent 6"/>
    <w:basedOn w:val="8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themeColor="light1" w:sz="4" w:space="0"/>
        </w:tcBorders>
      </w:tcPr>
    </w:tblStylePr>
  </w:style>
  <w:style w:type="table" w:styleId="996" w:customStyle="1">
    <w:name w:val="Таблица-сетка 6 цветная1"/>
    <w:basedOn w:val="8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997" w:customStyle="1">
    <w:name w:val="Grid Table 6 Colorful - Accent 1"/>
    <w:basedOn w:val="8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998" w:customStyle="1">
    <w:name w:val="Grid Table 6 Colorful - Accent 2"/>
    <w:basedOn w:val="8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999" w:customStyle="1">
    <w:name w:val="Grid Table 6 Colorful - Accent 3"/>
    <w:basedOn w:val="8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1000" w:customStyle="1">
    <w:name w:val="Grid Table 6 Colorful - Accent 4"/>
    <w:basedOn w:val="8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1001" w:customStyle="1">
    <w:name w:val="Grid Table 6 Colorful - Accent 5"/>
    <w:basedOn w:val="8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1002" w:customStyle="1">
    <w:name w:val="Grid Table 6 Colorful - Accent 6"/>
    <w:basedOn w:val="8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1003" w:customStyle="1">
    <w:name w:val="Таблица-сетка 7 цветная1"/>
    <w:basedOn w:val="89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04" w:customStyle="1">
    <w:name w:val="Grid Table 7 Colorful - Accent 1"/>
    <w:basedOn w:val="89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05" w:customStyle="1">
    <w:name w:val="Grid Table 7 Colorful - Accent 2"/>
    <w:basedOn w:val="89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06" w:customStyle="1">
    <w:name w:val="Grid Table 7 Colorful - Accent 3"/>
    <w:basedOn w:val="89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07" w:customStyle="1">
    <w:name w:val="Grid Table 7 Colorful - Accent 4"/>
    <w:basedOn w:val="89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08" w:customStyle="1">
    <w:name w:val="Grid Table 7 Colorful - Accent 5"/>
    <w:basedOn w:val="89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09" w:customStyle="1">
    <w:name w:val="Grid Table 7 Colorful - Accent 6"/>
    <w:basedOn w:val="89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10" w:customStyle="1">
    <w:name w:val="Список-таблица 1 светлая1"/>
    <w:basedOn w:val="89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11" w:customStyle="1">
    <w:name w:val="List Table 1 Light - Accent 1"/>
    <w:basedOn w:val="89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12" w:customStyle="1">
    <w:name w:val="List Table 1 Light - Accent 2"/>
    <w:basedOn w:val="89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13" w:customStyle="1">
    <w:name w:val="List Table 1 Light - Accent 3"/>
    <w:basedOn w:val="89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14" w:customStyle="1">
    <w:name w:val="List Table 1 Light - Accent 4"/>
    <w:basedOn w:val="89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15" w:customStyle="1">
    <w:name w:val="List Table 1 Light - Accent 5"/>
    <w:basedOn w:val="89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16" w:customStyle="1">
    <w:name w:val="List Table 1 Light - Accent 6"/>
    <w:basedOn w:val="89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17" w:customStyle="1">
    <w:name w:val="Список-таблица 21"/>
    <w:basedOn w:val="8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1018" w:customStyle="1">
    <w:name w:val="List Table 2 - Accent 1"/>
    <w:basedOn w:val="8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1019" w:customStyle="1">
    <w:name w:val="List Table 2 - Accent 2"/>
    <w:basedOn w:val="8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1020" w:customStyle="1">
    <w:name w:val="List Table 2 - Accent 3"/>
    <w:basedOn w:val="8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1021" w:customStyle="1">
    <w:name w:val="List Table 2 - Accent 4"/>
    <w:basedOn w:val="8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1022" w:customStyle="1">
    <w:name w:val="List Table 2 - Accent 5"/>
    <w:basedOn w:val="8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1023" w:customStyle="1">
    <w:name w:val="List Table 2 - Accent 6"/>
    <w:basedOn w:val="8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1024" w:customStyle="1">
    <w:name w:val="Список-таблица 31"/>
    <w:basedOn w:val="8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25" w:customStyle="1">
    <w:name w:val="List Table 3 - Accent 1"/>
    <w:basedOn w:val="8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26" w:customStyle="1">
    <w:name w:val="List Table 3 - Accent 2"/>
    <w:basedOn w:val="8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27" w:customStyle="1">
    <w:name w:val="List Table 3 - Accent 3"/>
    <w:basedOn w:val="8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28" w:customStyle="1">
    <w:name w:val="List Table 3 - Accent 4"/>
    <w:basedOn w:val="8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29" w:customStyle="1">
    <w:name w:val="List Table 3 - Accent 5"/>
    <w:basedOn w:val="8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30" w:customStyle="1">
    <w:name w:val="List Table 3 - Accent 6"/>
    <w:basedOn w:val="8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31" w:customStyle="1">
    <w:name w:val="Список-таблица 41"/>
    <w:basedOn w:val="8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32" w:customStyle="1">
    <w:name w:val="List Table 4 - Accent 1"/>
    <w:basedOn w:val="8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33" w:customStyle="1">
    <w:name w:val="List Table 4 - Accent 2"/>
    <w:basedOn w:val="8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34" w:customStyle="1">
    <w:name w:val="List Table 4 - Accent 3"/>
    <w:basedOn w:val="8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35" w:customStyle="1">
    <w:name w:val="List Table 4 - Accent 4"/>
    <w:basedOn w:val="8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36" w:customStyle="1">
    <w:name w:val="List Table 4 - Accent 5"/>
    <w:basedOn w:val="8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37" w:customStyle="1">
    <w:name w:val="List Table 4 - Accent 6"/>
    <w:basedOn w:val="8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38" w:customStyle="1">
    <w:name w:val="Список-таблица 5 темная1"/>
    <w:basedOn w:val="8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039" w:customStyle="1">
    <w:name w:val="List Table 5 Dark - Accent 1"/>
    <w:basedOn w:val="8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040" w:customStyle="1">
    <w:name w:val="List Table 5 Dark - Accent 2"/>
    <w:basedOn w:val="8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041" w:customStyle="1">
    <w:name w:val="List Table 5 Dark - Accent 3"/>
    <w:basedOn w:val="8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042" w:customStyle="1">
    <w:name w:val="List Table 5 Dark - Accent 4"/>
    <w:basedOn w:val="8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043" w:customStyle="1">
    <w:name w:val="List Table 5 Dark - Accent 5"/>
    <w:basedOn w:val="8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044" w:customStyle="1">
    <w:name w:val="List Table 5 Dark - Accent 6"/>
    <w:basedOn w:val="8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045" w:customStyle="1">
    <w:name w:val="Список-таблица 6 цветная1"/>
    <w:basedOn w:val="8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1046" w:customStyle="1">
    <w:name w:val="List Table 6 Colorful - Accent 1"/>
    <w:basedOn w:val="8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1047" w:customStyle="1">
    <w:name w:val="List Table 6 Colorful - Accent 2"/>
    <w:basedOn w:val="8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1048" w:customStyle="1">
    <w:name w:val="List Table 6 Colorful - Accent 3"/>
    <w:basedOn w:val="8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1049" w:customStyle="1">
    <w:name w:val="List Table 6 Colorful - Accent 4"/>
    <w:basedOn w:val="8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1050" w:customStyle="1">
    <w:name w:val="List Table 6 Colorful - Accent 5"/>
    <w:basedOn w:val="8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1051" w:customStyle="1">
    <w:name w:val="List Table 6 Colorful - Accent 6"/>
    <w:basedOn w:val="8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1052" w:customStyle="1">
    <w:name w:val="Список-таблица 7 цветная1"/>
    <w:basedOn w:val="89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3" w:customStyle="1">
    <w:name w:val="List Table 7 Colorful - Accent 1"/>
    <w:basedOn w:val="89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4" w:customStyle="1">
    <w:name w:val="List Table 7 Colorful - Accent 2"/>
    <w:basedOn w:val="89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5" w:customStyle="1">
    <w:name w:val="List Table 7 Colorful - Accent 3"/>
    <w:basedOn w:val="89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6" w:customStyle="1">
    <w:name w:val="List Table 7 Colorful - Accent 4"/>
    <w:basedOn w:val="89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7" w:customStyle="1">
    <w:name w:val="List Table 7 Colorful - Accent 5"/>
    <w:basedOn w:val="89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8" w:customStyle="1">
    <w:name w:val="List Table 7 Colorful - Accent 6"/>
    <w:basedOn w:val="89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9" w:customStyle="1">
    <w:name w:val="Lined - Accent"/>
    <w:basedOn w:val="89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1060" w:customStyle="1">
    <w:name w:val="Lined - Accent 1"/>
    <w:basedOn w:val="89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1061" w:customStyle="1">
    <w:name w:val="Lined - Accent 2"/>
    <w:basedOn w:val="89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1062" w:customStyle="1">
    <w:name w:val="Lined - Accent 3"/>
    <w:basedOn w:val="89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1063" w:customStyle="1">
    <w:name w:val="Lined - Accent 4"/>
    <w:basedOn w:val="89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1064" w:customStyle="1">
    <w:name w:val="Lined - Accent 5"/>
    <w:basedOn w:val="89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1065" w:customStyle="1">
    <w:name w:val="Lined - Accent 6"/>
    <w:basedOn w:val="89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1066" w:customStyle="1">
    <w:name w:val="Bordered &amp; Lined - Accent"/>
    <w:basedOn w:val="89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1067" w:customStyle="1">
    <w:name w:val="Bordered &amp; Lined - Accent 1"/>
    <w:basedOn w:val="89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1068" w:customStyle="1">
    <w:name w:val="Bordered &amp; Lined - Accent 2"/>
    <w:basedOn w:val="89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1069" w:customStyle="1">
    <w:name w:val="Bordered &amp; Lined - Accent 3"/>
    <w:basedOn w:val="89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1070" w:customStyle="1">
    <w:name w:val="Bordered &amp; Lined - Accent 4"/>
    <w:basedOn w:val="89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1071" w:customStyle="1">
    <w:name w:val="Bordered &amp; Lined - Accent 5"/>
    <w:basedOn w:val="89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1072" w:customStyle="1">
    <w:name w:val="Bordered &amp; Lined - Accent 6"/>
    <w:basedOn w:val="89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1073" w:customStyle="1">
    <w:name w:val="Bordered"/>
    <w:basedOn w:val="8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1074" w:customStyle="1">
    <w:name w:val="Bordered - Accent 1"/>
    <w:basedOn w:val="8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1075" w:customStyle="1">
    <w:name w:val="Bordered - Accent 2"/>
    <w:basedOn w:val="8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1076" w:customStyle="1">
    <w:name w:val="Bordered - Accent 3"/>
    <w:basedOn w:val="8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1077" w:customStyle="1">
    <w:name w:val="Bordered - Accent 4"/>
    <w:basedOn w:val="8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1078" w:customStyle="1">
    <w:name w:val="Bordered - Accent 5"/>
    <w:basedOn w:val="8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1079" w:customStyle="1">
    <w:name w:val="Bordered - Accent 6"/>
    <w:basedOn w:val="8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1080">
    <w:name w:val="footnote text"/>
    <w:basedOn w:val="882"/>
    <w:link w:val="1081"/>
    <w:uiPriority w:val="99"/>
    <w:semiHidden/>
    <w:unhideWhenUsed/>
    <w:pPr>
      <w:spacing w:after="40"/>
    </w:pPr>
    <w:rPr>
      <w:sz w:val="18"/>
    </w:rPr>
  </w:style>
  <w:style w:type="character" w:styleId="1081" w:customStyle="1">
    <w:name w:val="Текст сноски Знак"/>
    <w:link w:val="1080"/>
    <w:uiPriority w:val="99"/>
    <w:rPr>
      <w:sz w:val="18"/>
    </w:rPr>
  </w:style>
  <w:style w:type="character" w:styleId="1082">
    <w:name w:val="footnote reference"/>
    <w:basedOn w:val="892"/>
    <w:uiPriority w:val="99"/>
    <w:unhideWhenUsed/>
    <w:rPr>
      <w:vertAlign w:val="superscript"/>
    </w:rPr>
  </w:style>
  <w:style w:type="paragraph" w:styleId="1083">
    <w:name w:val="endnote text"/>
    <w:basedOn w:val="882"/>
    <w:link w:val="1084"/>
    <w:uiPriority w:val="99"/>
    <w:semiHidden/>
    <w:unhideWhenUsed/>
  </w:style>
  <w:style w:type="character" w:styleId="1084" w:customStyle="1">
    <w:name w:val="Текст концевой сноски Знак"/>
    <w:link w:val="1083"/>
    <w:uiPriority w:val="99"/>
    <w:rPr>
      <w:sz w:val="20"/>
    </w:rPr>
  </w:style>
  <w:style w:type="character" w:styleId="1085">
    <w:name w:val="endnote reference"/>
    <w:basedOn w:val="892"/>
    <w:uiPriority w:val="99"/>
    <w:semiHidden/>
    <w:unhideWhenUsed/>
    <w:rPr>
      <w:vertAlign w:val="superscript"/>
    </w:rPr>
  </w:style>
  <w:style w:type="paragraph" w:styleId="1086">
    <w:name w:val="toc 1"/>
    <w:basedOn w:val="882"/>
    <w:next w:val="882"/>
    <w:uiPriority w:val="39"/>
    <w:unhideWhenUsed/>
    <w:pPr>
      <w:spacing w:after="57"/>
    </w:pPr>
  </w:style>
  <w:style w:type="paragraph" w:styleId="1087">
    <w:name w:val="toc 2"/>
    <w:basedOn w:val="882"/>
    <w:next w:val="882"/>
    <w:uiPriority w:val="39"/>
    <w:unhideWhenUsed/>
    <w:pPr>
      <w:ind w:left="283"/>
      <w:spacing w:after="57"/>
    </w:pPr>
  </w:style>
  <w:style w:type="paragraph" w:styleId="1088">
    <w:name w:val="toc 3"/>
    <w:basedOn w:val="882"/>
    <w:next w:val="882"/>
    <w:uiPriority w:val="39"/>
    <w:unhideWhenUsed/>
    <w:pPr>
      <w:ind w:left="567"/>
      <w:spacing w:after="57"/>
    </w:pPr>
  </w:style>
  <w:style w:type="paragraph" w:styleId="1089">
    <w:name w:val="toc 4"/>
    <w:basedOn w:val="882"/>
    <w:next w:val="882"/>
    <w:uiPriority w:val="39"/>
    <w:unhideWhenUsed/>
    <w:pPr>
      <w:ind w:left="850"/>
      <w:spacing w:after="57"/>
    </w:pPr>
  </w:style>
  <w:style w:type="paragraph" w:styleId="1090">
    <w:name w:val="toc 5"/>
    <w:basedOn w:val="882"/>
    <w:next w:val="882"/>
    <w:uiPriority w:val="39"/>
    <w:unhideWhenUsed/>
    <w:pPr>
      <w:ind w:left="1134"/>
      <w:spacing w:after="57"/>
    </w:pPr>
  </w:style>
  <w:style w:type="paragraph" w:styleId="1091">
    <w:name w:val="toc 6"/>
    <w:basedOn w:val="882"/>
    <w:next w:val="882"/>
    <w:uiPriority w:val="39"/>
    <w:unhideWhenUsed/>
    <w:pPr>
      <w:ind w:left="1417"/>
      <w:spacing w:after="57"/>
    </w:pPr>
  </w:style>
  <w:style w:type="paragraph" w:styleId="1092">
    <w:name w:val="toc 7"/>
    <w:basedOn w:val="882"/>
    <w:next w:val="882"/>
    <w:uiPriority w:val="39"/>
    <w:unhideWhenUsed/>
    <w:pPr>
      <w:ind w:left="1701"/>
      <w:spacing w:after="57"/>
    </w:pPr>
  </w:style>
  <w:style w:type="paragraph" w:styleId="1093">
    <w:name w:val="toc 8"/>
    <w:basedOn w:val="882"/>
    <w:next w:val="882"/>
    <w:uiPriority w:val="39"/>
    <w:unhideWhenUsed/>
    <w:pPr>
      <w:ind w:left="1984"/>
      <w:spacing w:after="57"/>
    </w:pPr>
  </w:style>
  <w:style w:type="paragraph" w:styleId="1094">
    <w:name w:val="toc 9"/>
    <w:basedOn w:val="882"/>
    <w:next w:val="882"/>
    <w:uiPriority w:val="39"/>
    <w:unhideWhenUsed/>
    <w:pPr>
      <w:ind w:left="2268"/>
      <w:spacing w:after="57"/>
    </w:pPr>
  </w:style>
  <w:style w:type="paragraph" w:styleId="1095">
    <w:name w:val="TOC Heading"/>
    <w:uiPriority w:val="39"/>
    <w:unhideWhenUsed/>
  </w:style>
  <w:style w:type="paragraph" w:styleId="1096" w:customStyle="1">
    <w:name w:val="ConsPlusNormal"/>
    <w:link w:val="1097"/>
    <w:pPr>
      <w:spacing w:after="0" w:line="240" w:lineRule="auto"/>
    </w:pPr>
    <w:rPr>
      <w:rFonts w:ascii="Arial" w:hAnsi="Arial" w:eastAsia="Times New Roman" w:cs="Times New Roman"/>
    </w:rPr>
  </w:style>
  <w:style w:type="character" w:styleId="1097" w:customStyle="1">
    <w:name w:val="ConsPlusNormal Знак"/>
    <w:link w:val="1096"/>
    <w:rPr>
      <w:rFonts w:ascii="Arial" w:hAnsi="Arial" w:eastAsia="Times New Roman" w:cs="Times New Roman"/>
    </w:rPr>
  </w:style>
  <w:style w:type="character" w:styleId="1098" w:customStyle="1">
    <w:name w:val="Заголовок 1 Знак"/>
    <w:basedOn w:val="892"/>
    <w:uiPriority w:val="9"/>
    <w:rPr>
      <w:rFonts w:ascii="Cambria" w:hAnsi="Cambria" w:eastAsia="Cambria" w:cs="Cambria"/>
      <w:color w:val="365f91" w:themeColor="accent1" w:themeShade="BF"/>
      <w:sz w:val="32"/>
      <w:szCs w:val="32"/>
      <w:lang w:eastAsia="ru-RU"/>
    </w:rPr>
  </w:style>
  <w:style w:type="character" w:styleId="1099">
    <w:name w:val="Hyperlink"/>
    <w:uiPriority w:val="99"/>
    <w:unhideWhenUsed/>
    <w:rPr>
      <w:color w:val="0000ff"/>
      <w:u w:val="single"/>
    </w:rPr>
  </w:style>
  <w:style w:type="character" w:styleId="1100" w:customStyle="1">
    <w:name w:val="Заголовок 1 Знак1"/>
    <w:link w:val="883"/>
    <w:rPr>
      <w:rFonts w:ascii="Times New Roman" w:hAnsi="Times New Roman" w:eastAsia="Times New Roman" w:cs="Times New Roman"/>
      <w:b/>
      <w:bCs/>
      <w:i/>
      <w:iCs/>
      <w:sz w:val="24"/>
      <w:szCs w:val="24"/>
      <w:lang w:eastAsia="ru-RU"/>
    </w:rPr>
  </w:style>
  <w:style w:type="character" w:styleId="1101" w:customStyle="1">
    <w:name w:val="Гипертекстовая ссылка"/>
    <w:uiPriority w:val="99"/>
    <w:rPr>
      <w:rFonts w:cs="Times New Roman"/>
      <w:b/>
      <w:bCs/>
      <w:color w:val="008000"/>
      <w:sz w:val="20"/>
      <w:szCs w:val="20"/>
      <w:u w:val="single"/>
    </w:rPr>
  </w:style>
  <w:style w:type="paragraph" w:styleId="1102">
    <w:name w:val="List Paragraph"/>
    <w:basedOn w:val="882"/>
    <w:link w:val="1103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/>
      <w:sz w:val="22"/>
      <w:lang w:eastAsia="en-US"/>
    </w:rPr>
  </w:style>
  <w:style w:type="character" w:styleId="1103" w:customStyle="1">
    <w:name w:val="Абзац списка Знак"/>
    <w:link w:val="1102"/>
    <w:uiPriority w:val="34"/>
    <w:rPr>
      <w:rFonts w:ascii="Calibri" w:hAnsi="Calibri" w:eastAsia="Calibri" w:cs="Times New Roman"/>
    </w:rPr>
  </w:style>
  <w:style w:type="character" w:styleId="1104" w:customStyle="1">
    <w:name w:val="Колонтитул_"/>
    <w:basedOn w:val="892"/>
    <w:rPr>
      <w:rFonts w:ascii="Tahoma" w:hAnsi="Tahoma" w:eastAsia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styleId="1105" w:customStyle="1">
    <w:name w:val="Колонтитул"/>
    <w:basedOn w:val="1104"/>
    <w:rPr>
      <w:rFonts w:ascii="Tahoma" w:hAnsi="Tahoma" w:eastAsia="Tahoma" w:cs="Tahoma"/>
      <w:b w:val="0"/>
      <w:bCs w:val="0"/>
      <w:i w:val="0"/>
      <w:iCs w:val="0"/>
      <w:smallCaps w:val="0"/>
      <w:strike w:val="0"/>
      <w:color w:val="000000"/>
      <w:spacing w:val="0"/>
      <w:position w:val="0"/>
      <w:sz w:val="15"/>
      <w:szCs w:val="15"/>
      <w:u w:val="none"/>
      <w:lang w:val="ru-RU"/>
    </w:rPr>
  </w:style>
  <w:style w:type="character" w:styleId="1106" w:customStyle="1">
    <w:name w:val="Основной текст_"/>
    <w:basedOn w:val="892"/>
    <w:link w:val="1116"/>
    <w:rPr>
      <w:rFonts w:ascii="Times New Roman" w:hAnsi="Times New Roman" w:eastAsia="Times New Roman" w:cs="Times New Roman"/>
      <w:sz w:val="27"/>
      <w:szCs w:val="27"/>
      <w:shd w:val="clear" w:color="auto" w:fill="ffffff"/>
    </w:rPr>
  </w:style>
  <w:style w:type="character" w:styleId="1107" w:customStyle="1">
    <w:name w:val="Основной текст1"/>
    <w:basedOn w:val="1106"/>
    <w:rPr>
      <w:rFonts w:ascii="Times New Roman" w:hAnsi="Times New Roman" w:eastAsia="Times New Roman" w:cs="Times New Roman"/>
      <w:color w:val="000000"/>
      <w:spacing w:val="0"/>
      <w:position w:val="0"/>
      <w:sz w:val="27"/>
      <w:szCs w:val="27"/>
      <w:shd w:val="clear" w:color="auto" w:fill="ffffff"/>
      <w:lang w:val="ru-RU"/>
    </w:rPr>
  </w:style>
  <w:style w:type="character" w:styleId="1108" w:customStyle="1">
    <w:name w:val="Колонтитул + Times New Roman;11 pt;Полужирный"/>
    <w:basedOn w:val="1104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lang w:val="ru-RU"/>
    </w:rPr>
  </w:style>
  <w:style w:type="character" w:styleId="1109" w:customStyle="1">
    <w:name w:val="Основной текст (6)_"/>
    <w:basedOn w:val="892"/>
    <w:link w:val="1117"/>
    <w:rPr>
      <w:rFonts w:ascii="Times New Roman" w:hAnsi="Times New Roman" w:eastAsia="Times New Roman" w:cs="Times New Roman"/>
      <w:i/>
      <w:iCs/>
      <w:sz w:val="27"/>
      <w:szCs w:val="27"/>
      <w:shd w:val="clear" w:color="auto" w:fill="ffffff"/>
    </w:rPr>
  </w:style>
  <w:style w:type="character" w:styleId="1110" w:customStyle="1">
    <w:name w:val="Колонтитул + 4 pt"/>
    <w:basedOn w:val="1104"/>
    <w:rPr>
      <w:rFonts w:ascii="Tahoma" w:hAnsi="Tahoma" w:eastAsia="Tahoma" w:cs="Tahoma"/>
      <w:b w:val="0"/>
      <w:bCs w:val="0"/>
      <w:i w:val="0"/>
      <w:iCs w:val="0"/>
      <w:smallCaps w:val="0"/>
      <w:strike w:val="0"/>
      <w:color w:val="000000"/>
      <w:spacing w:val="0"/>
      <w:position w:val="0"/>
      <w:sz w:val="8"/>
      <w:szCs w:val="8"/>
      <w:u w:val="none"/>
      <w:lang w:val="ru-RU"/>
    </w:rPr>
  </w:style>
  <w:style w:type="character" w:styleId="1111" w:customStyle="1">
    <w:name w:val="Основной текст4"/>
    <w:basedOn w:val="1106"/>
    <w:rPr>
      <w:rFonts w:ascii="Times New Roman" w:hAnsi="Times New Roman" w:eastAsia="Times New Roman" w:cs="Times New Roman"/>
      <w:color w:val="000000"/>
      <w:spacing w:val="0"/>
      <w:position w:val="0"/>
      <w:sz w:val="27"/>
      <w:szCs w:val="27"/>
      <w:shd w:val="clear" w:color="auto" w:fill="ffffff"/>
      <w:lang w:val="ru-RU"/>
    </w:rPr>
  </w:style>
  <w:style w:type="character" w:styleId="1112" w:customStyle="1">
    <w:name w:val="Основной текст + Курсив"/>
    <w:basedOn w:val="1106"/>
    <w:rPr>
      <w:rFonts w:ascii="Times New Roman" w:hAnsi="Times New Roman" w:eastAsia="Times New Roman" w:cs="Times New Roman"/>
      <w:i/>
      <w:iCs/>
      <w:color w:val="000000"/>
      <w:spacing w:val="0"/>
      <w:position w:val="0"/>
      <w:sz w:val="27"/>
      <w:szCs w:val="27"/>
      <w:shd w:val="clear" w:color="auto" w:fill="ffffff"/>
      <w:lang w:val="ru-RU"/>
    </w:rPr>
  </w:style>
  <w:style w:type="character" w:styleId="1113" w:customStyle="1">
    <w:name w:val="Основной текст (6) + Не курсив"/>
    <w:basedOn w:val="1109"/>
    <w:rPr>
      <w:rFonts w:ascii="Times New Roman" w:hAnsi="Times New Roman" w:eastAsia="Times New Roman" w:cs="Times New Roman"/>
      <w:i/>
      <w:iCs/>
      <w:color w:val="000000"/>
      <w:spacing w:val="0"/>
      <w:position w:val="0"/>
      <w:sz w:val="27"/>
      <w:szCs w:val="27"/>
      <w:shd w:val="clear" w:color="auto" w:fill="ffffff"/>
      <w:lang w:val="ru-RU"/>
    </w:rPr>
  </w:style>
  <w:style w:type="character" w:styleId="1114" w:customStyle="1">
    <w:name w:val="Колонтитул + Times New Roman;13;5 pt"/>
    <w:basedOn w:val="1104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7"/>
      <w:szCs w:val="27"/>
      <w:u w:val="none"/>
      <w:lang w:val="ru-RU"/>
    </w:rPr>
  </w:style>
  <w:style w:type="character" w:styleId="1115" w:customStyle="1">
    <w:name w:val="Колонтитул + 9;5 pt;Полужирный"/>
    <w:basedOn w:val="1104"/>
    <w:rPr>
      <w:rFonts w:ascii="Tahoma" w:hAnsi="Tahoma" w:eastAsia="Tahoma" w:cs="Tahoma"/>
      <w:b/>
      <w:bCs/>
      <w:i w:val="0"/>
      <w:iCs w:val="0"/>
      <w:smallCaps w:val="0"/>
      <w:strike w:val="0"/>
      <w:color w:val="000000"/>
      <w:spacing w:val="0"/>
      <w:position w:val="0"/>
      <w:sz w:val="19"/>
      <w:szCs w:val="19"/>
      <w:u w:val="none"/>
    </w:rPr>
  </w:style>
  <w:style w:type="paragraph" w:styleId="1116" w:customStyle="1">
    <w:name w:val="Основной текст9"/>
    <w:basedOn w:val="882"/>
    <w:link w:val="1106"/>
    <w:pPr>
      <w:ind w:hanging="280"/>
      <w:jc w:val="center"/>
      <w:spacing w:line="317" w:lineRule="exact"/>
      <w:shd w:val="clear" w:color="auto" w:fill="ffffff"/>
      <w:widowControl w:val="off"/>
    </w:pPr>
    <w:rPr>
      <w:sz w:val="27"/>
      <w:szCs w:val="27"/>
      <w:lang w:eastAsia="en-US"/>
    </w:rPr>
  </w:style>
  <w:style w:type="paragraph" w:styleId="1117" w:customStyle="1">
    <w:name w:val="Основной текст (6)"/>
    <w:basedOn w:val="882"/>
    <w:link w:val="1109"/>
    <w:pPr>
      <w:spacing w:line="0" w:lineRule="atLeast"/>
      <w:shd w:val="clear" w:color="auto" w:fill="ffffff"/>
      <w:widowControl w:val="off"/>
    </w:pPr>
    <w:rPr>
      <w:i/>
      <w:iCs/>
      <w:sz w:val="27"/>
      <w:szCs w:val="27"/>
      <w:lang w:eastAsia="en-US"/>
    </w:rPr>
  </w:style>
  <w:style w:type="character" w:styleId="1118">
    <w:name w:val="annotation reference"/>
    <w:basedOn w:val="892"/>
    <w:uiPriority w:val="99"/>
    <w:semiHidden/>
    <w:unhideWhenUsed/>
    <w:rPr>
      <w:sz w:val="16"/>
      <w:szCs w:val="16"/>
    </w:rPr>
  </w:style>
  <w:style w:type="paragraph" w:styleId="1119">
    <w:name w:val="annotation text"/>
    <w:basedOn w:val="882"/>
    <w:link w:val="1120"/>
    <w:uiPriority w:val="99"/>
    <w:semiHidden/>
    <w:unhideWhenUsed/>
  </w:style>
  <w:style w:type="character" w:styleId="1120" w:customStyle="1">
    <w:name w:val="Текст примечания Знак"/>
    <w:basedOn w:val="892"/>
    <w:link w:val="1119"/>
    <w:uiPriority w:val="99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1121">
    <w:name w:val="annotation subject"/>
    <w:basedOn w:val="1119"/>
    <w:next w:val="1119"/>
    <w:link w:val="1122"/>
    <w:uiPriority w:val="99"/>
    <w:semiHidden/>
    <w:unhideWhenUsed/>
    <w:rPr>
      <w:b/>
      <w:bCs/>
    </w:rPr>
  </w:style>
  <w:style w:type="character" w:styleId="1122" w:customStyle="1">
    <w:name w:val="Тема примечания Знак"/>
    <w:basedOn w:val="1120"/>
    <w:link w:val="1121"/>
    <w:uiPriority w:val="99"/>
    <w:semiHidden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1123">
    <w:name w:val="Balloon Text"/>
    <w:basedOn w:val="882"/>
    <w:link w:val="112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1124" w:customStyle="1">
    <w:name w:val="Текст выноски Знак"/>
    <w:basedOn w:val="892"/>
    <w:link w:val="1123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character" w:styleId="1125" w:customStyle="1">
    <w:name w:val="Основной текст + 11;5 pt;Полужирный"/>
    <w:basedOn w:val="1106"/>
    <w:rPr>
      <w:rFonts w:ascii="Times New Roman" w:hAnsi="Times New Roman" w:eastAsia="Times New Roman" w:cs="Times New Roman"/>
      <w:b/>
      <w:bCs/>
      <w:color w:val="000000"/>
      <w:spacing w:val="0"/>
      <w:position w:val="0"/>
      <w:sz w:val="23"/>
      <w:szCs w:val="23"/>
      <w:shd w:val="clear" w:color="auto" w:fill="ffffff"/>
      <w:lang w:val="ru-RU"/>
    </w:rPr>
  </w:style>
  <w:style w:type="character" w:styleId="1126" w:customStyle="1">
    <w:name w:val="Основной текст5"/>
    <w:basedOn w:val="1106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7"/>
      <w:szCs w:val="27"/>
      <w:u w:val="none"/>
      <w:shd w:val="clear" w:color="auto" w:fill="ffffff"/>
      <w:lang w:val="ru-RU"/>
    </w:rPr>
  </w:style>
  <w:style w:type="character" w:styleId="1127" w:customStyle="1">
    <w:name w:val="Сноска (4)_"/>
    <w:basedOn w:val="892"/>
    <w:link w:val="1128"/>
    <w:rPr>
      <w:rFonts w:ascii="Times New Roman" w:hAnsi="Times New Roman" w:eastAsia="Times New Roman" w:cs="Times New Roman"/>
      <w:b/>
      <w:bCs/>
      <w:sz w:val="10"/>
      <w:szCs w:val="10"/>
      <w:shd w:val="clear" w:color="auto" w:fill="ffffff"/>
    </w:rPr>
  </w:style>
  <w:style w:type="paragraph" w:styleId="1128" w:customStyle="1">
    <w:name w:val="Сноска (4)"/>
    <w:basedOn w:val="882"/>
    <w:link w:val="1127"/>
    <w:pPr>
      <w:spacing w:line="0" w:lineRule="atLeast"/>
      <w:shd w:val="clear" w:color="auto" w:fill="ffffff"/>
      <w:widowControl w:val="off"/>
    </w:pPr>
    <w:rPr>
      <w:b/>
      <w:bCs/>
      <w:sz w:val="10"/>
      <w:szCs w:val="10"/>
      <w:lang w:eastAsia="en-US"/>
    </w:rPr>
  </w:style>
  <w:style w:type="paragraph" w:styleId="1129">
    <w:name w:val="HTML Preformatted"/>
    <w:basedOn w:val="882"/>
    <w:link w:val="1130"/>
    <w:uiPriority w:val="99"/>
    <w:unhideWhenUsed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Courier New" w:hAnsi="Courier New" w:cs="Courier New"/>
    </w:rPr>
  </w:style>
  <w:style w:type="character" w:styleId="1130" w:customStyle="1">
    <w:name w:val="Стандартный HTML Знак"/>
    <w:basedOn w:val="892"/>
    <w:link w:val="1129"/>
    <w:uiPriority w:val="99"/>
    <w:rPr>
      <w:rFonts w:ascii="Courier New" w:hAnsi="Courier New" w:eastAsia="Times New Roman" w:cs="Courier New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yperlink" Target="garantf1://86367.0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ОИНФ</dc:creator>
  <cp:keywords/>
  <dc:description>exif_MSED_8fc926761ecb6ed37d07c578789e4f86612bd2a5b3fb7ef5a51ac09e87c036e3</dc:description>
  <cp:revision>265</cp:revision>
  <dcterms:created xsi:type="dcterms:W3CDTF">2019-06-10T14:42:00Z</dcterms:created>
  <dcterms:modified xsi:type="dcterms:W3CDTF">2024-05-30T08:49:52Z</dcterms:modified>
</cp:coreProperties>
</file>