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0A2" w:rsidRDefault="00A620A2" w:rsidP="00A620A2">
      <w:r>
        <w:t>Государственное бюджетное учреждение ветеринарии Московской области «Территориальное ветеринарное управление №5» информирует, что с марта 2025 года в Московской области вступают в силу изменения в КоАП РФ, которые устанавливают административную ответственность владельцев домашних животных за несоблюдение обязательной регистрации своих питомцев.</w:t>
      </w:r>
    </w:p>
    <w:p w:rsidR="00A620A2" w:rsidRDefault="00A620A2" w:rsidP="00A620A2">
      <w:r>
        <w:t>В соответствии с порядком регистрации домашних животных, утвержденным постановлением Правительства Московской области от 20.06.2023 № 406-ПП, владельцы должны зарегистрировать своих питомцев в течение 14 дней после достижения ими трехмесячного возраста. Обязательной регистрации подлежат собаки, остальные животные по желанию владельца.</w:t>
      </w:r>
    </w:p>
    <w:p w:rsidR="00A620A2" w:rsidRDefault="00A620A2" w:rsidP="00A620A2">
      <w:r>
        <w:t>Регистрация – бесплатная услуги и проводится в ветеринарных учреждениях, подведомственных Министерству сельского хозяйства и продовольствия Московской области. Для регистрации необходимо записаться на приём к ветеринару через региональный портал государственных услуг или по телефону +7 (495)668-01-25. Ветеринарный специалист проверит паспортные данные, адрес регистрации и контактные данные владельца, а также запишет информацию о животном: породу, пол, окрас и кличку. Специалист также внесёт в базу данные о сделанных прививках, адресе проживания питомца и присвоит ему индивидуальный идентификационный номер.</w:t>
      </w:r>
    </w:p>
    <w:p w:rsidR="00A620A2" w:rsidRDefault="00A620A2" w:rsidP="00A620A2">
      <w:r>
        <w:t xml:space="preserve">Просим оказать содействие в информировании населения и </w:t>
      </w:r>
      <w:proofErr w:type="gramStart"/>
      <w:r>
        <w:t>разместить</w:t>
      </w:r>
      <w:proofErr w:type="gramEnd"/>
      <w:r>
        <w:t xml:space="preserve"> прилагаемую информацию на сайте администрации, в </w:t>
      </w:r>
      <w:proofErr w:type="spellStart"/>
      <w:r>
        <w:t>соцсетях</w:t>
      </w:r>
      <w:proofErr w:type="spellEnd"/>
      <w:r>
        <w:t xml:space="preserve">, домовых чатах, а также информационных стендах через </w:t>
      </w:r>
      <w:proofErr w:type="spellStart"/>
      <w:r>
        <w:t>уличкомов</w:t>
      </w:r>
      <w:proofErr w:type="spellEnd"/>
      <w:r>
        <w:t xml:space="preserve"> и управляющие компании.</w:t>
      </w:r>
    </w:p>
    <w:p w:rsidR="00786517" w:rsidRDefault="00786517">
      <w:bookmarkStart w:id="0" w:name="_GoBack"/>
      <w:bookmarkEnd w:id="0"/>
    </w:p>
    <w:sectPr w:rsidR="00786517" w:rsidSect="00147F82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0A2"/>
    <w:rsid w:val="00147F82"/>
    <w:rsid w:val="00786517"/>
    <w:rsid w:val="00A6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Навальная</dc:creator>
  <cp:lastModifiedBy>Ольга Навальная</cp:lastModifiedBy>
  <cp:revision>1</cp:revision>
  <dcterms:created xsi:type="dcterms:W3CDTF">2025-02-24T13:49:00Z</dcterms:created>
  <dcterms:modified xsi:type="dcterms:W3CDTF">2025-02-24T13:49:00Z</dcterms:modified>
</cp:coreProperties>
</file>