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BA" w:rsidRPr="006B79BA" w:rsidRDefault="006B79BA" w:rsidP="006B79BA">
      <w:pPr>
        <w:shd w:val="clear" w:color="auto" w:fill="FFFFFF"/>
        <w:spacing w:after="240" w:line="240" w:lineRule="auto"/>
        <w:jc w:val="center"/>
        <w:outlineLvl w:val="0"/>
        <w:rPr>
          <w:rFonts w:ascii="GolosTextWebRegular" w:eastAsia="Times New Roman" w:hAnsi="GolosTextWebRegular" w:cs="Times New Roman"/>
          <w:color w:val="212529"/>
          <w:kern w:val="36"/>
          <w:sz w:val="48"/>
          <w:szCs w:val="4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kern w:val="36"/>
          <w:sz w:val="48"/>
          <w:szCs w:val="48"/>
          <w:lang w:eastAsia="ru-RU"/>
        </w:rPr>
        <w:t>Сведения о способах получения консультаций по вопросам соблюдения обязательных требований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Консультирование (разъяснение по вопросам, связанным с организацией и осуществлением муниципального контроля в сфере благоустройства) осуществляется должностными лицами органа муниципального контроля в сфере благоустройства на территории муниципального округа Серебряные Пруды Московской области (далее — должностные лица контрольного органа), по обращениям контролируемых лиц и их представителей без взимания платы.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proofErr w:type="gramStart"/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муниципального округа Серебряные Пруды Московской области, утвержденным решением Совета депутатов </w:t>
      </w:r>
      <w:r w:rsidR="00377014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муниципального</w:t>
      </w:r>
      <w:r w:rsidRPr="00B73515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 xml:space="preserve"> округа Серебряные Пруды Московской области от 20.06.2022 № 743/103</w:t>
      </w:r>
      <w:bookmarkStart w:id="0" w:name="_GoBack"/>
      <w:bookmarkEnd w:id="0"/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, консультирование может осуществляться должностным лицом контрольного органа по телефону:8 (49667) 3-80-85, посредством видео-конференц-связи, на личном приеме по адресу:</w:t>
      </w:r>
      <w:proofErr w:type="gramEnd"/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 xml:space="preserve"> Московская область,                         </w:t>
      </w:r>
      <w:proofErr w:type="spellStart"/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пгт</w:t>
      </w:r>
      <w:proofErr w:type="spellEnd"/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 xml:space="preserve"> Серебряные Пруды, ул. Первомайская, д.4, дни приема – </w:t>
      </w:r>
      <w:r w:rsidRPr="006B79BA">
        <w:rPr>
          <w:rFonts w:ascii="GolosTextWebRegular" w:eastAsia="Times New Roman" w:hAnsi="GolosTextWebRegular" w:cs="Times New Roman"/>
          <w:color w:val="212529"/>
          <w:szCs w:val="28"/>
          <w:highlight w:val="yellow"/>
          <w:lang w:eastAsia="ru-RU"/>
        </w:rPr>
        <w:t>вторник, четверг с 10:00 до 16:00, обед с 13:00 до 14:00</w:t>
      </w: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,  либо в ходе проведения профилактического мероприятия.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Консультирование контролируемого лица и его представителя осуществляется по следующим вопросам: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1) об обязательных требованиях, предъявляемых к деятельности контролируемых лиц, соответствии объектов муниципального контроля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муниципального контроля, исходя из его отнесения к соответствующей категории риска;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2)    об осуществлении муниципального контроля;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3)    о ведении перечня объектов муниципального контроля;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4) о порядке досудебного обжалования решений контрольного органа, действий (бездействия) должностных лиц, осуществляющих муниципальный контроль;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5) об административной ответственности за нарушение обязательных требований.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proofErr w:type="gramStart"/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N59-ФЗ «О порядке рассмотрения обращений граждан Российской Федерации».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Если поставленные во время консультирования вопросы не относятся к сфере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6B79BA" w:rsidRPr="006B79BA" w:rsidRDefault="006B79BA" w:rsidP="006B79BA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</w:pPr>
      <w:r w:rsidRPr="006B79BA">
        <w:rPr>
          <w:rFonts w:ascii="GolosTextWebRegular" w:eastAsia="Times New Roman" w:hAnsi="GolosTextWebRegular" w:cs="Times New Roman"/>
          <w:color w:val="212529"/>
          <w:szCs w:val="28"/>
          <w:lang w:eastAsia="ru-RU"/>
        </w:rPr>
        <w:t>Учет консультирований осуществляется органом муниципального контроля путем ведения журнала учета консультирований по форме, обеспечивающей учет информации.</w:t>
      </w:r>
    </w:p>
    <w:p w:rsidR="00990C57" w:rsidRPr="006B79BA" w:rsidRDefault="00990C57" w:rsidP="006B79BA">
      <w:pPr>
        <w:jc w:val="both"/>
        <w:rPr>
          <w:szCs w:val="28"/>
        </w:rPr>
      </w:pPr>
    </w:p>
    <w:sectPr w:rsidR="00990C57" w:rsidRPr="006B79BA" w:rsidSect="0006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DC0"/>
    <w:rsid w:val="00067A71"/>
    <w:rsid w:val="00377014"/>
    <w:rsid w:val="006B79BA"/>
    <w:rsid w:val="00990C57"/>
    <w:rsid w:val="00B73515"/>
    <w:rsid w:val="00F0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71"/>
  </w:style>
  <w:style w:type="paragraph" w:styleId="1">
    <w:name w:val="heading 1"/>
    <w:basedOn w:val="a"/>
    <w:link w:val="10"/>
    <w:uiPriority w:val="9"/>
    <w:qFormat/>
    <w:rsid w:val="006B79B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9B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79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9B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9B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79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Коннова</dc:creator>
  <cp:keywords/>
  <dc:description/>
  <cp:lastModifiedBy>ASUS</cp:lastModifiedBy>
  <cp:revision>5</cp:revision>
  <dcterms:created xsi:type="dcterms:W3CDTF">2025-01-15T08:31:00Z</dcterms:created>
  <dcterms:modified xsi:type="dcterms:W3CDTF">2025-01-22T13:43:00Z</dcterms:modified>
</cp:coreProperties>
</file>