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0C" w:rsidRPr="00961F89" w:rsidRDefault="001E760C" w:rsidP="002741B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F8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E760C" w:rsidRPr="00961F89" w:rsidRDefault="001E760C" w:rsidP="002741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0C" w:rsidRPr="00961F89" w:rsidRDefault="001E760C" w:rsidP="002741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2C9" w:rsidRPr="00961F89" w:rsidRDefault="00B512C9" w:rsidP="002741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8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12C9" w:rsidRPr="00961F89" w:rsidRDefault="00C90004" w:rsidP="002741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8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7006A" w:rsidRPr="00961F89">
        <w:rPr>
          <w:rFonts w:ascii="Times New Roman" w:hAnsi="Times New Roman" w:cs="Times New Roman"/>
          <w:b/>
          <w:sz w:val="28"/>
          <w:szCs w:val="28"/>
        </w:rPr>
        <w:t xml:space="preserve"> ОКРУГА СЕРЕБРЯНЫЕ ПРУДЫ</w:t>
      </w:r>
      <w:r w:rsidR="00B512C9" w:rsidRPr="00961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2C9" w:rsidRPr="00961F89" w:rsidRDefault="00B512C9" w:rsidP="002741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89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B5559" w:rsidRPr="00961F89" w:rsidRDefault="0097006A" w:rsidP="002741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12C9" w:rsidRPr="00961F89" w:rsidRDefault="001E760C" w:rsidP="002741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89">
        <w:rPr>
          <w:rFonts w:ascii="Times New Roman" w:hAnsi="Times New Roman" w:cs="Times New Roman"/>
          <w:b/>
          <w:sz w:val="28"/>
          <w:szCs w:val="28"/>
        </w:rPr>
        <w:t>_________№_______</w:t>
      </w:r>
    </w:p>
    <w:p w:rsidR="00411001" w:rsidRPr="00961F89" w:rsidRDefault="00411001" w:rsidP="0027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96" w:rsidRPr="00961F89" w:rsidRDefault="0097006A" w:rsidP="00F311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Об </w:t>
      </w:r>
      <w:r w:rsidR="004900DD" w:rsidRPr="00961F89">
        <w:rPr>
          <w:rFonts w:ascii="Times New Roman" w:hAnsi="Times New Roman" w:cs="Times New Roman"/>
          <w:sz w:val="28"/>
          <w:szCs w:val="28"/>
        </w:rPr>
        <w:t xml:space="preserve">утверждении комплекса мер по содействию развитию конкуренции на территории </w:t>
      </w:r>
      <w:r w:rsidR="003157DE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4900DD"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</w:t>
      </w:r>
    </w:p>
    <w:p w:rsidR="00411001" w:rsidRPr="00961F89" w:rsidRDefault="00411001" w:rsidP="00F311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72A4" w:rsidRPr="00961F89" w:rsidRDefault="0097006A" w:rsidP="0027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961F89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</w:t>
      </w:r>
      <w:r w:rsidR="002053F5" w:rsidRPr="00961F89">
        <w:rPr>
          <w:rFonts w:ascii="Times New Roman" w:hAnsi="Times New Roman" w:cs="Times New Roman"/>
          <w:sz w:val="28"/>
          <w:szCs w:val="28"/>
        </w:rPr>
        <w:t>21</w:t>
      </w:r>
      <w:r w:rsidR="002F1B4F" w:rsidRPr="00961F89">
        <w:rPr>
          <w:rFonts w:ascii="Times New Roman" w:hAnsi="Times New Roman" w:cs="Times New Roman"/>
          <w:sz w:val="28"/>
          <w:szCs w:val="28"/>
        </w:rPr>
        <w:t>.12.</w:t>
      </w:r>
      <w:r w:rsidRPr="00961F89">
        <w:rPr>
          <w:rFonts w:ascii="Times New Roman" w:hAnsi="Times New Roman" w:cs="Times New Roman"/>
          <w:sz w:val="28"/>
          <w:szCs w:val="28"/>
        </w:rPr>
        <w:t xml:space="preserve"> </w:t>
      </w:r>
      <w:r w:rsidR="002053F5" w:rsidRPr="00961F89">
        <w:rPr>
          <w:rFonts w:ascii="Times New Roman" w:hAnsi="Times New Roman" w:cs="Times New Roman"/>
          <w:sz w:val="28"/>
          <w:szCs w:val="28"/>
        </w:rPr>
        <w:t xml:space="preserve">2017 </w:t>
      </w:r>
      <w:r w:rsidRPr="00961F8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053F5" w:rsidRPr="00961F89">
        <w:rPr>
          <w:rFonts w:ascii="Times New Roman" w:hAnsi="Times New Roman" w:cs="Times New Roman"/>
          <w:sz w:val="28"/>
          <w:szCs w:val="28"/>
        </w:rPr>
        <w:t>618</w:t>
      </w:r>
      <w:r w:rsidRPr="00961F89">
        <w:rPr>
          <w:rFonts w:ascii="Times New Roman" w:hAnsi="Times New Roman" w:cs="Times New Roman"/>
          <w:sz w:val="28"/>
          <w:szCs w:val="28"/>
        </w:rPr>
        <w:t xml:space="preserve"> «</w:t>
      </w:r>
      <w:r w:rsidR="00BF5B2B" w:rsidRPr="00961F89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конкуренции», Приказ</w:t>
      </w:r>
      <w:r w:rsidR="002F1B4F" w:rsidRPr="00961F89">
        <w:rPr>
          <w:rFonts w:ascii="Times New Roman" w:hAnsi="Times New Roman" w:cs="Times New Roman"/>
          <w:sz w:val="28"/>
          <w:szCs w:val="28"/>
        </w:rPr>
        <w:t>а</w:t>
      </w:r>
      <w:r w:rsidR="00BF5B2B" w:rsidRPr="00961F89">
        <w:rPr>
          <w:rFonts w:ascii="Times New Roman" w:hAnsi="Times New Roman" w:cs="Times New Roman"/>
          <w:sz w:val="28"/>
          <w:szCs w:val="28"/>
        </w:rPr>
        <w:t xml:space="preserve"> </w:t>
      </w:r>
      <w:r w:rsidR="002F1B4F" w:rsidRPr="00961F89">
        <w:rPr>
          <w:rFonts w:ascii="Times New Roman" w:hAnsi="Times New Roman" w:cs="Times New Roman"/>
          <w:sz w:val="28"/>
          <w:szCs w:val="28"/>
        </w:rPr>
        <w:t>Федеральной антимонопольной службы Российской Федерации от 29.08.2018 №1232/18 «Об утверждении методик по расчету ключевых показателей развития конкуренции в отраслях экономики в субъектах Российской Федерации» (в редакци</w:t>
      </w:r>
      <w:r w:rsidR="0001121C">
        <w:rPr>
          <w:rFonts w:ascii="Times New Roman" w:hAnsi="Times New Roman" w:cs="Times New Roman"/>
          <w:sz w:val="28"/>
          <w:szCs w:val="28"/>
        </w:rPr>
        <w:t>ях</w:t>
      </w:r>
      <w:r w:rsidR="002F1B4F" w:rsidRPr="00961F89">
        <w:rPr>
          <w:rFonts w:ascii="Times New Roman" w:hAnsi="Times New Roman" w:cs="Times New Roman"/>
          <w:sz w:val="28"/>
          <w:szCs w:val="28"/>
        </w:rPr>
        <w:t xml:space="preserve"> от 06.08.2019 №1059/19, от 05.11.2020 №1073/20), распоряжения Правительства Российской Федерации от</w:t>
      </w:r>
      <w:proofErr w:type="gramEnd"/>
      <w:r w:rsidR="002F1B4F" w:rsidRPr="00961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800" w:rsidRPr="00961F89">
        <w:rPr>
          <w:rFonts w:ascii="Times New Roman" w:hAnsi="Times New Roman" w:cs="Times New Roman"/>
          <w:sz w:val="28"/>
          <w:szCs w:val="28"/>
        </w:rPr>
        <w:t xml:space="preserve">17.04.2019 №768-р «Об утверждении стандарта развития конкуренции в субъектах Российской Федерации», Приказа Министерства экономического развития Российской Федерации от 11.03.2020 №130 «Об утверждении единой методики мониторинга состояния и развития конкуренции на товарных рынках субъекта Российской Федерации», </w:t>
      </w:r>
      <w:r w:rsidR="00CB52F1" w:rsidRPr="00961F89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02.09.2021 №2424-р (в редакци</w:t>
      </w:r>
      <w:r w:rsidR="00DC374F">
        <w:rPr>
          <w:rFonts w:ascii="Times New Roman" w:hAnsi="Times New Roman" w:cs="Times New Roman"/>
          <w:sz w:val="28"/>
          <w:szCs w:val="28"/>
        </w:rPr>
        <w:t>ях</w:t>
      </w:r>
      <w:r w:rsidR="00CB52F1" w:rsidRPr="00961F89">
        <w:rPr>
          <w:rFonts w:ascii="Times New Roman" w:hAnsi="Times New Roman" w:cs="Times New Roman"/>
          <w:sz w:val="28"/>
          <w:szCs w:val="28"/>
        </w:rPr>
        <w:t xml:space="preserve"> от 13.07.2022 №1905-р, от 20.12.2022 N 4042-р, от 20.01.2023 N 68-р, от 27.05.2023 N 1377-р, от</w:t>
      </w:r>
      <w:proofErr w:type="gramEnd"/>
      <w:r w:rsidR="00CB52F1" w:rsidRPr="00961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2F1" w:rsidRPr="00961F89">
        <w:rPr>
          <w:rFonts w:ascii="Times New Roman" w:hAnsi="Times New Roman" w:cs="Times New Roman"/>
          <w:sz w:val="28"/>
          <w:szCs w:val="28"/>
        </w:rPr>
        <w:t>21.08.2023 N 2252-р, от 30.01.2024 N 178-р, от 28.02.2024 N 439-р</w:t>
      </w:r>
      <w:r w:rsidR="00DC374F">
        <w:rPr>
          <w:rFonts w:ascii="Times New Roman" w:hAnsi="Times New Roman" w:cs="Times New Roman"/>
          <w:sz w:val="28"/>
          <w:szCs w:val="28"/>
        </w:rPr>
        <w:t>, от 05.06.2024 №1399-р, от 23.08.2024 №2284-р, от 17.12.2024 №3798-р</w:t>
      </w:r>
      <w:r w:rsidR="00CB52F1" w:rsidRPr="00961F89">
        <w:rPr>
          <w:rFonts w:ascii="Times New Roman" w:hAnsi="Times New Roman" w:cs="Times New Roman"/>
          <w:sz w:val="28"/>
          <w:szCs w:val="28"/>
        </w:rPr>
        <w:t xml:space="preserve">), </w:t>
      </w:r>
      <w:r w:rsidR="00364800" w:rsidRPr="00961F89">
        <w:rPr>
          <w:rFonts w:ascii="Times New Roman" w:hAnsi="Times New Roman" w:cs="Times New Roman"/>
          <w:sz w:val="28"/>
          <w:szCs w:val="28"/>
        </w:rPr>
        <w:t xml:space="preserve"> </w:t>
      </w:r>
      <w:r w:rsidR="00CB52F1" w:rsidRPr="00961F89">
        <w:rPr>
          <w:rFonts w:ascii="Times New Roman" w:hAnsi="Times New Roman" w:cs="Times New Roman"/>
          <w:sz w:val="28"/>
          <w:szCs w:val="28"/>
        </w:rPr>
        <w:t>Постановления Правительства Московской области от 30.11.2021 №1225/42 «Об утверждении плана мероприятий («дорожной карты») по содействию развитию конкуренции в Московской области на 2022-2025 годы и внесении изменений в постановление Правительства Московской области от 12.11.2019 №817/39 «О внедрении на территории</w:t>
      </w:r>
      <w:proofErr w:type="gramEnd"/>
      <w:r w:rsidR="00CB52F1" w:rsidRPr="00961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2F1" w:rsidRPr="00961F8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61F89" w:rsidRPr="00961F89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Федерации, утверждении плана мероприятий («дорожной карты») по содействию развитию конкуренции в Московской области на 2019-2022 годы, перечня товарных рынков для содействия развитию конкуренции Московской области и признании утратившим силу некоторых постановления Правительства Московской области в сфере содействия развитию конкуренции» (в редакци</w:t>
      </w:r>
      <w:r w:rsidR="00DC374F">
        <w:rPr>
          <w:rFonts w:ascii="Times New Roman" w:hAnsi="Times New Roman" w:cs="Times New Roman"/>
          <w:sz w:val="28"/>
          <w:szCs w:val="28"/>
        </w:rPr>
        <w:t>ях</w:t>
      </w:r>
      <w:r w:rsidR="00961F89" w:rsidRPr="00961F89">
        <w:rPr>
          <w:rFonts w:ascii="Times New Roman" w:hAnsi="Times New Roman" w:cs="Times New Roman"/>
          <w:sz w:val="28"/>
          <w:szCs w:val="28"/>
        </w:rPr>
        <w:t xml:space="preserve"> </w:t>
      </w:r>
      <w:r w:rsidR="002F1B4F" w:rsidRPr="00961F89">
        <w:rPr>
          <w:rFonts w:ascii="Times New Roman" w:hAnsi="Times New Roman" w:cs="Times New Roman"/>
          <w:sz w:val="28"/>
          <w:szCs w:val="28"/>
        </w:rPr>
        <w:t xml:space="preserve"> </w:t>
      </w:r>
      <w:r w:rsidR="00961F89" w:rsidRPr="00961F89">
        <w:rPr>
          <w:rFonts w:ascii="Times New Roman" w:hAnsi="Times New Roman" w:cs="Times New Roman"/>
          <w:sz w:val="28"/>
          <w:szCs w:val="28"/>
        </w:rPr>
        <w:t>от 30.05.2022 N 544/18, от 08.02.2023 N 39/2, от</w:t>
      </w:r>
      <w:proofErr w:type="gramEnd"/>
      <w:r w:rsidR="00961F89" w:rsidRPr="00961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F89" w:rsidRPr="00961F89">
        <w:rPr>
          <w:rFonts w:ascii="Times New Roman" w:hAnsi="Times New Roman" w:cs="Times New Roman"/>
          <w:sz w:val="28"/>
          <w:szCs w:val="28"/>
        </w:rPr>
        <w:t>31.05.2023 N 355-ПП, от 27.02.2024 N 163-ПП</w:t>
      </w:r>
      <w:r w:rsidR="00F31155">
        <w:rPr>
          <w:rFonts w:ascii="Times New Roman" w:hAnsi="Times New Roman" w:cs="Times New Roman"/>
          <w:sz w:val="28"/>
          <w:szCs w:val="28"/>
        </w:rPr>
        <w:t>, от 28.05.2024 №511-ПП, от 13.12.2024 №1557-ПП</w:t>
      </w:r>
      <w:r w:rsidR="00961F89" w:rsidRPr="00961F89">
        <w:rPr>
          <w:rFonts w:ascii="Times New Roman" w:hAnsi="Times New Roman" w:cs="Times New Roman"/>
          <w:sz w:val="28"/>
          <w:szCs w:val="28"/>
        </w:rPr>
        <w:t>)</w:t>
      </w:r>
      <w:r w:rsidR="00EA015D" w:rsidRPr="00961F89">
        <w:rPr>
          <w:rFonts w:ascii="Times New Roman" w:hAnsi="Times New Roman" w:cs="Times New Roman"/>
          <w:sz w:val="28"/>
          <w:szCs w:val="28"/>
        </w:rPr>
        <w:t xml:space="preserve">, а также в целях обеспечения реализации системного и единообразного подхода к деятельности по содействию развитию конкуренции на территории </w:t>
      </w:r>
      <w:r w:rsidR="003157DE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EA015D"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proofErr w:type="gramEnd"/>
    </w:p>
    <w:bookmarkEnd w:id="0"/>
    <w:p w:rsidR="00C90004" w:rsidRDefault="00C90004" w:rsidP="0027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21C" w:rsidRDefault="0001121C" w:rsidP="0027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21C" w:rsidRDefault="0001121C" w:rsidP="0027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21C" w:rsidRPr="00961F89" w:rsidRDefault="0001121C" w:rsidP="0027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0004" w:rsidRPr="00961F89" w:rsidRDefault="00C90004" w:rsidP="002741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3FBF" w:rsidRPr="00961F89" w:rsidRDefault="00424B93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1. </w:t>
      </w:r>
      <w:r w:rsidR="00893FBF" w:rsidRPr="00961F89">
        <w:rPr>
          <w:rFonts w:ascii="Times New Roman" w:hAnsi="Times New Roman" w:cs="Times New Roman"/>
          <w:sz w:val="28"/>
          <w:szCs w:val="28"/>
        </w:rPr>
        <w:t xml:space="preserve">Определить ответственным лицом по </w:t>
      </w:r>
      <w:r w:rsidR="00155674" w:rsidRPr="00961F89">
        <w:rPr>
          <w:rFonts w:ascii="Times New Roman" w:hAnsi="Times New Roman" w:cs="Times New Roman"/>
          <w:sz w:val="28"/>
          <w:szCs w:val="28"/>
        </w:rPr>
        <w:t>содействию</w:t>
      </w:r>
      <w:r w:rsidR="00893FBF" w:rsidRPr="00961F8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55674" w:rsidRPr="00961F89">
        <w:rPr>
          <w:rFonts w:ascii="Times New Roman" w:hAnsi="Times New Roman" w:cs="Times New Roman"/>
          <w:sz w:val="28"/>
          <w:szCs w:val="28"/>
        </w:rPr>
        <w:t>ю</w:t>
      </w:r>
      <w:r w:rsidR="00893FBF" w:rsidRPr="00961F89"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  <w:r w:rsidR="0053611B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893FBF"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Первого заместителя Главы</w:t>
      </w:r>
      <w:r w:rsidR="00893FBF" w:rsidRPr="00961F89">
        <w:rPr>
          <w:rFonts w:ascii="Times New Roman" w:hAnsi="Times New Roman" w:cs="Times New Roman"/>
          <w:sz w:val="28"/>
          <w:szCs w:val="28"/>
        </w:rPr>
        <w:t xml:space="preserve"> </w:t>
      </w:r>
      <w:r w:rsidR="0053611B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53611B" w:rsidRPr="00961F89">
        <w:rPr>
          <w:rFonts w:ascii="Times New Roman" w:hAnsi="Times New Roman" w:cs="Times New Roman"/>
          <w:sz w:val="28"/>
          <w:szCs w:val="28"/>
        </w:rPr>
        <w:t>В.В.Федонин</w:t>
      </w:r>
      <w:proofErr w:type="spellEnd"/>
      <w:r w:rsidR="00411001" w:rsidRPr="00961F89">
        <w:rPr>
          <w:rFonts w:ascii="Times New Roman" w:hAnsi="Times New Roman" w:cs="Times New Roman"/>
          <w:sz w:val="28"/>
          <w:szCs w:val="28"/>
        </w:rPr>
        <w:t>.</w:t>
      </w:r>
    </w:p>
    <w:p w:rsidR="00411001" w:rsidRPr="00961F89" w:rsidRDefault="00424B93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2.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Определить Управление экономики и инвестиций администрации </w:t>
      </w:r>
      <w:r w:rsidR="003B43E1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уполномоченным органом по содействию развитию конкуренции на территории </w:t>
      </w:r>
      <w:r w:rsidR="003B43E1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области.</w:t>
      </w:r>
    </w:p>
    <w:p w:rsidR="00411001" w:rsidRPr="00961F89" w:rsidRDefault="00424B93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3.</w:t>
      </w:r>
      <w:r w:rsidR="00411001" w:rsidRPr="00961F89">
        <w:rPr>
          <w:rFonts w:ascii="Times New Roman" w:hAnsi="Times New Roman" w:cs="Times New Roman"/>
          <w:sz w:val="28"/>
          <w:szCs w:val="28"/>
        </w:rPr>
        <w:t>Создать рабочую группу по развити</w:t>
      </w:r>
      <w:r w:rsidR="00155674" w:rsidRPr="00961F89">
        <w:rPr>
          <w:rFonts w:ascii="Times New Roman" w:hAnsi="Times New Roman" w:cs="Times New Roman"/>
          <w:sz w:val="28"/>
          <w:szCs w:val="28"/>
        </w:rPr>
        <w:t>ю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  <w:r w:rsidR="003B43E1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 в составе согласно Приложению № 1.</w:t>
      </w:r>
    </w:p>
    <w:p w:rsidR="00411001" w:rsidRPr="00961F89" w:rsidRDefault="00424B93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4.</w:t>
      </w:r>
      <w:r w:rsidR="00411001" w:rsidRPr="00961F89">
        <w:rPr>
          <w:rFonts w:ascii="Times New Roman" w:hAnsi="Times New Roman" w:cs="Times New Roman"/>
          <w:sz w:val="28"/>
          <w:szCs w:val="28"/>
        </w:rPr>
        <w:t>Утвердить Положение о рабочей группе по развити</w:t>
      </w:r>
      <w:r w:rsidR="00155674" w:rsidRPr="00961F89">
        <w:rPr>
          <w:rFonts w:ascii="Times New Roman" w:hAnsi="Times New Roman" w:cs="Times New Roman"/>
          <w:sz w:val="28"/>
          <w:szCs w:val="28"/>
        </w:rPr>
        <w:t>ю</w:t>
      </w:r>
      <w:r w:rsidR="00411001" w:rsidRPr="00961F89">
        <w:rPr>
          <w:rFonts w:ascii="Times New Roman" w:hAnsi="Times New Roman" w:cs="Times New Roman"/>
          <w:sz w:val="28"/>
          <w:szCs w:val="28"/>
        </w:rPr>
        <w:t xml:space="preserve"> конкуренции на территории городского округа Серебряные Пруды Московской области (Приложение № 2).</w:t>
      </w:r>
    </w:p>
    <w:p w:rsidR="00633550" w:rsidRPr="00961F89" w:rsidRDefault="0063355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5.Признать утратившими силу:</w:t>
      </w:r>
    </w:p>
    <w:p w:rsidR="00AB4666" w:rsidRPr="00961F89" w:rsidRDefault="0063355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- </w:t>
      </w:r>
      <w:r w:rsidR="00AB4666" w:rsidRPr="00961F8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Серебряные Пруды Московской области от 01.04.2016 г. № 587 «Об утверждении комплекса мер по содействию развитию конкуренции на территории городского округа Серебряные Пруды Московской области»,</w:t>
      </w:r>
    </w:p>
    <w:p w:rsidR="00AB4666" w:rsidRPr="00961F89" w:rsidRDefault="0063355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-</w:t>
      </w:r>
      <w:r w:rsidR="00FF2892" w:rsidRPr="00961F8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Серебряные Пруды Московской области от 21.06.</w:t>
      </w:r>
      <w:r w:rsidR="005C1FD2" w:rsidRPr="00961F89">
        <w:rPr>
          <w:rFonts w:ascii="Times New Roman" w:hAnsi="Times New Roman" w:cs="Times New Roman"/>
          <w:sz w:val="28"/>
          <w:szCs w:val="28"/>
        </w:rPr>
        <w:t>2017 №1370 «</w:t>
      </w:r>
      <w:r w:rsidR="00731283" w:rsidRPr="00961F8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Серебряные Пруды Московской области от 01.04.2016 №587 «Об утверждении комплекса мер по содействию развитию конкуренции на территории городского округа Серебряные Пруды Московской области» </w:t>
      </w:r>
    </w:p>
    <w:p w:rsidR="00731283" w:rsidRPr="00961F89" w:rsidRDefault="0063355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-</w:t>
      </w:r>
      <w:r w:rsidR="00731283" w:rsidRPr="00961F8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Серебряные Пруды Московской области от 21.06.2017 №1370 «О внесении изменений в постановление администрации городского округа Серебряные Пруды Московской области от 01.04.2016 №587 «Об утверждении комплекса мер по содействию развитию конкуренции на территории городского округа Серебряные Пруды Московской области»,</w:t>
      </w:r>
    </w:p>
    <w:p w:rsidR="00731283" w:rsidRPr="00961F89" w:rsidRDefault="001E760C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-</w:t>
      </w:r>
      <w:r w:rsidR="00731283" w:rsidRPr="00961F8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Серебряные Пруды Московской области от 03.06.2020 №665 «О внесении изменений в постановление администрации городского округа Серебряные Пруды Московской области от 01.04.2016 №587 «Об утверждении комплекса мер по содействию развитию конкуренции на территории городского округа Серебряные Пруды Московской области» с изменениями от 21.06.2017 № 1370»,</w:t>
      </w:r>
    </w:p>
    <w:p w:rsidR="00731283" w:rsidRPr="00961F89" w:rsidRDefault="001E760C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-</w:t>
      </w:r>
      <w:r w:rsidR="00633550" w:rsidRPr="00961F8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Серебрян</w:t>
      </w:r>
      <w:r w:rsidRPr="00961F89">
        <w:rPr>
          <w:rFonts w:ascii="Times New Roman" w:hAnsi="Times New Roman" w:cs="Times New Roman"/>
          <w:sz w:val="28"/>
          <w:szCs w:val="28"/>
        </w:rPr>
        <w:t xml:space="preserve">ые Пруды Московской области от </w:t>
      </w:r>
      <w:r w:rsidR="00633550" w:rsidRPr="00961F89">
        <w:rPr>
          <w:rFonts w:ascii="Times New Roman" w:hAnsi="Times New Roman" w:cs="Times New Roman"/>
          <w:sz w:val="28"/>
          <w:szCs w:val="28"/>
        </w:rPr>
        <w:t>08.04.2021 №455 «О внесении изменений в постановление администрации городского округа Серебряные Пруды Московской области от 01.04.2016 №587 «Об утверждении комплекса мер по содействию развитию конкуренции на территории городского округа Серебряные Пруды Московской области» с изменениями от 21.06.2017 № 1370, от 03.06.2020 №665»,</w:t>
      </w:r>
    </w:p>
    <w:p w:rsidR="00424B93" w:rsidRPr="00961F89" w:rsidRDefault="00AB4666" w:rsidP="0027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89">
        <w:rPr>
          <w:rFonts w:ascii="Times New Roman" w:hAnsi="Times New Roman"/>
          <w:sz w:val="28"/>
          <w:szCs w:val="28"/>
        </w:rPr>
        <w:t>6</w:t>
      </w:r>
      <w:r w:rsidR="00424B93" w:rsidRPr="00961F89">
        <w:rPr>
          <w:rFonts w:ascii="Times New Roman" w:hAnsi="Times New Roman"/>
          <w:sz w:val="28"/>
          <w:szCs w:val="28"/>
        </w:rPr>
        <w:t>.</w:t>
      </w:r>
      <w:proofErr w:type="gramStart"/>
      <w:r w:rsidR="00424B93" w:rsidRPr="00961F8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24B93" w:rsidRPr="00961F89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«Городской  округ Серебряные Пруды», доменное имя сайта в информационно-коммуникационной сети «Интернет»: http://spadm.ru.</w:t>
      </w:r>
    </w:p>
    <w:p w:rsidR="00424B93" w:rsidRPr="00961F89" w:rsidRDefault="00AB4666" w:rsidP="0027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F89">
        <w:rPr>
          <w:rFonts w:ascii="Times New Roman" w:hAnsi="Times New Roman"/>
          <w:sz w:val="28"/>
          <w:szCs w:val="28"/>
        </w:rPr>
        <w:t>7</w:t>
      </w:r>
      <w:r w:rsidR="00424B93" w:rsidRPr="00961F89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официального   опубликования.</w:t>
      </w:r>
    </w:p>
    <w:p w:rsidR="00411001" w:rsidRPr="00961F89" w:rsidRDefault="00AB4666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/>
          <w:sz w:val="28"/>
          <w:szCs w:val="28"/>
        </w:rPr>
        <w:t>8</w:t>
      </w:r>
      <w:r w:rsidR="00424B93" w:rsidRPr="00961F89">
        <w:rPr>
          <w:rFonts w:ascii="Times New Roman" w:hAnsi="Times New Roman"/>
          <w:sz w:val="28"/>
          <w:szCs w:val="28"/>
        </w:rPr>
        <w:t xml:space="preserve">. Контроль, за исполнением настоящего постановления возложить на первого заместителя главы муниципального округа В.В. </w:t>
      </w:r>
      <w:proofErr w:type="spellStart"/>
      <w:r w:rsidR="00424B93" w:rsidRPr="00961F89">
        <w:rPr>
          <w:rFonts w:ascii="Times New Roman" w:hAnsi="Times New Roman"/>
          <w:sz w:val="28"/>
          <w:szCs w:val="28"/>
        </w:rPr>
        <w:t>Федонина</w:t>
      </w:r>
      <w:proofErr w:type="spellEnd"/>
      <w:r w:rsidR="00424B93" w:rsidRPr="00961F89">
        <w:rPr>
          <w:rFonts w:ascii="Times New Roman" w:hAnsi="Times New Roman"/>
          <w:sz w:val="28"/>
          <w:szCs w:val="28"/>
        </w:rPr>
        <w:t>.</w:t>
      </w: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0C" w:rsidRPr="00961F89" w:rsidRDefault="001E760C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96" w:rsidRPr="00961F89" w:rsidRDefault="003B43E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                           </w:t>
      </w:r>
      <w:proofErr w:type="spellStart"/>
      <w:r w:rsidRPr="00961F89">
        <w:rPr>
          <w:rFonts w:ascii="Times New Roman" w:hAnsi="Times New Roman" w:cs="Times New Roman"/>
          <w:sz w:val="28"/>
          <w:szCs w:val="28"/>
        </w:rPr>
        <w:t>О.В.Павлихин</w:t>
      </w:r>
      <w:proofErr w:type="spellEnd"/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1" w:rsidRPr="00961F89" w:rsidRDefault="0041100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87" w:rsidRPr="00961F89" w:rsidRDefault="00FA2D87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3E1" w:rsidRPr="00961F89" w:rsidRDefault="003B43E1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1F89" w:rsidRPr="00961F89" w:rsidRDefault="00961F89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1F89" w:rsidRPr="00961F89" w:rsidRDefault="00961F89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1F89" w:rsidRPr="00961F89" w:rsidRDefault="00961F89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1F89" w:rsidRPr="00961F89" w:rsidRDefault="00961F89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1F89" w:rsidRPr="00961F89" w:rsidRDefault="00961F89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069F1" w:rsidRPr="00522CE5" w:rsidRDefault="001069F1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55674" w:rsidRPr="00522CE5">
        <w:rPr>
          <w:rFonts w:ascii="Times New Roman" w:hAnsi="Times New Roman" w:cs="Times New Roman"/>
          <w:sz w:val="28"/>
          <w:szCs w:val="28"/>
        </w:rPr>
        <w:t>1</w:t>
      </w:r>
    </w:p>
    <w:p w:rsidR="001069F1" w:rsidRPr="00522CE5" w:rsidRDefault="001069F1" w:rsidP="002741B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69F1" w:rsidRPr="00522CE5" w:rsidRDefault="003B43E1" w:rsidP="002741B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>муниципального</w:t>
      </w:r>
      <w:r w:rsidR="001069F1" w:rsidRPr="00522CE5">
        <w:rPr>
          <w:rFonts w:ascii="Times New Roman" w:hAnsi="Times New Roman" w:cs="Times New Roman"/>
          <w:sz w:val="28"/>
          <w:szCs w:val="28"/>
        </w:rPr>
        <w:t xml:space="preserve"> округа Серебряные Пруды </w:t>
      </w:r>
    </w:p>
    <w:p w:rsidR="001069F1" w:rsidRPr="00522CE5" w:rsidRDefault="001069F1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069F1" w:rsidRPr="00961F89" w:rsidRDefault="001069F1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2CE5">
        <w:rPr>
          <w:rFonts w:ascii="Times New Roman" w:hAnsi="Times New Roman" w:cs="Times New Roman"/>
          <w:sz w:val="28"/>
          <w:szCs w:val="28"/>
        </w:rPr>
        <w:t xml:space="preserve">от </w:t>
      </w:r>
      <w:r w:rsidR="003B43E1" w:rsidRPr="00522CE5">
        <w:rPr>
          <w:rFonts w:ascii="Times New Roman" w:hAnsi="Times New Roman" w:cs="Times New Roman"/>
          <w:sz w:val="28"/>
          <w:szCs w:val="28"/>
        </w:rPr>
        <w:t>___________№_______</w:t>
      </w:r>
    </w:p>
    <w:p w:rsidR="001069F1" w:rsidRPr="00961F89" w:rsidRDefault="001069F1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9F1" w:rsidRPr="00961F89" w:rsidRDefault="001069F1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СОСТАВ</w:t>
      </w:r>
    </w:p>
    <w:p w:rsidR="001D047C" w:rsidRPr="00961F89" w:rsidRDefault="001D047C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9F1" w:rsidRPr="00961F89" w:rsidRDefault="00993DF0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р</w:t>
      </w:r>
      <w:r w:rsidR="001069F1" w:rsidRPr="00961F89">
        <w:rPr>
          <w:rFonts w:ascii="Times New Roman" w:hAnsi="Times New Roman" w:cs="Times New Roman"/>
          <w:sz w:val="28"/>
          <w:szCs w:val="28"/>
        </w:rPr>
        <w:t>абочей группы по развити</w:t>
      </w:r>
      <w:r w:rsidR="00155674" w:rsidRPr="00961F89">
        <w:rPr>
          <w:rFonts w:ascii="Times New Roman" w:hAnsi="Times New Roman" w:cs="Times New Roman"/>
          <w:sz w:val="28"/>
          <w:szCs w:val="28"/>
        </w:rPr>
        <w:t>ю</w:t>
      </w:r>
      <w:r w:rsidR="001069F1" w:rsidRPr="00961F89"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  <w:r w:rsidR="00424B93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="001069F1"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</w:t>
      </w:r>
    </w:p>
    <w:p w:rsidR="001069F1" w:rsidRPr="00961F89" w:rsidRDefault="001069F1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1D047C" w:rsidRPr="00961F89" w:rsidTr="00EF3857">
        <w:tc>
          <w:tcPr>
            <w:tcW w:w="9606" w:type="dxa"/>
            <w:gridSpan w:val="2"/>
          </w:tcPr>
          <w:p w:rsidR="001D047C" w:rsidRPr="00961F89" w:rsidRDefault="001D047C" w:rsidP="0027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</w:tc>
      </w:tr>
      <w:tr w:rsidR="001069F1" w:rsidRPr="00961F89" w:rsidTr="001069F1">
        <w:tc>
          <w:tcPr>
            <w:tcW w:w="4219" w:type="dxa"/>
          </w:tcPr>
          <w:p w:rsidR="001069F1" w:rsidRPr="00961F89" w:rsidRDefault="00A07568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Федонин</w:t>
            </w:r>
            <w:proofErr w:type="spellEnd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7" w:type="dxa"/>
          </w:tcPr>
          <w:p w:rsidR="001069F1" w:rsidRPr="00961F89" w:rsidRDefault="001069F1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</w:t>
            </w:r>
            <w:r w:rsidR="00907998" w:rsidRPr="00961F8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 xml:space="preserve"> округа  </w:t>
            </w:r>
          </w:p>
        </w:tc>
      </w:tr>
      <w:tr w:rsidR="001D047C" w:rsidRPr="00961F89" w:rsidTr="00964774">
        <w:tc>
          <w:tcPr>
            <w:tcW w:w="9606" w:type="dxa"/>
            <w:gridSpan w:val="2"/>
          </w:tcPr>
          <w:p w:rsidR="001D047C" w:rsidRPr="00961F89" w:rsidRDefault="001D047C" w:rsidP="0027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1069F1" w:rsidRPr="00961F89" w:rsidTr="001069F1">
        <w:tc>
          <w:tcPr>
            <w:tcW w:w="4219" w:type="dxa"/>
          </w:tcPr>
          <w:p w:rsidR="001069F1" w:rsidRPr="00961F89" w:rsidRDefault="00907998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Севостьянова С.Н.</w:t>
            </w:r>
          </w:p>
        </w:tc>
        <w:tc>
          <w:tcPr>
            <w:tcW w:w="5387" w:type="dxa"/>
          </w:tcPr>
          <w:p w:rsidR="001069F1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7998" w:rsidRPr="00961F89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округа - начальник территориального управления</w:t>
            </w:r>
          </w:p>
        </w:tc>
      </w:tr>
      <w:tr w:rsidR="001D047C" w:rsidRPr="00961F89" w:rsidTr="00005749">
        <w:tc>
          <w:tcPr>
            <w:tcW w:w="9606" w:type="dxa"/>
            <w:gridSpan w:val="2"/>
          </w:tcPr>
          <w:p w:rsidR="001D047C" w:rsidRPr="00961F89" w:rsidRDefault="001D047C" w:rsidP="0027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рабочей группы:</w:t>
            </w:r>
          </w:p>
        </w:tc>
      </w:tr>
      <w:tr w:rsidR="001069F1" w:rsidRPr="00961F89" w:rsidTr="001069F1">
        <w:tc>
          <w:tcPr>
            <w:tcW w:w="4219" w:type="dxa"/>
          </w:tcPr>
          <w:p w:rsidR="00E90A2F" w:rsidRPr="00961F89" w:rsidRDefault="00907998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Грунина</w:t>
            </w:r>
            <w:proofErr w:type="spellEnd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387" w:type="dxa"/>
          </w:tcPr>
          <w:p w:rsidR="00E90A2F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7998" w:rsidRPr="00961F89">
              <w:rPr>
                <w:rFonts w:ascii="Times New Roman" w:hAnsi="Times New Roman" w:cs="Times New Roman"/>
                <w:sz w:val="28"/>
                <w:szCs w:val="28"/>
              </w:rPr>
              <w:t>лавный эксперт службы потребительского рынка управления    экономики и инвестиций</w:t>
            </w:r>
          </w:p>
        </w:tc>
      </w:tr>
      <w:tr w:rsidR="00E90A2F" w:rsidRPr="00961F89" w:rsidTr="001F6246">
        <w:tc>
          <w:tcPr>
            <w:tcW w:w="9606" w:type="dxa"/>
            <w:gridSpan w:val="2"/>
          </w:tcPr>
          <w:p w:rsidR="00E90A2F" w:rsidRPr="00961F89" w:rsidRDefault="00E90A2F" w:rsidP="00274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E90A2F" w:rsidRPr="00961F89" w:rsidTr="001069F1">
        <w:tc>
          <w:tcPr>
            <w:tcW w:w="4219" w:type="dxa"/>
          </w:tcPr>
          <w:p w:rsidR="00E90A2F" w:rsidRPr="00961F89" w:rsidRDefault="00E90A2F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Н. Ф. </w:t>
            </w:r>
          </w:p>
        </w:tc>
        <w:tc>
          <w:tcPr>
            <w:tcW w:w="5387" w:type="dxa"/>
          </w:tcPr>
          <w:p w:rsidR="00E90A2F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7998" w:rsidRPr="00961F89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округа - начальник финансового управления муниципального округа</w:t>
            </w:r>
          </w:p>
        </w:tc>
      </w:tr>
      <w:tr w:rsidR="00E90A2F" w:rsidRPr="00961F89" w:rsidTr="001069F1">
        <w:tc>
          <w:tcPr>
            <w:tcW w:w="4219" w:type="dxa"/>
          </w:tcPr>
          <w:p w:rsidR="00E90A2F" w:rsidRPr="00961F89" w:rsidRDefault="00E90A2F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Волков А. И.</w:t>
            </w:r>
          </w:p>
        </w:tc>
        <w:tc>
          <w:tcPr>
            <w:tcW w:w="5387" w:type="dxa"/>
          </w:tcPr>
          <w:p w:rsidR="00E90A2F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7998" w:rsidRPr="00961F89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округа</w:t>
            </w:r>
          </w:p>
        </w:tc>
      </w:tr>
      <w:tr w:rsidR="00E90A2F" w:rsidRPr="00961F89" w:rsidTr="001069F1">
        <w:tc>
          <w:tcPr>
            <w:tcW w:w="4219" w:type="dxa"/>
          </w:tcPr>
          <w:p w:rsidR="00E90A2F" w:rsidRPr="00961F89" w:rsidRDefault="00E90A2F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Демьянов Н. Н.</w:t>
            </w:r>
          </w:p>
        </w:tc>
        <w:tc>
          <w:tcPr>
            <w:tcW w:w="5387" w:type="dxa"/>
          </w:tcPr>
          <w:p w:rsidR="00E90A2F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0A2F" w:rsidRPr="00961F89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правовому обеспечению и безопасности муниципального образования</w:t>
            </w:r>
          </w:p>
        </w:tc>
      </w:tr>
      <w:tr w:rsidR="00E90A2F" w:rsidRPr="00961F89" w:rsidTr="001069F1">
        <w:tc>
          <w:tcPr>
            <w:tcW w:w="4219" w:type="dxa"/>
          </w:tcPr>
          <w:p w:rsidR="00E90A2F" w:rsidRPr="00961F89" w:rsidRDefault="00E90A2F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Егорова С. Н.</w:t>
            </w:r>
          </w:p>
        </w:tc>
        <w:tc>
          <w:tcPr>
            <w:tcW w:w="5387" w:type="dxa"/>
          </w:tcPr>
          <w:p w:rsidR="00E90A2F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0A2F" w:rsidRPr="00961F89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образованию</w:t>
            </w:r>
          </w:p>
        </w:tc>
      </w:tr>
      <w:tr w:rsidR="00E90A2F" w:rsidRPr="00961F89" w:rsidTr="001069F1">
        <w:tc>
          <w:tcPr>
            <w:tcW w:w="4219" w:type="dxa"/>
          </w:tcPr>
          <w:p w:rsidR="00E90A2F" w:rsidRPr="00961F89" w:rsidRDefault="00907998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Ерошина Л.П.</w:t>
            </w:r>
          </w:p>
        </w:tc>
        <w:tc>
          <w:tcPr>
            <w:tcW w:w="5387" w:type="dxa"/>
          </w:tcPr>
          <w:p w:rsidR="00E90A2F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0A2F" w:rsidRPr="00961F89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экономики и инвестиций</w:t>
            </w:r>
          </w:p>
        </w:tc>
      </w:tr>
      <w:tr w:rsidR="00E90A2F" w:rsidRPr="00961F89" w:rsidTr="001069F1">
        <w:tc>
          <w:tcPr>
            <w:tcW w:w="4219" w:type="dxa"/>
          </w:tcPr>
          <w:p w:rsidR="00E90A2F" w:rsidRPr="00961F89" w:rsidRDefault="00907998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Косоногов</w:t>
            </w:r>
            <w:proofErr w:type="spellEnd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5387" w:type="dxa"/>
          </w:tcPr>
          <w:p w:rsidR="00E90A2F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7998" w:rsidRPr="00961F89">
              <w:rPr>
                <w:rFonts w:ascii="Times New Roman" w:hAnsi="Times New Roman" w:cs="Times New Roman"/>
                <w:sz w:val="28"/>
                <w:szCs w:val="28"/>
              </w:rPr>
              <w:t>ачальник службы координации ЖКХ</w:t>
            </w:r>
          </w:p>
        </w:tc>
      </w:tr>
      <w:tr w:rsidR="00FF6BE9" w:rsidRPr="00961F89" w:rsidTr="001069F1">
        <w:tc>
          <w:tcPr>
            <w:tcW w:w="4219" w:type="dxa"/>
          </w:tcPr>
          <w:p w:rsidR="00FF6BE9" w:rsidRPr="00961F89" w:rsidRDefault="00FF6BE9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А.В.</w:t>
            </w:r>
          </w:p>
        </w:tc>
        <w:tc>
          <w:tcPr>
            <w:tcW w:w="5387" w:type="dxa"/>
          </w:tcPr>
          <w:p w:rsidR="00FF6BE9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6BE9">
              <w:rPr>
                <w:rFonts w:ascii="Times New Roman" w:hAnsi="Times New Roman" w:cs="Times New Roman"/>
                <w:sz w:val="28"/>
                <w:szCs w:val="28"/>
              </w:rPr>
              <w:t>ачальник службы координации энергетики и благоустройства</w:t>
            </w:r>
          </w:p>
        </w:tc>
      </w:tr>
      <w:tr w:rsidR="00FF6BE9" w:rsidRPr="00961F89" w:rsidTr="001069F1">
        <w:tc>
          <w:tcPr>
            <w:tcW w:w="4219" w:type="dxa"/>
          </w:tcPr>
          <w:p w:rsidR="00FF6BE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Луковников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387" w:type="dxa"/>
          </w:tcPr>
          <w:p w:rsidR="00FF6BE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делам молодежи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О.А.</w:t>
            </w:r>
          </w:p>
        </w:tc>
        <w:tc>
          <w:tcPr>
            <w:tcW w:w="5387" w:type="dxa"/>
          </w:tcPr>
          <w:p w:rsidR="00A86E5B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территориального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управления-начальник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жилищным вопросам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Прошин В.А.</w:t>
            </w:r>
          </w:p>
        </w:tc>
        <w:tc>
          <w:tcPr>
            <w:tcW w:w="5387" w:type="dxa"/>
          </w:tcPr>
          <w:p w:rsidR="00A86E5B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службы информационно-коммуникационных технологий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5387" w:type="dxa"/>
          </w:tcPr>
          <w:p w:rsidR="00A86E5B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дорожного хозяйства и транспорта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Default="00C40CF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С.Б.</w:t>
            </w:r>
          </w:p>
        </w:tc>
        <w:tc>
          <w:tcPr>
            <w:tcW w:w="5387" w:type="dxa"/>
          </w:tcPr>
          <w:p w:rsidR="00A86E5B" w:rsidRDefault="00C40CF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службы потребительского рынка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Жуков М.С.</w:t>
            </w:r>
          </w:p>
        </w:tc>
        <w:tc>
          <w:tcPr>
            <w:tcW w:w="5387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ачальник отдела по физической культуре и спорту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Любшина Н.В.</w:t>
            </w:r>
          </w:p>
        </w:tc>
        <w:tc>
          <w:tcPr>
            <w:tcW w:w="5387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иректор МКУ «Служба обеспечения»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Зайцева Г.Н.</w:t>
            </w:r>
          </w:p>
        </w:tc>
        <w:tc>
          <w:tcPr>
            <w:tcW w:w="5387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ачальник службы сельского хозяйства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Растегаев</w:t>
            </w:r>
            <w:proofErr w:type="spellEnd"/>
            <w:r w:rsidRPr="00961F89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5387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лавный врач ГБУЗ «Серебряно-Прудская больница» (по согласованию)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Pr="00961F89" w:rsidRDefault="00C40CF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Букина Т.С.</w:t>
            </w:r>
          </w:p>
        </w:tc>
        <w:tc>
          <w:tcPr>
            <w:tcW w:w="5387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редставитель Общественной палаты (по согласованию)</w:t>
            </w:r>
          </w:p>
        </w:tc>
      </w:tr>
      <w:tr w:rsidR="00A86E5B" w:rsidRPr="00961F89" w:rsidTr="001069F1">
        <w:tc>
          <w:tcPr>
            <w:tcW w:w="4219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Шаляпин А. В.</w:t>
            </w:r>
          </w:p>
        </w:tc>
        <w:tc>
          <w:tcPr>
            <w:tcW w:w="5387" w:type="dxa"/>
          </w:tcPr>
          <w:p w:rsidR="00A86E5B" w:rsidRPr="00961F89" w:rsidRDefault="00A86E5B" w:rsidP="00274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F89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 (по согласованию)</w:t>
            </w:r>
          </w:p>
        </w:tc>
      </w:tr>
    </w:tbl>
    <w:p w:rsidR="00993DF0" w:rsidRPr="00961F89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F0" w:rsidRPr="00961F89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40CFB" w:rsidRDefault="00C40CFB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93DF0" w:rsidRPr="00522CE5" w:rsidRDefault="00993DF0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93DF0" w:rsidRPr="00522CE5" w:rsidRDefault="00993DF0" w:rsidP="002741B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22CE5" w:rsidRDefault="00CF7A06" w:rsidP="002741B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>муниципального</w:t>
      </w:r>
      <w:r w:rsidR="00993DF0" w:rsidRPr="00522CE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993DF0" w:rsidRPr="00522CE5" w:rsidRDefault="00993DF0" w:rsidP="002741B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 xml:space="preserve">Серебряные Пруды </w:t>
      </w:r>
    </w:p>
    <w:p w:rsidR="00993DF0" w:rsidRPr="00522CE5" w:rsidRDefault="00993DF0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93DF0" w:rsidRPr="00522CE5" w:rsidRDefault="00CF7A06" w:rsidP="002741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CE5">
        <w:rPr>
          <w:rFonts w:ascii="Times New Roman" w:hAnsi="Times New Roman" w:cs="Times New Roman"/>
          <w:sz w:val="28"/>
          <w:szCs w:val="28"/>
        </w:rPr>
        <w:t>_________№______</w:t>
      </w:r>
    </w:p>
    <w:p w:rsidR="00993DF0" w:rsidRDefault="00993DF0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1BE" w:rsidRPr="00961F89" w:rsidRDefault="002741BE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F0" w:rsidRDefault="00993DF0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ПОЛОЖЕНИЕ</w:t>
      </w:r>
    </w:p>
    <w:p w:rsidR="002741BE" w:rsidRPr="00961F89" w:rsidRDefault="002741BE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F0" w:rsidRPr="00961F89" w:rsidRDefault="00993DF0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о рабочей группе по развитию конкуренции </w:t>
      </w:r>
    </w:p>
    <w:p w:rsidR="00993DF0" w:rsidRDefault="00993DF0" w:rsidP="0027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7A06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</w:t>
      </w:r>
    </w:p>
    <w:p w:rsidR="002741BE" w:rsidRPr="002741BE" w:rsidRDefault="002741BE" w:rsidP="0027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F0" w:rsidRDefault="00993DF0" w:rsidP="002741BE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41BE" w:rsidRPr="002741BE" w:rsidRDefault="002741BE" w:rsidP="002741B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89">
        <w:rPr>
          <w:rFonts w:ascii="Times New Roman" w:hAnsi="Times New Roman" w:cs="Times New Roman"/>
          <w:sz w:val="28"/>
          <w:szCs w:val="28"/>
        </w:rPr>
        <w:t xml:space="preserve">Рабочая группа по развитию конкуренции на территории </w:t>
      </w:r>
      <w:r w:rsidR="00CF7A06" w:rsidRPr="00961F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1F89">
        <w:rPr>
          <w:rFonts w:ascii="Times New Roman" w:hAnsi="Times New Roman" w:cs="Times New Roman"/>
          <w:sz w:val="28"/>
          <w:szCs w:val="28"/>
        </w:rPr>
        <w:t xml:space="preserve">округа Серебряные Пруды Московской области (далее – рабочая группа) является совещательным органом, образованным в целях обеспечения взаимодействия структурных подразделений администрации </w:t>
      </w:r>
      <w:r w:rsidR="00CF7A06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области, общественных организаций, представляющих интересы потребителей и предпринимателей и организаций по вопросам содействия развитию конкуренции на территории </w:t>
      </w:r>
      <w:r w:rsidR="00CF7A06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области.</w:t>
      </w:r>
      <w:proofErr w:type="gramEnd"/>
    </w:p>
    <w:p w:rsidR="00993DF0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В своей деятельности рабочая группа руководствуется федеральными законами и иными нормативными правовыми актами Российской Федерации, законами Московской области и иными нормативными правовыми актами Московской области, нормативными правовыми актами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области, а также настоящим Положением.</w:t>
      </w:r>
    </w:p>
    <w:p w:rsidR="002741BE" w:rsidRPr="00961F89" w:rsidRDefault="002741BE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41BE" w:rsidRPr="002741BE" w:rsidRDefault="00993DF0" w:rsidP="002741BE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BE">
        <w:rPr>
          <w:rFonts w:ascii="Times New Roman" w:hAnsi="Times New Roman" w:cs="Times New Roman"/>
          <w:b/>
          <w:sz w:val="28"/>
          <w:szCs w:val="28"/>
        </w:rPr>
        <w:t>Основные задачи рабочей группы</w:t>
      </w:r>
    </w:p>
    <w:p w:rsidR="002741BE" w:rsidRPr="002741BE" w:rsidRDefault="002741BE" w:rsidP="002741B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а) рассмотрение проектов перечня приоритетных и социально значимых рынков </w:t>
      </w:r>
      <w:r w:rsidR="009E4D4E" w:rsidRPr="00961F89">
        <w:rPr>
          <w:rFonts w:ascii="Times New Roman" w:hAnsi="Times New Roman" w:cs="Times New Roman"/>
          <w:sz w:val="28"/>
          <w:szCs w:val="28"/>
        </w:rPr>
        <w:t>по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9E4D4E" w:rsidRPr="00961F89">
        <w:rPr>
          <w:rFonts w:ascii="Times New Roman" w:hAnsi="Times New Roman" w:cs="Times New Roman"/>
          <w:sz w:val="28"/>
          <w:szCs w:val="28"/>
        </w:rPr>
        <w:t>ю</w:t>
      </w:r>
      <w:r w:rsidRPr="00961F89">
        <w:rPr>
          <w:rFonts w:ascii="Times New Roman" w:hAnsi="Times New Roman" w:cs="Times New Roman"/>
          <w:sz w:val="28"/>
          <w:szCs w:val="28"/>
        </w:rPr>
        <w:t xml:space="preserve"> развитию конкуренции на территории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с обоснованием их выбора;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б) рассмотрение и анализ результатов мониторинга состояния и развития конкурентной среды на приоритетных и социально з</w:t>
      </w:r>
      <w:r w:rsidR="006D333F" w:rsidRPr="00961F89">
        <w:rPr>
          <w:rFonts w:ascii="Times New Roman" w:hAnsi="Times New Roman" w:cs="Times New Roman"/>
          <w:sz w:val="28"/>
          <w:szCs w:val="28"/>
        </w:rPr>
        <w:t>начимых рынках товаров и услуг 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(далее - мониторинг);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в) рассмотрение </w:t>
      </w:r>
      <w:r w:rsidR="009E4D4E" w:rsidRPr="00961F89">
        <w:rPr>
          <w:rFonts w:ascii="Times New Roman" w:hAnsi="Times New Roman" w:cs="Times New Roman"/>
          <w:sz w:val="28"/>
          <w:szCs w:val="28"/>
        </w:rPr>
        <w:t>проекта</w:t>
      </w:r>
      <w:r w:rsidRPr="00961F89">
        <w:rPr>
          <w:rFonts w:ascii="Times New Roman" w:hAnsi="Times New Roman" w:cs="Times New Roman"/>
          <w:sz w:val="28"/>
          <w:szCs w:val="28"/>
        </w:rPr>
        <w:t xml:space="preserve"> плана мероприятий («дорожной карты») по содействию развитию конкуренции</w:t>
      </w:r>
      <w:r w:rsidR="009E4D4E" w:rsidRPr="00961F89">
        <w:rPr>
          <w:rFonts w:ascii="Times New Roman" w:hAnsi="Times New Roman" w:cs="Times New Roman"/>
          <w:sz w:val="28"/>
          <w:szCs w:val="28"/>
        </w:rPr>
        <w:t xml:space="preserve"> (далее – «дорожная карта»)</w:t>
      </w:r>
      <w:r w:rsidRPr="00961F8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области;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г) рассмотрение замечаний и предложений заинтересованных лиц и организаций, а также представителей общественности при разработке проекта «дорожной карты» по содействию разв</w:t>
      </w:r>
      <w:r w:rsidR="006D333F" w:rsidRPr="00961F89">
        <w:rPr>
          <w:rFonts w:ascii="Times New Roman" w:hAnsi="Times New Roman" w:cs="Times New Roman"/>
          <w:sz w:val="28"/>
          <w:szCs w:val="28"/>
        </w:rPr>
        <w:t>итию конкуренции на территории 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области;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д) подготовка предложений по внесению изменений в «дорожную карту» по содействию развитию конкуренции на территории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по замечаниям и предложениям заинтересованных лиц и организаций, а также представителей общественности;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е) подготовка предложений по созданию и реализации механизмов общественного </w:t>
      </w:r>
      <w:proofErr w:type="gramStart"/>
      <w:r w:rsidRPr="00961F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1F89">
        <w:rPr>
          <w:rFonts w:ascii="Times New Roman" w:hAnsi="Times New Roman" w:cs="Times New Roman"/>
          <w:sz w:val="28"/>
          <w:szCs w:val="28"/>
        </w:rPr>
        <w:t xml:space="preserve"> деятельностью субъектов естественных монополий на территории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области;</w:t>
      </w:r>
    </w:p>
    <w:p w:rsidR="00993DF0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ж) подготовка предложений по иным вопросам, в части их потенциального воздействия на состояние и развитие конкуренции. </w:t>
      </w:r>
    </w:p>
    <w:p w:rsidR="002741BE" w:rsidRPr="00961F89" w:rsidRDefault="002741BE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3DF0" w:rsidRPr="002741BE" w:rsidRDefault="00993DF0" w:rsidP="002741BE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BE">
        <w:rPr>
          <w:rFonts w:ascii="Times New Roman" w:hAnsi="Times New Roman" w:cs="Times New Roman"/>
          <w:b/>
          <w:sz w:val="28"/>
          <w:szCs w:val="28"/>
        </w:rPr>
        <w:t>Права рабочей  группы</w:t>
      </w:r>
    </w:p>
    <w:p w:rsidR="002741BE" w:rsidRPr="00961F89" w:rsidRDefault="002741BE" w:rsidP="002741B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у структурных подразделений администрации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и организаций необходимую информацию, документы и материалы для решения задач, стоящих перед рабочей группой;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- приглашать на заседания рабочей группы представителей территориальных органов федеральных органов исполнительной власти, органов исполнительной власти Московской области, структурных подразделений администрации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области, организаций, а также экспертов и специалистов;</w:t>
      </w:r>
    </w:p>
    <w:p w:rsidR="00993DF0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представителей территориальных органов федеральных органов исполнительной власти, органов исполнительной власти Московской области, структурных подразделений администрации </w:t>
      </w:r>
      <w:r w:rsidR="006D333F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и организаций по вопросам, относящимся к компетенции рабочей группы.</w:t>
      </w:r>
    </w:p>
    <w:p w:rsidR="002741BE" w:rsidRPr="00961F89" w:rsidRDefault="002741BE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3DF0" w:rsidRPr="002741BE" w:rsidRDefault="00993DF0" w:rsidP="002741BE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BE">
        <w:rPr>
          <w:rFonts w:ascii="Times New Roman" w:hAnsi="Times New Roman" w:cs="Times New Roman"/>
          <w:b/>
          <w:sz w:val="28"/>
          <w:szCs w:val="28"/>
        </w:rPr>
        <w:t>Организация деятельности рабочей группы</w:t>
      </w:r>
    </w:p>
    <w:p w:rsidR="002741BE" w:rsidRPr="00961F89" w:rsidRDefault="002741BE" w:rsidP="002741B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Руководитель рабочей группы председательствует на заседаниях рабочей группы и организует ее работу.</w:t>
      </w:r>
    </w:p>
    <w:p w:rsidR="00993DF0" w:rsidRPr="00961F89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В отсутствие руководителя рабочей группы его обязанности исполняет заместитель рабочей группы.</w:t>
      </w: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Ответственный секретарь рабочей группы обеспечивает подготовку материалов к заседанию рабочей группы, оформление протоколов заседаний рабочей группы, рассылку документов в соответствии с решениями рабочей группы и постановку решений на контроль.</w:t>
      </w: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Заседание рабочей группы проводится по мере необходимости.</w:t>
      </w: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Повестку дня и порядок проведения заседаний рабочей группы определяет руководитель рабочей группы.</w:t>
      </w: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Заседания рабочей группы проводятся руководителем рабочей группы.</w:t>
      </w:r>
    </w:p>
    <w:p w:rsidR="00993DF0" w:rsidRPr="00961F89" w:rsidRDefault="00993DF0" w:rsidP="002741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не менее пятидесяти процентов общего числа ее членов.</w:t>
      </w: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993DF0" w:rsidRPr="00961F89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Решения рабочей группы оформляются протоком, который подписывают председательствующий на заседании рабочей группы и ответственный секретарь рабочей группы.</w:t>
      </w:r>
    </w:p>
    <w:p w:rsidR="00993DF0" w:rsidRPr="00961F89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Члены рабочей группы, имеющие особое мнение по рассмотренным на заседании вопросам, вправе выразить его в письменной форме, после чего оно должно быть отражено в протоколе заседания рабочей группы и приложено к нему.</w:t>
      </w:r>
    </w:p>
    <w:p w:rsidR="00993DF0" w:rsidRPr="00961F89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Протоколы заседаний рабочей группы оформляются в течение пяти дней со дня проведения заседания рабочей группы.</w:t>
      </w:r>
    </w:p>
    <w:p w:rsidR="00993DF0" w:rsidRPr="00961F89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>Решения рабочей группы носят рекомендательный характер.</w:t>
      </w:r>
    </w:p>
    <w:p w:rsidR="00993DF0" w:rsidRPr="00961F89" w:rsidRDefault="00993DF0" w:rsidP="002741B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F89">
        <w:rPr>
          <w:rFonts w:ascii="Times New Roman" w:hAnsi="Times New Roman" w:cs="Times New Roman"/>
          <w:sz w:val="28"/>
          <w:szCs w:val="28"/>
        </w:rPr>
        <w:t xml:space="preserve">Копия протокола, а также особое мнение членов рабочей группы (при наличии) в течение трех рабочих дней со дня их подписания передаются Уполномоченному органу, определенному настоящим постановлением администрации </w:t>
      </w:r>
      <w:r w:rsidR="00424B93" w:rsidRPr="00961F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F89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области.</w:t>
      </w:r>
    </w:p>
    <w:p w:rsidR="00993DF0" w:rsidRPr="00411001" w:rsidRDefault="00993DF0" w:rsidP="0027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DF0" w:rsidRPr="00411001" w:rsidSect="00424B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D12"/>
    <w:multiLevelType w:val="hybridMultilevel"/>
    <w:tmpl w:val="02EEC3B2"/>
    <w:lvl w:ilvl="0" w:tplc="FDFC3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060558"/>
    <w:multiLevelType w:val="multilevel"/>
    <w:tmpl w:val="E65E5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65670A6"/>
    <w:multiLevelType w:val="hybridMultilevel"/>
    <w:tmpl w:val="F814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357F9"/>
    <w:multiLevelType w:val="hybridMultilevel"/>
    <w:tmpl w:val="D9681EC4"/>
    <w:lvl w:ilvl="0" w:tplc="D54092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A4081"/>
    <w:multiLevelType w:val="hybridMultilevel"/>
    <w:tmpl w:val="FFFC1896"/>
    <w:lvl w:ilvl="0" w:tplc="5FF0C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A"/>
    <w:rsid w:val="00003D63"/>
    <w:rsid w:val="0001121C"/>
    <w:rsid w:val="00073692"/>
    <w:rsid w:val="00077CD8"/>
    <w:rsid w:val="000C237F"/>
    <w:rsid w:val="001069F1"/>
    <w:rsid w:val="0011330E"/>
    <w:rsid w:val="00115EAC"/>
    <w:rsid w:val="00155674"/>
    <w:rsid w:val="001966CC"/>
    <w:rsid w:val="001A1574"/>
    <w:rsid w:val="001B01C8"/>
    <w:rsid w:val="001D047C"/>
    <w:rsid w:val="001E760C"/>
    <w:rsid w:val="002053F5"/>
    <w:rsid w:val="002741BE"/>
    <w:rsid w:val="002E2B45"/>
    <w:rsid w:val="002F108E"/>
    <w:rsid w:val="002F1B4F"/>
    <w:rsid w:val="003157DE"/>
    <w:rsid w:val="00333BF7"/>
    <w:rsid w:val="00350DE2"/>
    <w:rsid w:val="00364800"/>
    <w:rsid w:val="003B43E1"/>
    <w:rsid w:val="003F2183"/>
    <w:rsid w:val="003F7468"/>
    <w:rsid w:val="00411001"/>
    <w:rsid w:val="00424B93"/>
    <w:rsid w:val="004900DD"/>
    <w:rsid w:val="00522CE5"/>
    <w:rsid w:val="0053611B"/>
    <w:rsid w:val="005C1FD2"/>
    <w:rsid w:val="00603896"/>
    <w:rsid w:val="00620F09"/>
    <w:rsid w:val="00633550"/>
    <w:rsid w:val="00650494"/>
    <w:rsid w:val="00667A78"/>
    <w:rsid w:val="00682DD8"/>
    <w:rsid w:val="006D333F"/>
    <w:rsid w:val="0070504F"/>
    <w:rsid w:val="00705955"/>
    <w:rsid w:val="00731283"/>
    <w:rsid w:val="007850DC"/>
    <w:rsid w:val="007A228E"/>
    <w:rsid w:val="00853DE3"/>
    <w:rsid w:val="00893FBF"/>
    <w:rsid w:val="008B66EA"/>
    <w:rsid w:val="00907998"/>
    <w:rsid w:val="00954DF3"/>
    <w:rsid w:val="00961F89"/>
    <w:rsid w:val="0097006A"/>
    <w:rsid w:val="00977A54"/>
    <w:rsid w:val="00993DF0"/>
    <w:rsid w:val="009A3081"/>
    <w:rsid w:val="009E4D4E"/>
    <w:rsid w:val="00A07568"/>
    <w:rsid w:val="00A44916"/>
    <w:rsid w:val="00A86E5B"/>
    <w:rsid w:val="00A96D78"/>
    <w:rsid w:val="00AB4666"/>
    <w:rsid w:val="00AB5559"/>
    <w:rsid w:val="00AE726E"/>
    <w:rsid w:val="00B041A0"/>
    <w:rsid w:val="00B117F6"/>
    <w:rsid w:val="00B512C9"/>
    <w:rsid w:val="00B93B38"/>
    <w:rsid w:val="00BC7DF8"/>
    <w:rsid w:val="00BE3E20"/>
    <w:rsid w:val="00BF5B2B"/>
    <w:rsid w:val="00C11785"/>
    <w:rsid w:val="00C40CFB"/>
    <w:rsid w:val="00C47B75"/>
    <w:rsid w:val="00C863DB"/>
    <w:rsid w:val="00C90004"/>
    <w:rsid w:val="00CA3D87"/>
    <w:rsid w:val="00CA62D2"/>
    <w:rsid w:val="00CB52F1"/>
    <w:rsid w:val="00CC0B35"/>
    <w:rsid w:val="00CD13B4"/>
    <w:rsid w:val="00CD3B76"/>
    <w:rsid w:val="00CF7A06"/>
    <w:rsid w:val="00D05701"/>
    <w:rsid w:val="00D52875"/>
    <w:rsid w:val="00D71046"/>
    <w:rsid w:val="00D962AD"/>
    <w:rsid w:val="00DC374F"/>
    <w:rsid w:val="00E313A1"/>
    <w:rsid w:val="00E44820"/>
    <w:rsid w:val="00E90A2F"/>
    <w:rsid w:val="00EA015D"/>
    <w:rsid w:val="00EA5FAA"/>
    <w:rsid w:val="00EE33B9"/>
    <w:rsid w:val="00F31155"/>
    <w:rsid w:val="00F972A4"/>
    <w:rsid w:val="00FA2D87"/>
    <w:rsid w:val="00FB5CBF"/>
    <w:rsid w:val="00FF2892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2AD"/>
    <w:pPr>
      <w:ind w:left="720"/>
      <w:contextualSpacing/>
    </w:pPr>
  </w:style>
  <w:style w:type="table" w:styleId="a6">
    <w:name w:val="Table Grid"/>
    <w:basedOn w:val="a1"/>
    <w:uiPriority w:val="59"/>
    <w:rsid w:val="00B5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2AD"/>
    <w:pPr>
      <w:ind w:left="720"/>
      <w:contextualSpacing/>
    </w:pPr>
  </w:style>
  <w:style w:type="table" w:styleId="a6">
    <w:name w:val="Table Grid"/>
    <w:basedOn w:val="a1"/>
    <w:uiPriority w:val="59"/>
    <w:rsid w:val="00B5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Ирина Грунина</cp:lastModifiedBy>
  <cp:revision>7</cp:revision>
  <cp:lastPrinted>2025-01-31T07:20:00Z</cp:lastPrinted>
  <dcterms:created xsi:type="dcterms:W3CDTF">2025-01-29T06:30:00Z</dcterms:created>
  <dcterms:modified xsi:type="dcterms:W3CDTF">2025-02-05T09:45:00Z</dcterms:modified>
</cp:coreProperties>
</file>