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93" w:rsidRPr="00D77B93" w:rsidRDefault="00D77B93" w:rsidP="00D77B93">
      <w:pPr>
        <w:shd w:val="clear" w:color="auto" w:fill="FFFFFF"/>
        <w:spacing w:after="240" w:line="240" w:lineRule="auto"/>
        <w:jc w:val="center"/>
        <w:outlineLvl w:val="0"/>
        <w:rPr>
          <w:rFonts w:ascii="GolosTextWebRegular" w:eastAsia="Times New Roman" w:hAnsi="GolosTextWebRegular" w:cs="Times New Roman"/>
          <w:color w:val="212529"/>
          <w:kern w:val="36"/>
          <w:sz w:val="48"/>
          <w:szCs w:val="48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kern w:val="36"/>
          <w:sz w:val="48"/>
          <w:szCs w:val="48"/>
          <w:lang w:eastAsia="ru-RU"/>
        </w:rPr>
        <w:t>Нормативно-правовые акты, регулирующие осуществление муниципального контроля в сфере благоустройства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Конституция Российской Федерации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5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http://duma.gov.ru/legislative/documents/constitution/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Кодекс Российской Федерации об административных правонарушениях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6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http://pravo.gov.ru/proxy/ips/?docbody&amp;nd=102074277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Федеральный закон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7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http://pravo.gov.ru/proxy/ips/?docbody&amp;nd=102126836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Федеральный закон от 31.07.2020 № 248-ФЗ  «О государственном контроле (надзоре) и муниципальном контроле в Российской Федерации» </w:t>
      </w:r>
      <w:hyperlink r:id="rId8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http://pravo.gov.ru/proxy/ips/?docbody=&amp;nd=102801479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Федеральный закон от 06.10.2003 № 131-ФЗ «Об общих принципах организации местного самоуправления в Российской Федерации»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9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http://pravo.gov.ru/proxy/ips/?docbody=&amp;nd=102083574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Федеральный закон от 02.05.2006 № 59-ФЗ «О порядке рассмотрения обращений граждан Российской Федерации»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10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http://pravo.gov.ru/proxy/ips/?docbody=&amp;nd=102106413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Закон Московской области от 30.12.2014 № 191/2014-ОЗ «О регулировании дополнительных вопросов в сфере благоустройства в Московской области»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11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http://pravo.gov.ru/proxy/ips/?docbody=&amp;prevDoc=102053807&amp;backlink=1&amp;nd=112146482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- Закон Московской области от 04.05.2016 № 37/2016-ОЗ «Кодекс Московской области об административных правонарушениях»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hyperlink r:id="rId12" w:tgtFrame="_blank" w:history="1">
        <w:r w:rsidRPr="00D77B93">
          <w:rPr>
            <w:rFonts w:ascii="GolosTextWebRegular" w:eastAsia="Times New Roman" w:hAnsi="GolosTextWebRegular" w:cs="Times New Roman"/>
            <w:color w:val="777777"/>
            <w:sz w:val="24"/>
            <w:szCs w:val="24"/>
            <w:u w:val="single"/>
            <w:lang w:eastAsia="ru-RU"/>
          </w:rPr>
          <w:t>http://pravo.gov.ru/proxy/ips/?doc_itself=&amp;nd=112268086&amp;page=1&amp;rdk=19#I0</w:t>
        </w:r>
      </w:hyperlink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- Решение Совета депутатов городского округа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Серебряные Пруды 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Московской области от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18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.12.2019 №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279/48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 «Об утверждении Правил благоустройства территории городского округа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Серебряные П</w:t>
      </w:r>
      <w:r>
        <w:rPr>
          <w:rFonts w:ascii="GolosTextWebRegular" w:eastAsia="Times New Roman" w:hAnsi="GolosTextWebRegular" w:cs="Times New Roman" w:hint="eastAsia"/>
          <w:color w:val="212529"/>
          <w:sz w:val="24"/>
          <w:szCs w:val="24"/>
          <w:lang w:eastAsia="ru-RU"/>
        </w:rPr>
        <w:t>р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уды 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Московской области»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808080" w:themeColor="background1" w:themeShade="80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808080" w:themeColor="background1" w:themeShade="80"/>
          <w:sz w:val="24"/>
          <w:szCs w:val="24"/>
          <w:u w:val="single"/>
          <w:lang w:eastAsia="ru-RU"/>
        </w:rPr>
        <w:t>https://www.spadm.ru/upload/iblock/265/РСД%20от%2018.12.2019%20№%20279-48%20(правила).pdf</w:t>
      </w:r>
      <w:r w:rsidRPr="00D77B93">
        <w:rPr>
          <w:rFonts w:ascii="GolosTextWebRegular" w:eastAsia="Times New Roman" w:hAnsi="GolosTextWebRegular" w:cs="Times New Roman"/>
          <w:color w:val="808080" w:themeColor="background1" w:themeShade="80"/>
          <w:sz w:val="24"/>
          <w:szCs w:val="24"/>
          <w:lang w:eastAsia="ru-RU"/>
        </w:rPr>
        <w:t>;</w:t>
      </w:r>
    </w:p>
    <w:p w:rsidR="00D77B93" w:rsidRPr="00D77B93" w:rsidRDefault="00D77B93" w:rsidP="00D77B93">
      <w:pPr>
        <w:shd w:val="clear" w:color="auto" w:fill="FFFFFF"/>
        <w:spacing w:after="100" w:afterAutospacing="1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lastRenderedPageBreak/>
        <w:t xml:space="preserve">- Решение Совета депутатов городского округа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Серебряные П</w:t>
      </w:r>
      <w:r>
        <w:rPr>
          <w:rFonts w:ascii="GolosTextWebRegular" w:eastAsia="Times New Roman" w:hAnsi="GolosTextWebRegular" w:cs="Times New Roman" w:hint="eastAsia"/>
          <w:color w:val="212529"/>
          <w:sz w:val="24"/>
          <w:szCs w:val="24"/>
          <w:lang w:eastAsia="ru-RU"/>
        </w:rPr>
        <w:t>р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уды Московской области от 20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.06.2022 №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743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/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10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3 «Об утверждении Положения о муниципальном контроле в сфере благоустройства на территории городского округа </w:t>
      </w: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Серебряные Пруды 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>Московской области»</w:t>
      </w:r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br/>
      </w:r>
      <w:bookmarkStart w:id="0" w:name="_GoBack"/>
      <w:bookmarkEnd w:id="0"/>
      <w:r w:rsidRPr="00D77B93"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br/>
      </w:r>
    </w:p>
    <w:p w:rsidR="008157B7" w:rsidRDefault="008157B7"/>
    <w:sectPr w:rsidR="0081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1A7"/>
    <w:rsid w:val="008157B7"/>
    <w:rsid w:val="008471A7"/>
    <w:rsid w:val="00D7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7B9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B93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7B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7B93"/>
    <w:rPr>
      <w:color w:val="0000FF"/>
      <w:u w:val="single"/>
    </w:rPr>
  </w:style>
  <w:style w:type="character" w:customStyle="1" w:styleId="dirty-clipboard">
    <w:name w:val="dirty-clipboard"/>
    <w:basedOn w:val="a0"/>
    <w:rsid w:val="00D77B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7B9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B93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7B9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7B93"/>
    <w:rPr>
      <w:color w:val="0000FF"/>
      <w:u w:val="single"/>
    </w:rPr>
  </w:style>
  <w:style w:type="character" w:customStyle="1" w:styleId="dirty-clipboard">
    <w:name w:val="dirty-clipboard"/>
    <w:basedOn w:val="a0"/>
    <w:rsid w:val="00D77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/main/redirect.asp?url=http%3A%2F%2Fpravo%2Egov%2Eru%2Fproxy%2Fips%2F%3Fdocbody%3D%26amp%3Bnd%3D10280147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din.ru/main/redirect.asp?url=http%3A%2F%2Fpravo%2Egov%2Eru%2Fproxy%2Fips%2F%3Fdocbody%26amp%3Bnd%3D102126836" TargetMode="External"/><Relationship Id="rId12" Type="http://schemas.openxmlformats.org/officeDocument/2006/relationships/hyperlink" Target="https://odin.ru/main/redirect.asp?url=http%3A%2F%2Fpravo%2Egov%2Eru%2Fproxy%2Fips%2F%3Fdoc%5Fitself%3D%26amp%3Bnd%3D112268086%26amp%3Bpage%3D1%26amp%3Brdk%3D19%23I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din.ru/main/redirect.asp?url=http%3A%2F%2Fpravo%2Egov%2Eru%2Fproxy%2Fips%2F%3Fdocbody%26amp%3Bnd%3D102074277" TargetMode="External"/><Relationship Id="rId11" Type="http://schemas.openxmlformats.org/officeDocument/2006/relationships/hyperlink" Target="https://odin.ru/main/redirect.asp?url=http%3A%2F%2Fpravo%2Egov%2Eru%2Fproxy%2Fips%2F%3Fdocbody%3D%26amp%3BprevDoc%3D102053807%26amp%3Bbacklink%3D1%26amp%3Bnd%3D112146482" TargetMode="External"/><Relationship Id="rId5" Type="http://schemas.openxmlformats.org/officeDocument/2006/relationships/hyperlink" Target="https://odin.ru/main/redirect.asp?url=http%3A%2F%2Fduma%2Egov%2Eru%2Flegislative%2Fdocuments%2Fconstitution%2F" TargetMode="External"/><Relationship Id="rId10" Type="http://schemas.openxmlformats.org/officeDocument/2006/relationships/hyperlink" Target="https://odin.ru/main/redirect.asp?url=http%3A%2F%2Fpravo%2Egov%2Eru%2Fproxy%2Fips%2F%3Fdocbody%3D%26amp%3Bnd%3D1021064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din.ru/main/redirect.asp?url=http%3A%2F%2Fpravo%2Egov%2Eru%2Fproxy%2Fips%2F%3Fdocbody%3D%26amp%3Bnd%3D1020835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Коннова</dc:creator>
  <cp:keywords/>
  <dc:description/>
  <cp:lastModifiedBy>Ирина Коннова</cp:lastModifiedBy>
  <cp:revision>2</cp:revision>
  <dcterms:created xsi:type="dcterms:W3CDTF">2025-01-15T12:38:00Z</dcterms:created>
  <dcterms:modified xsi:type="dcterms:W3CDTF">2025-01-15T12:47:00Z</dcterms:modified>
</cp:coreProperties>
</file>