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tLeast" w:line="2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tLeast" w:line="20" w:after="0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Извещение</w:t>
      </w:r>
      <w:r>
        <w:rPr>
          <w:rFonts w:ascii="Times New Roman" w:hAnsi="Times New Roman" w:cs="Times New Roman" w:eastAsia="Times New Roman"/>
          <w:b/>
          <w:sz w:val="28"/>
        </w:rPr>
        <w:t xml:space="preserve"> о заключении договора на оказание услуг по сносу объекта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jc w:val="center"/>
        <w:spacing w:lineRule="atLeast" w:line="2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sz w:val="28"/>
        </w:rPr>
      </w:r>
    </w:p>
    <w:p>
      <w:pPr>
        <w:jc w:val="both"/>
        <w:spacing w:lineRule="atLeast" w:line="20" w:after="0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  <w:lang w:eastAsia="ru-RU"/>
        </w:rPr>
        <w:t xml:space="preserve"> </w:t>
        <w:tab/>
      </w:r>
      <w:r>
        <w:rPr>
          <w:rFonts w:ascii="Times New Roman" w:hAnsi="Times New Roman" w:cs="Times New Roman" w:eastAsia="Times New Roman"/>
          <w:sz w:val="28"/>
          <w:szCs w:val="20"/>
          <w:lang w:eastAsia="ru-RU"/>
        </w:rPr>
        <w:t xml:space="preserve">Администрация городского округа Серебряные Пруды Московской области в соответствии с постановлением администрации городского округа Серебряные Пруды Московской области от 01.10.2024 г. № 1447 «Об утверждении Порядка сноса многоквартирных жилых домов, зданий</w:t>
      </w:r>
      <w:r>
        <w:rPr>
          <w:rFonts w:ascii="Times New Roman" w:hAnsi="Times New Roman" w:cs="Times New Roman" w:eastAsia="Times New Roman"/>
          <w:sz w:val="28"/>
          <w:szCs w:val="20"/>
          <w:lang w:eastAsia="ru-RU"/>
        </w:rPr>
        <w:t xml:space="preserve"> и сооружений, нежилых зданий и сооружений, признанных непригодными для проживания, аварийными и подлежащими сносу», уведомляет заинтересованных лиц, желающих заключить договор на оказание услуг на безвозмездной основе по сносу нежилого сооружения (дом живо</w:t>
      </w:r>
      <w:r>
        <w:rPr>
          <w:rFonts w:ascii="Times New Roman" w:hAnsi="Times New Roman" w:cs="Times New Roman" w:eastAsia="Times New Roman"/>
          <w:sz w:val="28"/>
          <w:szCs w:val="20"/>
          <w:lang w:eastAsia="ru-RU"/>
        </w:rPr>
        <w:t xml:space="preserve">тновода), расположенного по адресу Московская область, городской округ Серебряные Пруды (координаты местоположения 54.478321, 38.754179) в срок до 01 сентября 2025 года.</w:t>
      </w:r>
      <w:r>
        <w:rPr>
          <w:rFonts w:ascii="Times New Roman" w:hAnsi="Times New Roman" w:cs="Times New Roman" w:eastAsia="Times New Roman"/>
          <w:sz w:val="28"/>
          <w:szCs w:val="20"/>
          <w:lang w:eastAsia="ru-RU"/>
        </w:rPr>
      </w:r>
    </w:p>
    <w:p>
      <w:pPr>
        <w:jc w:val="both"/>
        <w:spacing w:lineRule="atLeast" w:line="20" w:after="0"/>
        <w:rPr>
          <w:sz w:val="28"/>
        </w:rPr>
      </w:pPr>
      <w:r>
        <w:rPr>
          <w:rFonts w:ascii="Times New Roman" w:hAnsi="Times New Roman" w:cs="Times New Roman" w:eastAsia="Times New Roman"/>
          <w:sz w:val="28"/>
          <w:szCs w:val="20"/>
          <w:lang w:eastAsia="ru-RU"/>
        </w:rPr>
        <w:t xml:space="preserve">         Для подачи заявления о заключении договора о сносе вышеуказанного объекта обратиться по адресу: Московская область, р.п. Серебряные Пруды, ул. Первомайская, д.3, 2-й этаж, каб. 10 (телефон для справок: 8-49667-3-21-62).</w:t>
      </w:r>
      <w:r>
        <w:rPr>
          <w:rFonts w:ascii="Times New Roman" w:hAnsi="Times New Roman" w:cs="Times New Roman" w:eastAsia="Times New Roman"/>
          <w:sz w:val="28"/>
          <w:szCs w:val="20"/>
          <w:lang w:eastAsia="ru-RU"/>
        </w:rPr>
      </w:r>
    </w:p>
    <w:p>
      <w:pPr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28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3"/>
    <w:next w:val="623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4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3"/>
    <w:next w:val="623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4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3"/>
    <w:next w:val="62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4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3"/>
    <w:next w:val="623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4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3"/>
    <w:next w:val="623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4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3"/>
    <w:next w:val="623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4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3"/>
    <w:next w:val="623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4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3"/>
    <w:next w:val="623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4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3"/>
    <w:next w:val="623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4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3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3"/>
    <w:next w:val="623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4"/>
    <w:link w:val="467"/>
    <w:uiPriority w:val="10"/>
    <w:rPr>
      <w:sz w:val="48"/>
      <w:szCs w:val="48"/>
    </w:rPr>
  </w:style>
  <w:style w:type="paragraph" w:styleId="469">
    <w:name w:val="Subtitle"/>
    <w:basedOn w:val="623"/>
    <w:next w:val="623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4"/>
    <w:link w:val="469"/>
    <w:uiPriority w:val="11"/>
    <w:rPr>
      <w:sz w:val="24"/>
      <w:szCs w:val="24"/>
    </w:rPr>
  </w:style>
  <w:style w:type="paragraph" w:styleId="471">
    <w:name w:val="Quote"/>
    <w:basedOn w:val="623"/>
    <w:next w:val="623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3"/>
    <w:next w:val="623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3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4"/>
    <w:link w:val="475"/>
    <w:uiPriority w:val="99"/>
  </w:style>
  <w:style w:type="paragraph" w:styleId="477">
    <w:name w:val="Footer"/>
    <w:basedOn w:val="623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4"/>
    <w:link w:val="477"/>
    <w:uiPriority w:val="99"/>
  </w:style>
  <w:style w:type="paragraph" w:styleId="479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0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1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2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3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4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5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6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7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8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9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0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1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2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4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4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>
    <w:name w:val="Table Grid"/>
    <w:basedOn w:val="62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polyakovana</dc:creator>
  <cp:keywords/>
  <dc:description/>
  <cp:revision>6</cp:revision>
  <dcterms:created xsi:type="dcterms:W3CDTF">2020-08-26T06:39:00Z</dcterms:created>
  <dcterms:modified xsi:type="dcterms:W3CDTF">2024-10-03T06:51:17Z</dcterms:modified>
</cp:coreProperties>
</file>