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F2" w:rsidRDefault="00EF73F2" w:rsidP="00EF73F2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АДМИНИСТРАЦИЯ</w:t>
      </w:r>
    </w:p>
    <w:p w:rsidR="00EF73F2" w:rsidRDefault="004A36B4" w:rsidP="00EF73F2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A36B4"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r w:rsidR="00EF73F2">
        <w:rPr>
          <w:rFonts w:ascii="Times New Roman" w:eastAsia="Times New Roman" w:hAnsi="Times New Roman"/>
          <w:bCs/>
          <w:sz w:val="28"/>
          <w:szCs w:val="28"/>
        </w:rPr>
        <w:t xml:space="preserve"> ОКРУГА СЕРЕБРЯНЫЕ ПРУДЫ</w:t>
      </w:r>
    </w:p>
    <w:p w:rsidR="00EF73F2" w:rsidRDefault="00EF73F2" w:rsidP="00EF73F2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МОСКОВСКОЙ ОБЛАСТИ</w:t>
      </w:r>
    </w:p>
    <w:p w:rsidR="00EF73F2" w:rsidRDefault="00EF73F2" w:rsidP="00EF73F2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ПОСТАНОВЛЕНИЕ</w:t>
      </w:r>
    </w:p>
    <w:p w:rsidR="00EF73F2" w:rsidRDefault="00EF73F2" w:rsidP="00EF7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C74D0" w:rsidRDefault="00AB0AE9" w:rsidP="001C74D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12.02.2025 №203</w:t>
      </w:r>
    </w:p>
    <w:p w:rsidR="00AB0AE9" w:rsidRDefault="00AB0AE9" w:rsidP="001C74D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74D0" w:rsidRPr="001C74D0" w:rsidRDefault="001C74D0" w:rsidP="001C74D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74D0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постановление администрации городского округа Серебряные Пруды Московской области от 19.03.2020 № 390  (с изменениями от 09.09.2024 №1312)</w:t>
      </w:r>
    </w:p>
    <w:p w:rsidR="001C74D0" w:rsidRPr="001C74D0" w:rsidRDefault="001C74D0" w:rsidP="001C74D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74D0" w:rsidRPr="001C74D0" w:rsidRDefault="001C74D0" w:rsidP="001C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1C74D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1C74D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Законом Российской Федерации от 07.02.1992 № 2300-1 «О защите прав потребителей»</w:t>
      </w:r>
      <w:r w:rsidRPr="001C7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 w:rsidRPr="001C7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Московской области от 24.12.2010 № 174/2010-ОЗ «О государственном регулировании торговой деятельности в Московской области»,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>Распоряжением Министерства потребительского рынка и услуг Московской области от 27.12.2012 № 32-р «Об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объектов», руководствуясь Уставом городского округа Серебряные Пруды Московской области.</w:t>
      </w:r>
      <w:proofErr w:type="gramEnd"/>
    </w:p>
    <w:p w:rsidR="001C74D0" w:rsidRPr="001C74D0" w:rsidRDefault="001C74D0" w:rsidP="001C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ПОСТАНОВЛЯЮ: </w:t>
      </w:r>
    </w:p>
    <w:p w:rsidR="001C74D0" w:rsidRPr="001C74D0" w:rsidRDefault="001C74D0" w:rsidP="001C74D0">
      <w:pPr>
        <w:spacing w:after="160" w:line="25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74D0" w:rsidRPr="001C74D0" w:rsidRDefault="001C74D0" w:rsidP="001C74D0">
      <w:pPr>
        <w:spacing w:after="0" w:line="256" w:lineRule="auto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 w:rsidRPr="001C74D0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1. </w:t>
      </w:r>
      <w:r w:rsidRPr="001C74D0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 постановление  администрации городского округа Серебряные Пруды Московской области от 19.03.2020 № 390 «Об утверждении положения и состава межведомственной комиссии по вопросам потребительского рынка городского</w:t>
      </w:r>
      <w:r w:rsidRPr="001C74D0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 округа Серебряные Пруды Московской области»</w:t>
      </w:r>
      <w:r w:rsidRPr="001C74D0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(с изменениями от 09.09.2024 №1312)  следующие изменения:</w:t>
      </w:r>
    </w:p>
    <w:p w:rsidR="001C74D0" w:rsidRPr="001C74D0" w:rsidRDefault="001C74D0" w:rsidP="001C74D0">
      <w:pPr>
        <w:spacing w:after="0" w:line="256" w:lineRule="auto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 w:rsidRPr="001C74D0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 </w:t>
      </w:r>
      <w:r w:rsidR="00354671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1) </w:t>
      </w:r>
      <w:r w:rsidRPr="001C74D0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наименование постановления изложить в следующей редакции «Об утверждении положения и состава   межведомственной комиссии по вопросам потребительского рынка муниципального округа Серебряные Пруды Московской области»,</w:t>
      </w:r>
    </w:p>
    <w:p w:rsidR="001C74D0" w:rsidRPr="001C74D0" w:rsidRDefault="00354671" w:rsidP="001C74D0">
      <w:pPr>
        <w:spacing w:after="0" w:line="256" w:lineRule="auto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2)</w:t>
      </w:r>
      <w:r w:rsidR="001C74D0" w:rsidRPr="001C74D0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пункт 1  изложить в следующей редакции «Утвердить положения и состава межведомственной комиссии по вопросам потребительского рынка муниципального округа Серебряные Пруды Московской области»,</w:t>
      </w:r>
    </w:p>
    <w:p w:rsidR="001C74D0" w:rsidRPr="001C74D0" w:rsidRDefault="00354671" w:rsidP="001C74D0">
      <w:pPr>
        <w:spacing w:after="0" w:line="256" w:lineRule="auto"/>
        <w:jc w:val="both"/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3)</w:t>
      </w:r>
      <w:r w:rsidR="001C74D0" w:rsidRPr="001C74D0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 xml:space="preserve"> изложить приложение № 1 «Положение о межведомственной комиссии по вопросам потребительского рынка муниципального округа Серебряные Пруды Московской области» в новой редакции </w:t>
      </w:r>
      <w:proofErr w:type="gramStart"/>
      <w:r w:rsidR="001C74D0" w:rsidRPr="001C74D0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согласно  Приложения</w:t>
      </w:r>
      <w:proofErr w:type="gramEnd"/>
      <w:r w:rsidR="001C74D0" w:rsidRPr="001C74D0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t>,</w:t>
      </w:r>
    </w:p>
    <w:p w:rsidR="001C74D0" w:rsidRPr="001C74D0" w:rsidRDefault="00354671" w:rsidP="001C74D0">
      <w:pPr>
        <w:spacing w:after="0" w:line="256" w:lineRule="auto"/>
        <w:jc w:val="both"/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lastRenderedPageBreak/>
        <w:t xml:space="preserve">4) </w:t>
      </w:r>
      <w:r w:rsidR="001C74D0" w:rsidRPr="001C74D0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 xml:space="preserve">изложить приложение  №2 «Состав межведомственной комиссии по вопросам потребительского рынка муниципального округа Серебряные Пруды Московской области» в новой редакции </w:t>
      </w:r>
      <w:proofErr w:type="gramStart"/>
      <w:r w:rsidR="001C74D0" w:rsidRPr="001C74D0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>согласно Приложения</w:t>
      </w:r>
      <w:proofErr w:type="gramEnd"/>
      <w:r w:rsidR="001C74D0" w:rsidRPr="001C74D0"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  <w:t>.</w:t>
      </w:r>
    </w:p>
    <w:p w:rsidR="001C74D0" w:rsidRPr="001C74D0" w:rsidRDefault="001C74D0" w:rsidP="001C74D0">
      <w:pPr>
        <w:shd w:val="clear" w:color="auto" w:fill="FFFFFF"/>
        <w:tabs>
          <w:tab w:val="left" w:pos="977"/>
        </w:tabs>
        <w:spacing w:after="0" w:line="240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C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2. </w:t>
      </w:r>
      <w:proofErr w:type="gramStart"/>
      <w:r w:rsidRPr="001C74D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Разместить</w:t>
      </w:r>
      <w:proofErr w:type="gramEnd"/>
      <w:r w:rsidRPr="001C74D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настоящее постановление в сетевом издании « городской округ Серебряно-Прудский» и доменное имя сайта в информационно-коммуникационной сети Интернет: </w:t>
      </w:r>
      <w:hyperlink r:id="rId9" w:history="1">
        <w:r w:rsidRPr="00354671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http://spadm.ru</w:t>
        </w:r>
      </w:hyperlink>
      <w:r w:rsidRPr="003546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C74D0" w:rsidRPr="001C74D0" w:rsidRDefault="001C74D0" w:rsidP="001C74D0">
      <w:pPr>
        <w:shd w:val="clear" w:color="auto" w:fill="FFFFFF"/>
        <w:tabs>
          <w:tab w:val="left" w:pos="977"/>
        </w:tabs>
        <w:spacing w:after="0" w:line="240" w:lineRule="auto"/>
        <w:jc w:val="both"/>
        <w:rPr>
          <w:rFonts w:eastAsiaTheme="minorHAnsi"/>
          <w:spacing w:val="-10"/>
          <w:lang w:eastAsia="en-US"/>
        </w:rPr>
      </w:pPr>
      <w:r w:rsidRPr="001C74D0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3. Настоящее постановление вступает в силу после его официального опубликования. </w:t>
      </w:r>
    </w:p>
    <w:p w:rsidR="001C74D0" w:rsidRPr="001C74D0" w:rsidRDefault="001C74D0" w:rsidP="001C74D0">
      <w:pPr>
        <w:spacing w:after="160" w:line="25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74D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4. </w:t>
      </w:r>
      <w:proofErr w:type="gramStart"/>
      <w:r w:rsidRPr="001C74D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C7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главы муниципального округа </w:t>
      </w:r>
      <w:proofErr w:type="spellStart"/>
      <w:r w:rsidRPr="001C74D0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Федонина</w:t>
      </w:r>
      <w:proofErr w:type="spellEnd"/>
      <w:r w:rsidRPr="001C7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В.В.</w:t>
      </w:r>
    </w:p>
    <w:p w:rsidR="001C74D0" w:rsidRPr="001C74D0" w:rsidRDefault="001C74D0" w:rsidP="001C74D0">
      <w:pPr>
        <w:spacing w:after="160" w:line="25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74D0" w:rsidRPr="001C74D0" w:rsidRDefault="001C74D0" w:rsidP="001C74D0">
      <w:pPr>
        <w:spacing w:after="160" w:line="25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>Глава муниципального округа                                                       О.В. Павлихин</w:t>
      </w: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3F2" w:rsidRDefault="00EF73F2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3F2" w:rsidRDefault="00EF73F2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3F2" w:rsidRDefault="00EF73F2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3F2" w:rsidRDefault="00EF73F2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3F2" w:rsidRDefault="00EF73F2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3F2" w:rsidRDefault="00EF73F2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3F2" w:rsidRPr="001C74D0" w:rsidRDefault="00EF73F2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D9B" w:rsidRDefault="003F7D9B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D9B" w:rsidRDefault="003F7D9B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D9B" w:rsidRPr="001C74D0" w:rsidRDefault="003F7D9B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к     постановлению администрации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Серебряные Пруды 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AB0AE9" w:rsidRPr="00AB0AE9" w:rsidRDefault="001C74D0" w:rsidP="00AB0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B0AE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AB0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AE9" w:rsidRPr="00AB0AE9">
        <w:rPr>
          <w:rFonts w:ascii="Times New Roman" w:eastAsia="Times New Roman" w:hAnsi="Times New Roman" w:cs="Times New Roman"/>
          <w:sz w:val="28"/>
          <w:szCs w:val="28"/>
        </w:rPr>
        <w:t>12.02.2025</w:t>
      </w:r>
      <w:r w:rsidR="00AB0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AE9" w:rsidRPr="00AB0AE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B0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AE9" w:rsidRPr="00AB0AE9">
        <w:rPr>
          <w:rFonts w:ascii="Times New Roman" w:eastAsia="Times New Roman" w:hAnsi="Times New Roman" w:cs="Times New Roman"/>
          <w:sz w:val="28"/>
          <w:szCs w:val="28"/>
        </w:rPr>
        <w:t>203</w:t>
      </w:r>
    </w:p>
    <w:p w:rsidR="001C74D0" w:rsidRPr="001C74D0" w:rsidRDefault="00AB0AE9" w:rsidP="00AB0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1C74D0" w:rsidRPr="001C74D0">
        <w:rPr>
          <w:rFonts w:ascii="Times New Roman" w:eastAsia="Times New Roman" w:hAnsi="Times New Roman" w:cs="Times New Roman"/>
          <w:sz w:val="28"/>
          <w:szCs w:val="28"/>
        </w:rPr>
        <w:t xml:space="preserve">«Приложение № 1 к постановлению администрации 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Серебряные Пруды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от 19.03.2020 № 390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  <w:proofErr w:type="gramEnd"/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Серебряные Пруды</w:t>
      </w:r>
    </w:p>
    <w:p w:rsidR="001C74D0" w:rsidRPr="001C74D0" w:rsidRDefault="001C74D0" w:rsidP="001C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B0AE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Московской области </w:t>
      </w:r>
    </w:p>
    <w:p w:rsidR="001C74D0" w:rsidRPr="001C74D0" w:rsidRDefault="001C74D0" w:rsidP="001C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B0AE9">
        <w:rPr>
          <w:rFonts w:ascii="Times New Roman" w:eastAsia="Times New Roman" w:hAnsi="Times New Roman" w:cs="Times New Roman"/>
          <w:sz w:val="28"/>
          <w:szCs w:val="28"/>
        </w:rPr>
        <w:t xml:space="preserve">             о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0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AE9" w:rsidRPr="00AB0AE9">
        <w:rPr>
          <w:rFonts w:ascii="Times New Roman" w:eastAsia="Times New Roman" w:hAnsi="Times New Roman" w:cs="Times New Roman"/>
          <w:sz w:val="28"/>
          <w:szCs w:val="28"/>
        </w:rPr>
        <w:t>12.02.2025 №</w:t>
      </w:r>
      <w:r w:rsidR="00AB0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AE9" w:rsidRPr="00AB0AE9">
        <w:rPr>
          <w:rFonts w:ascii="Times New Roman" w:eastAsia="Times New Roman" w:hAnsi="Times New Roman" w:cs="Times New Roman"/>
          <w:sz w:val="28"/>
          <w:szCs w:val="28"/>
        </w:rPr>
        <w:t>203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C74D0" w:rsidRPr="001C74D0" w:rsidRDefault="001C74D0" w:rsidP="001C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hd w:val="clear" w:color="auto" w:fill="FFFFFF"/>
        <w:spacing w:after="0" w:line="326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ПОЛОЖЕНИЕ</w:t>
      </w:r>
    </w:p>
    <w:p w:rsidR="001C74D0" w:rsidRPr="001C74D0" w:rsidRDefault="001C74D0" w:rsidP="001C74D0">
      <w:pPr>
        <w:shd w:val="clear" w:color="auto" w:fill="FFFFFF"/>
        <w:spacing w:after="0" w:line="326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 межведомственной комиссии по вопросам потребительского рынка муниципального округа Серебряные Пруды Московской области</w:t>
      </w:r>
    </w:p>
    <w:p w:rsidR="001C74D0" w:rsidRPr="001C74D0" w:rsidRDefault="001C74D0" w:rsidP="001C74D0">
      <w:pPr>
        <w:shd w:val="clear" w:color="auto" w:fill="FFFFFF"/>
        <w:spacing w:after="0" w:line="326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hd w:val="clear" w:color="auto" w:fill="FFFFFF"/>
        <w:tabs>
          <w:tab w:val="left" w:pos="535"/>
        </w:tabs>
        <w:spacing w:after="0" w:line="326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1.</w:t>
      </w:r>
      <w:r w:rsidRPr="001C7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1C74D0" w:rsidRPr="001C74D0" w:rsidRDefault="001C74D0" w:rsidP="001C74D0">
      <w:pPr>
        <w:widowControl w:val="0"/>
        <w:tabs>
          <w:tab w:val="left" w:pos="989"/>
        </w:tabs>
        <w:autoSpaceDE w:val="0"/>
        <w:autoSpaceDN w:val="0"/>
        <w:spacing w:before="257" w:after="0" w:line="254" w:lineRule="auto"/>
        <w:ind w:right="105"/>
        <w:jc w:val="both"/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1.1.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Межведомственная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комиссия по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вопросам потребительского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рынка и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услуг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муниципального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округа </w:t>
      </w:r>
      <w:r w:rsidRPr="001C74D0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Серебряные Пруды Московской области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(далее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- Комиссия)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является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координационным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органом,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образованным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целях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выработки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единой политики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обеспечения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реализации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приоритетных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направлений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развития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торговли,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общественного питания,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бытовых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услуг и придорожного сервиса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территории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округа Серебряные Пруды Московской области</w:t>
      </w:r>
    </w:p>
    <w:p w:rsidR="001C74D0" w:rsidRPr="001C74D0" w:rsidRDefault="001C74D0" w:rsidP="001C74D0">
      <w:pPr>
        <w:widowControl w:val="0"/>
        <w:tabs>
          <w:tab w:val="left" w:pos="1425"/>
        </w:tabs>
        <w:autoSpaceDE w:val="0"/>
        <w:autoSpaceDN w:val="0"/>
        <w:spacing w:before="71" w:after="0" w:line="254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1.2.Обеспечение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согласованных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действий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органов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местного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самоуправления</w:t>
      </w:r>
      <w:r w:rsidRPr="001C74D0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1C74D0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федеральными</w:t>
      </w:r>
      <w:r w:rsidRPr="001C74D0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>органами</w:t>
      </w:r>
      <w:r w:rsidRPr="001C74D0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исполнительной</w:t>
      </w:r>
      <w:r w:rsidRPr="001C74D0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власти,</w:t>
      </w:r>
      <w:r w:rsidRPr="001C74D0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органами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исполнительной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власти Московской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области,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осуществляющими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свои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полномочия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территории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муниципального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округа Серебряные Пруды Московской области</w:t>
      </w:r>
      <w:r w:rsidRPr="001C74D0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,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а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также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хозяйствующими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субъектами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(независимо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от их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организационно-правовой </w:t>
      </w:r>
      <w:r w:rsidRPr="001C74D0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формы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 </w:t>
      </w:r>
      <w:r w:rsidRPr="001C74D0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формы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собственности),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осуществляющими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деятельность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сфере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потребительского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рынка и</w:t>
      </w:r>
      <w:r w:rsidRPr="001C74D0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услуг.</w:t>
      </w:r>
    </w:p>
    <w:p w:rsidR="001C74D0" w:rsidRPr="001C74D0" w:rsidRDefault="001C74D0" w:rsidP="001C74D0">
      <w:pPr>
        <w:widowControl w:val="0"/>
        <w:tabs>
          <w:tab w:val="left" w:pos="1236"/>
        </w:tabs>
        <w:autoSpaceDE w:val="0"/>
        <w:autoSpaceDN w:val="0"/>
        <w:spacing w:after="0" w:line="254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  1.3.Рассмотрение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предложений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вопросам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функционирования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организации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розничных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рынков,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изменения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их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типов,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проведения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реконструкции,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модернизации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застройки</w:t>
      </w:r>
      <w:r w:rsidRPr="001C74D0">
        <w:rPr>
          <w:rFonts w:ascii="Times New Roman" w:eastAsia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территорий.</w:t>
      </w:r>
    </w:p>
    <w:p w:rsidR="001C74D0" w:rsidRPr="001C74D0" w:rsidRDefault="001C74D0" w:rsidP="001C74D0">
      <w:pPr>
        <w:widowControl w:val="0"/>
        <w:tabs>
          <w:tab w:val="left" w:pos="1032"/>
        </w:tabs>
        <w:autoSpaceDE w:val="0"/>
        <w:autoSpaceDN w:val="0"/>
        <w:spacing w:after="0" w:line="254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  1.4.Рассмотрение</w:t>
      </w:r>
      <w:r w:rsidRPr="001C74D0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>предложений</w:t>
      </w:r>
      <w:r w:rsidRPr="001C74D0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о</w:t>
      </w:r>
      <w:r w:rsidRPr="001C74D0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целесообразности</w:t>
      </w:r>
      <w:r w:rsidRPr="001C74D0">
        <w:rPr>
          <w:rFonts w:ascii="Times New Roman" w:eastAsia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>размещения</w:t>
      </w:r>
      <w:r w:rsidRPr="001C74D0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объектов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потребительского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рынка и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услуг, расторжения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продления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договоров</w:t>
      </w:r>
      <w:r w:rsidRPr="001C74D0">
        <w:rPr>
          <w:rFonts w:ascii="Times New Roman" w:eastAsia="Times New Roman" w:hAnsi="Times New Roman" w:cs="Times New Roman"/>
          <w:spacing w:val="-5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аренды земельных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участков,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предоставленных под их</w:t>
      </w:r>
      <w:r w:rsidRPr="001C74D0">
        <w:rPr>
          <w:rFonts w:ascii="Times New Roman" w:eastAsia="Times New Roman" w:hAnsi="Times New Roman" w:cs="Times New Roman"/>
          <w:spacing w:val="-59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>размещение.</w:t>
      </w:r>
    </w:p>
    <w:p w:rsidR="001C74D0" w:rsidRPr="001C74D0" w:rsidRDefault="001C74D0" w:rsidP="001C7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1.5.Рассмотрение</w:t>
      </w:r>
      <w:r w:rsidRPr="001C74D0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>предложений</w:t>
      </w:r>
      <w:r w:rsidRPr="001C74D0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о</w:t>
      </w:r>
      <w:r w:rsidRPr="001C74D0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включении</w:t>
      </w:r>
      <w:r w:rsidRPr="001C74D0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1C74D0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внесении</w:t>
      </w:r>
      <w:r w:rsidRPr="001C74D0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изменений</w:t>
      </w:r>
      <w:r w:rsidRPr="001C74D0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1C74D0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схему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нестационарных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торговых</w:t>
      </w:r>
      <w:r w:rsidRPr="001C74D0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объектов.</w:t>
      </w:r>
    </w:p>
    <w:p w:rsidR="001C74D0" w:rsidRPr="001C74D0" w:rsidRDefault="001C74D0" w:rsidP="001C74D0">
      <w:pPr>
        <w:spacing w:after="0" w:line="240" w:lineRule="auto"/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1.6.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Рассмотрение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предложений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внесению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изменений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Перечень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мест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проведения</w:t>
      </w:r>
      <w:r w:rsidRPr="001C74D0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ярмарок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на территории городского округа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,</w:t>
      </w:r>
      <w:r w:rsidRPr="001C74D0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либо</w:t>
      </w:r>
      <w:r w:rsidRPr="001C74D0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об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отказе</w:t>
      </w:r>
      <w:r w:rsidRPr="001C74D0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1C74D0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таком</w:t>
      </w:r>
      <w:r w:rsidRPr="001C74D0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изменении.</w:t>
      </w:r>
    </w:p>
    <w:p w:rsidR="001C74D0" w:rsidRPr="001C74D0" w:rsidRDefault="001C74D0" w:rsidP="001C7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1.7.Рассмотрение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заявок</w:t>
      </w:r>
      <w:r w:rsidRPr="001C74D0">
        <w:rPr>
          <w:rFonts w:ascii="Times New Roman" w:eastAsia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субъектов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предпринимательской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деятельности о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размещении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нестационарных объектов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торговли,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общественного питания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, бытовых</w:t>
      </w:r>
      <w:r w:rsidRPr="001C74D0">
        <w:rPr>
          <w:rFonts w:ascii="Times New Roman" w:eastAsia="Times New Roman" w:hAnsi="Times New Roman" w:cs="Times New Roman"/>
          <w:spacing w:val="-43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услуг и придорожного сервиса.</w:t>
      </w:r>
    </w:p>
    <w:p w:rsidR="001C74D0" w:rsidRPr="001C74D0" w:rsidRDefault="001C74D0" w:rsidP="001C74D0">
      <w:pPr>
        <w:widowControl w:val="0"/>
        <w:tabs>
          <w:tab w:val="left" w:pos="1288"/>
        </w:tabs>
        <w:autoSpaceDE w:val="0"/>
        <w:autoSpaceDN w:val="0"/>
        <w:spacing w:before="1" w:after="0" w:line="254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   1.8.Подготовка соответствующим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контрольным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надзорным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органам предложений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приостановлении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прекращении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деятельности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хозяйствующих</w:t>
      </w:r>
      <w:r w:rsidRPr="001C74D0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субъектов</w:t>
      </w:r>
      <w:r w:rsidRPr="001C74D0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(в</w:t>
      </w:r>
      <w:r w:rsidRPr="001C74D0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том</w:t>
      </w:r>
      <w:r w:rsidRPr="001C74D0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числе</w:t>
      </w:r>
      <w:r w:rsidRPr="001C74D0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розничных</w:t>
      </w:r>
      <w:r w:rsidRPr="001C74D0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рынков),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об</w:t>
      </w:r>
      <w:r w:rsidRPr="001C74D0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аннулировании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>или</w:t>
      </w:r>
      <w:r w:rsidRPr="001C74D0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приостановлении</w:t>
      </w:r>
      <w:r w:rsidRPr="001C74D0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действия</w:t>
      </w:r>
      <w:r w:rsidRPr="001C74D0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лицензий</w:t>
      </w:r>
      <w:r w:rsidRPr="001C74D0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1C74D0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иных</w:t>
      </w:r>
      <w:r w:rsidRPr="001C74D0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разрешительных</w:t>
      </w:r>
      <w:r w:rsidRPr="001C74D0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документов на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право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осуществления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деятельности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сфере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потребительского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рынка и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услуг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территории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муниципального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округа</w:t>
      </w:r>
      <w:r w:rsidRPr="001C74D0">
        <w:rPr>
          <w:rFonts w:ascii="Times New Roman" w:eastAsia="Times New Roman" w:hAnsi="Times New Roman" w:cs="Times New Roman"/>
          <w:spacing w:val="-5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Серебряные Пруды Московской области.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1.9.</w:t>
      </w:r>
      <w:r w:rsidRPr="001C74D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>Состав Комиссии утверждается приложением к настоящему Положению.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1C74D0" w:rsidRPr="001C74D0" w:rsidRDefault="001C74D0" w:rsidP="001C74D0">
      <w:pPr>
        <w:shd w:val="clear" w:color="auto" w:fill="FFFFFF"/>
        <w:tabs>
          <w:tab w:val="left" w:pos="535"/>
        </w:tabs>
        <w:spacing w:after="0" w:line="319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2. </w:t>
      </w:r>
      <w:r w:rsidRPr="001C7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и цели работы </w:t>
      </w:r>
      <w:r w:rsidRPr="001C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Комиссии</w:t>
      </w:r>
    </w:p>
    <w:p w:rsidR="001C74D0" w:rsidRPr="001C74D0" w:rsidRDefault="001C74D0" w:rsidP="001C74D0">
      <w:pPr>
        <w:shd w:val="clear" w:color="auto" w:fill="FFFFFF"/>
        <w:tabs>
          <w:tab w:val="left" w:pos="535"/>
        </w:tabs>
        <w:spacing w:after="0" w:line="319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1C74D0" w:rsidRPr="001C74D0" w:rsidRDefault="001C74D0" w:rsidP="001C74D0">
      <w:pPr>
        <w:spacing w:before="77" w:after="120" w:line="240" w:lineRule="auto"/>
        <w:ind w:left="38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4D0">
        <w:rPr>
          <w:rFonts w:ascii="Times New Roman" w:eastAsia="Calibri" w:hAnsi="Times New Roman" w:cs="Times New Roman"/>
          <w:w w:val="105"/>
          <w:sz w:val="28"/>
          <w:szCs w:val="28"/>
          <w:lang w:eastAsia="en-US"/>
        </w:rPr>
        <w:t>Комиссия по вопросам, отнесенным к ее компетенции, имеет право:</w:t>
      </w:r>
    </w:p>
    <w:p w:rsidR="001C74D0" w:rsidRPr="001C74D0" w:rsidRDefault="001C74D0" w:rsidP="001C74D0">
      <w:pPr>
        <w:widowControl w:val="0"/>
        <w:tabs>
          <w:tab w:val="left" w:pos="1220"/>
        </w:tabs>
        <w:autoSpaceDE w:val="0"/>
        <w:autoSpaceDN w:val="0"/>
        <w:spacing w:after="0" w:line="254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 2.1. Принимать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решения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пределах полномочий,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предоставленных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настоящим</w:t>
      </w:r>
      <w:r w:rsidRPr="001C74D0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>Положением.</w:t>
      </w:r>
    </w:p>
    <w:p w:rsidR="001C74D0" w:rsidRPr="001C74D0" w:rsidRDefault="001C74D0" w:rsidP="001C74D0">
      <w:pPr>
        <w:widowControl w:val="0"/>
        <w:tabs>
          <w:tab w:val="left" w:pos="1036"/>
        </w:tabs>
        <w:autoSpaceDE w:val="0"/>
        <w:autoSpaceDN w:val="0"/>
        <w:spacing w:after="0" w:line="254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 2.2. Приглашать</w:t>
      </w:r>
      <w:r w:rsidRPr="001C74D0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на</w:t>
      </w:r>
      <w:r w:rsidRPr="001C74D0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заседания</w:t>
      </w:r>
      <w:r w:rsidRPr="001C74D0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должностных</w:t>
      </w:r>
      <w:r w:rsidRPr="001C74D0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>лиц</w:t>
      </w:r>
      <w:r w:rsidRPr="001C74D0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администрации</w:t>
      </w:r>
      <w:r w:rsidRPr="001C74D0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муниципального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округа </w:t>
      </w:r>
      <w:r w:rsidRPr="001C74D0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>Серебряные Пруды Московской области,</w:t>
      </w:r>
      <w:r w:rsidRPr="001C74D0">
        <w:rPr>
          <w:rFonts w:ascii="Times New Roman" w:eastAsia="Times New Roman" w:hAnsi="Times New Roman" w:cs="Times New Roman"/>
          <w:spacing w:val="6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а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также привлекать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установленном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порядке к работе Комиссии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специалистов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заинтересованных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органов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исполнительной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власти,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общественных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объединений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иных</w:t>
      </w:r>
      <w:r w:rsidRPr="001C74D0">
        <w:rPr>
          <w:rFonts w:ascii="Times New Roman" w:eastAsia="Times New Roman" w:hAnsi="Times New Roman" w:cs="Times New Roman"/>
          <w:spacing w:val="-54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организаций.</w:t>
      </w:r>
    </w:p>
    <w:p w:rsidR="001C74D0" w:rsidRPr="001C74D0" w:rsidRDefault="001C74D0" w:rsidP="001C74D0">
      <w:pPr>
        <w:widowControl w:val="0"/>
        <w:tabs>
          <w:tab w:val="left" w:pos="1306"/>
        </w:tabs>
        <w:autoSpaceDE w:val="0"/>
        <w:autoSpaceDN w:val="0"/>
        <w:spacing w:after="0" w:line="254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 2.3. Организовывать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разработку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правовых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актов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муниципального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образования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вопросам,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отнесенным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ведению   Комиссии.</w:t>
      </w:r>
    </w:p>
    <w:p w:rsidR="001C74D0" w:rsidRPr="001C74D0" w:rsidRDefault="001C74D0" w:rsidP="001C74D0">
      <w:pPr>
        <w:widowControl w:val="0"/>
        <w:tabs>
          <w:tab w:val="left" w:pos="1126"/>
        </w:tabs>
        <w:autoSpaceDE w:val="0"/>
        <w:autoSpaceDN w:val="0"/>
        <w:spacing w:before="1" w:after="0" w:line="254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2.4. Создавать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рабочие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группы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для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проработки вопросов,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касающихся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размещения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функционирования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нестационарных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объектов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торговли,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общественного питания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и бытовых</w:t>
      </w:r>
      <w:r w:rsidRPr="001C74D0">
        <w:rPr>
          <w:rFonts w:ascii="Times New Roman" w:eastAsia="Times New Roman" w:hAnsi="Times New Roman" w:cs="Times New Roman"/>
          <w:spacing w:val="-43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услуг;</w:t>
      </w:r>
    </w:p>
    <w:p w:rsidR="001C74D0" w:rsidRPr="001C74D0" w:rsidRDefault="001C74D0" w:rsidP="001C74D0">
      <w:pPr>
        <w:shd w:val="clear" w:color="auto" w:fill="FFFFFF"/>
        <w:spacing w:after="0" w:line="319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2.5. </w:t>
      </w:r>
      <w:proofErr w:type="gramStart"/>
      <w:r w:rsidRPr="001C74D0">
        <w:rPr>
          <w:rFonts w:ascii="Times New Roman" w:eastAsia="Times New Roman" w:hAnsi="Times New Roman" w:cs="Times New Roman"/>
          <w:sz w:val="28"/>
          <w:szCs w:val="28"/>
        </w:rPr>
        <w:t>Решение вопросов по размещению, эстетическому оформлению и эксплуатации объектов потребительского рынка, находящихся на территории округа и требующих заключения договора на право размещения объектов на новый срок, размещения объектов потребительского рынка, при проведении праздничных и иных массовых мероприятий, а также для организации сезонной торговли, имеющей краткосрочный характер</w:t>
      </w:r>
      <w:r w:rsidRPr="001C74D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на территории городского округа Серебряные Пруды Московской области.</w:t>
      </w:r>
      <w:proofErr w:type="gramEnd"/>
    </w:p>
    <w:p w:rsidR="001C74D0" w:rsidRPr="001C74D0" w:rsidRDefault="001C74D0" w:rsidP="001C74D0">
      <w:pPr>
        <w:shd w:val="clear" w:color="auto" w:fill="FFFFFF"/>
        <w:spacing w:after="0" w:line="319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2.6. </w:t>
      </w:r>
      <w:r w:rsidRPr="001C74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Обеспечение взаимодействия администрации муниципального округа </w:t>
      </w:r>
      <w:r w:rsidRPr="001C74D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Серебряные Пруды Московской области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1C74D0">
        <w:rPr>
          <w:rFonts w:ascii="Times New Roman" w:eastAsia="Times New Roman" w:hAnsi="Times New Roman" w:cs="Times New Roman"/>
          <w:spacing w:val="-12"/>
          <w:sz w:val="28"/>
          <w:szCs w:val="28"/>
        </w:rPr>
        <w:t>надзорными,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12"/>
          <w:sz w:val="28"/>
          <w:szCs w:val="28"/>
        </w:rPr>
        <w:t>контролирующими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C74D0">
        <w:rPr>
          <w:rFonts w:ascii="Times New Roman" w:eastAsia="Times New Roman" w:hAnsi="Times New Roman" w:cs="Times New Roman"/>
          <w:spacing w:val="-8"/>
          <w:sz w:val="28"/>
          <w:szCs w:val="28"/>
        </w:rPr>
        <w:t>правоохранительными органами в сфере потребительского рынка.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2.7. Осуществление совместно с надзорными, контролирующими и</w:t>
      </w:r>
      <w:r w:rsidRPr="001C74D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правоохранительными органами организационных мероприятий,</w:t>
      </w:r>
      <w:r w:rsidRPr="001C74D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направленных </w:t>
      </w:r>
      <w:r w:rsidRPr="001C74D0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на упорядочение размещения объектов потребительского</w:t>
      </w:r>
      <w:r w:rsidRPr="001C74D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рынка на территории муниципального округа Серебряные Пруды Московской области</w:t>
      </w:r>
      <w:r w:rsidRPr="001C74D0">
        <w:rPr>
          <w:rFonts w:ascii="Times New Roman" w:eastAsia="Times New Roman" w:hAnsi="Times New Roman" w:cs="Times New Roman"/>
          <w:spacing w:val="-15"/>
          <w:sz w:val="28"/>
          <w:szCs w:val="28"/>
        </w:rPr>
        <w:t>.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2.8.  </w:t>
      </w:r>
      <w:r w:rsidRPr="001C74D0">
        <w:rPr>
          <w:rFonts w:ascii="Times New Roman" w:eastAsia="Times New Roman" w:hAnsi="Times New Roman" w:cs="Times New Roman"/>
          <w:spacing w:val="-7"/>
          <w:sz w:val="28"/>
          <w:szCs w:val="28"/>
        </w:rPr>
        <w:t>Проведение выездных мероприятий по проверке исполнения обязательств по договорам на право размещения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нестационарных объектов торговли, бытового </w:t>
      </w:r>
      <w:r w:rsidRPr="001C74D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обслуживания населения и временных объектов общественного </w:t>
      </w:r>
      <w:r w:rsidRPr="001C74D0">
        <w:rPr>
          <w:rFonts w:ascii="Times New Roman" w:eastAsia="Times New Roman" w:hAnsi="Times New Roman" w:cs="Times New Roman"/>
          <w:spacing w:val="-7"/>
          <w:sz w:val="28"/>
          <w:szCs w:val="28"/>
        </w:rPr>
        <w:t>питания.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15"/>
          <w:sz w:val="28"/>
          <w:szCs w:val="28"/>
        </w:rPr>
        <w:t>Комиссия имеет право: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2.9.  Принимать решения в порядке, установленным настоящим </w:t>
      </w:r>
      <w:r w:rsidRPr="001C74D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Положением, законодательными актами Российской Федерации и </w:t>
      </w:r>
      <w:r w:rsidRPr="001C74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Московской области, муниципальными нормативными правовыми актами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Серебряные Пруды Московской области.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2.10. Запрашивать и получать в установленном порядке от органов, </w:t>
      </w:r>
      <w:r w:rsidRPr="001C74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учреждений и организаций, независимо от формы собственности и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организационно-правовой формы, а также индивидуальных </w:t>
      </w:r>
      <w:r w:rsidRPr="001C74D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предпринимателей информацию, необходимую для выполнения задач и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>функций, возложенных на Комиссию.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2.11. Приглашать на свои заседания представителей органов, учреждений и </w:t>
      </w:r>
      <w:r w:rsidRPr="001C74D0">
        <w:rPr>
          <w:rFonts w:ascii="Times New Roman" w:eastAsia="Times New Roman" w:hAnsi="Times New Roman" w:cs="Times New Roman"/>
          <w:spacing w:val="-7"/>
          <w:sz w:val="28"/>
          <w:szCs w:val="28"/>
        </w:rPr>
        <w:t>организаций, независимо от формы собственности и организационно-</w:t>
      </w:r>
      <w:r w:rsidRPr="001C74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правовой формы, а также индивидуальных предпринимателей с целью </w:t>
      </w:r>
      <w:r w:rsidRPr="001C74D0">
        <w:rPr>
          <w:rFonts w:ascii="Times New Roman" w:eastAsia="Times New Roman" w:hAnsi="Times New Roman" w:cs="Times New Roman"/>
          <w:spacing w:val="-7"/>
          <w:sz w:val="28"/>
          <w:szCs w:val="28"/>
        </w:rPr>
        <w:t>выполнения задач и функций, возложенных на Комиссию.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2.12. Давать рекомендации руководителям предприятий, учреждений и организаций всех организационно-правовых форм собственности и </w:t>
      </w:r>
      <w:r w:rsidRPr="001C74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индивидуальным предпринимателям по устранению выявленных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>нарушений в сфере потребительского рынка.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2.13. Определять потребность и вносить предложения по размещению </w:t>
      </w:r>
      <w:r w:rsidRPr="001C74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объектов потребительского рынка на территории муниципального округа Серебряные Пруды Московской области, а также необходимости реконструкции и модернизации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>существующих объектов.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2.14. Взаимодействовать с заинтересованными структурами и органами по вопросам, связанным с использованием земельных участков и (или)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>имущественных комплексов торговли и услуг.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2.15. Вносить предложения надзорным и контролирующим органам о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приостановлении или прекращении деятельности объектов </w:t>
      </w:r>
      <w:r w:rsidRPr="001C74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потребительского рынка в пределах их компетенции. 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2.16. Направлять </w:t>
      </w:r>
      <w:r w:rsidRPr="001C74D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обращения в областные органы с предложением о приостановлении или </w:t>
      </w:r>
      <w:r w:rsidRPr="001C74D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прекращении деятельности действующих объектов, решать вопросы об </w:t>
      </w:r>
      <w:r w:rsidRPr="001C74D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аннулировании или приостановлении действия лицензий и иных разрешительных документов на право осуществления отдельных видов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1C74D0" w:rsidRPr="001C74D0" w:rsidRDefault="001C74D0" w:rsidP="001C74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3.Работа</w:t>
      </w:r>
      <w:r w:rsidRPr="001C74D0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Комиссии</w:t>
      </w:r>
    </w:p>
    <w:p w:rsidR="001C74D0" w:rsidRPr="001C74D0" w:rsidRDefault="001C74D0" w:rsidP="001C7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3.1. Председатель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Комиссии: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lastRenderedPageBreak/>
        <w:t>а) руководит работой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ab/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Комиссии,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определяет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ab/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порядок ее р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аботы </w:t>
      </w:r>
      <w:r w:rsidRPr="001C74D0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и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председательствует на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ее</w:t>
      </w:r>
      <w:r w:rsidRPr="001C74D0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заседаниях;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б) представляет повестку заседаний Комиссии;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в)</w:t>
      </w:r>
      <w:r w:rsidRPr="001C74D0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организует</w:t>
      </w:r>
      <w:r w:rsidRPr="001C74D0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сбор,</w:t>
      </w:r>
      <w:r w:rsidRPr="001C74D0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обобщение</w:t>
      </w:r>
      <w:r w:rsidRPr="001C74D0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1C74D0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подготовку</w:t>
      </w:r>
      <w:r w:rsidRPr="001C74D0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>материалов</w:t>
      </w:r>
      <w:r w:rsidRPr="001C74D0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для</w:t>
      </w:r>
      <w:r w:rsidRPr="001C74D0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рассмотрения на заседаниях</w:t>
      </w:r>
      <w:r w:rsidRPr="001C74D0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Комиссии;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г)</w:t>
      </w:r>
      <w:r w:rsidRPr="001C74D0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организует</w:t>
      </w:r>
      <w:r w:rsidRPr="001C74D0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proofErr w:type="gramStart"/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контроль</w:t>
      </w:r>
      <w:r w:rsidRPr="001C74D0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за</w:t>
      </w:r>
      <w:proofErr w:type="gramEnd"/>
      <w:r w:rsidRPr="001C74D0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выполнением</w:t>
      </w:r>
      <w:r w:rsidRPr="001C74D0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>решений,</w:t>
      </w:r>
      <w:r w:rsidRPr="001C74D0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принятых</w:t>
      </w:r>
      <w:r w:rsidRPr="001C74D0">
        <w:rPr>
          <w:rFonts w:ascii="Times New Roman" w:eastAsia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Комиссией;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д)</w:t>
      </w:r>
      <w:r w:rsidRPr="001C74D0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имеет</w:t>
      </w:r>
      <w:r w:rsidRPr="001C74D0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право</w:t>
      </w:r>
      <w:r w:rsidRPr="001C74D0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решающего</w:t>
      </w:r>
      <w:r w:rsidRPr="001C74D0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голоса</w:t>
      </w:r>
      <w:r w:rsidRPr="001C74D0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на</w:t>
      </w:r>
      <w:r w:rsidRPr="001C74D0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заседаниях</w:t>
      </w:r>
      <w:r w:rsidRPr="001C74D0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Комиссии.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Заместитель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председателя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 по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поручению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председателя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исполняет</w:t>
      </w:r>
      <w:r w:rsidRPr="001C74D0">
        <w:rPr>
          <w:rFonts w:ascii="Times New Roman" w:eastAsia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обязанности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председателя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Комиссии, в том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числе председательствует на заседаниях</w:t>
      </w:r>
      <w:r w:rsidRPr="001C74D0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Комиссии.</w:t>
      </w:r>
    </w:p>
    <w:p w:rsidR="001C74D0" w:rsidRPr="001C74D0" w:rsidRDefault="001C74D0" w:rsidP="001C7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3.2. Секретарь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Комиссии:</w:t>
      </w:r>
    </w:p>
    <w:p w:rsidR="001C74D0" w:rsidRPr="001C74D0" w:rsidRDefault="001C74D0" w:rsidP="001C74D0">
      <w:pPr>
        <w:spacing w:after="0" w:line="254" w:lineRule="auto"/>
        <w:ind w:right="10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4D0">
        <w:rPr>
          <w:rFonts w:ascii="Times New Roman" w:eastAsia="Calibri" w:hAnsi="Times New Roman" w:cs="Times New Roman"/>
          <w:spacing w:val="-4"/>
          <w:w w:val="105"/>
          <w:sz w:val="28"/>
          <w:szCs w:val="28"/>
          <w:lang w:eastAsia="en-US"/>
        </w:rPr>
        <w:t xml:space="preserve">а) </w:t>
      </w:r>
      <w:r w:rsidRPr="001C74D0">
        <w:rPr>
          <w:rFonts w:ascii="Times New Roman" w:eastAsia="Calibri" w:hAnsi="Times New Roman" w:cs="Times New Roman"/>
          <w:spacing w:val="-9"/>
          <w:w w:val="105"/>
          <w:sz w:val="28"/>
          <w:szCs w:val="28"/>
          <w:lang w:eastAsia="en-US"/>
        </w:rPr>
        <w:t xml:space="preserve">формирует </w:t>
      </w:r>
      <w:r w:rsidRPr="001C74D0">
        <w:rPr>
          <w:rFonts w:ascii="Times New Roman" w:eastAsia="Calibri" w:hAnsi="Times New Roman" w:cs="Times New Roman"/>
          <w:spacing w:val="-7"/>
          <w:w w:val="105"/>
          <w:sz w:val="28"/>
          <w:szCs w:val="28"/>
          <w:lang w:eastAsia="en-US"/>
        </w:rPr>
        <w:t xml:space="preserve">материалы </w:t>
      </w:r>
      <w:r w:rsidRPr="001C74D0">
        <w:rPr>
          <w:rFonts w:ascii="Times New Roman" w:eastAsia="Calibri" w:hAnsi="Times New Roman" w:cs="Times New Roman"/>
          <w:w w:val="105"/>
          <w:sz w:val="28"/>
          <w:szCs w:val="28"/>
          <w:lang w:eastAsia="en-US"/>
        </w:rPr>
        <w:t xml:space="preserve">к </w:t>
      </w:r>
      <w:r w:rsidRPr="001C74D0">
        <w:rPr>
          <w:rFonts w:ascii="Times New Roman" w:eastAsia="Calibri" w:hAnsi="Times New Roman" w:cs="Times New Roman"/>
          <w:spacing w:val="-3"/>
          <w:w w:val="105"/>
          <w:sz w:val="28"/>
          <w:szCs w:val="28"/>
          <w:lang w:eastAsia="en-US"/>
        </w:rPr>
        <w:t xml:space="preserve">заседанию </w:t>
      </w:r>
      <w:r w:rsidRPr="001C74D0">
        <w:rPr>
          <w:rFonts w:ascii="Times New Roman" w:eastAsia="Calibri" w:hAnsi="Times New Roman" w:cs="Times New Roman"/>
          <w:w w:val="105"/>
          <w:sz w:val="28"/>
          <w:szCs w:val="28"/>
          <w:lang w:eastAsia="en-US"/>
        </w:rPr>
        <w:t xml:space="preserve">Комиссии, </w:t>
      </w:r>
      <w:r w:rsidRPr="001C74D0">
        <w:rPr>
          <w:rFonts w:ascii="Times New Roman" w:eastAsia="Calibri" w:hAnsi="Times New Roman" w:cs="Times New Roman"/>
          <w:spacing w:val="-5"/>
          <w:w w:val="105"/>
          <w:sz w:val="28"/>
          <w:szCs w:val="28"/>
          <w:lang w:eastAsia="en-US"/>
        </w:rPr>
        <w:t xml:space="preserve">готовит </w:t>
      </w:r>
      <w:r w:rsidRPr="001C74D0">
        <w:rPr>
          <w:rFonts w:ascii="Times New Roman" w:eastAsia="Calibri" w:hAnsi="Times New Roman" w:cs="Times New Roman"/>
          <w:spacing w:val="-3"/>
          <w:w w:val="105"/>
          <w:sz w:val="28"/>
          <w:szCs w:val="28"/>
          <w:lang w:eastAsia="en-US"/>
        </w:rPr>
        <w:t xml:space="preserve">проект </w:t>
      </w:r>
      <w:r w:rsidRPr="001C74D0">
        <w:rPr>
          <w:rFonts w:ascii="Times New Roman" w:eastAsia="Calibri" w:hAnsi="Times New Roman" w:cs="Times New Roman"/>
          <w:w w:val="105"/>
          <w:sz w:val="28"/>
          <w:szCs w:val="28"/>
          <w:lang w:eastAsia="en-US"/>
        </w:rPr>
        <w:t xml:space="preserve">повестки </w:t>
      </w:r>
      <w:r w:rsidRPr="001C74D0">
        <w:rPr>
          <w:rFonts w:ascii="Times New Roman" w:eastAsia="Calibri" w:hAnsi="Times New Roman" w:cs="Times New Roman"/>
          <w:spacing w:val="-3"/>
          <w:w w:val="105"/>
          <w:sz w:val="28"/>
          <w:szCs w:val="28"/>
          <w:lang w:eastAsia="en-US"/>
        </w:rPr>
        <w:t xml:space="preserve">заседаний </w:t>
      </w:r>
      <w:r w:rsidRPr="001C74D0">
        <w:rPr>
          <w:rFonts w:ascii="Times New Roman" w:eastAsia="Calibri" w:hAnsi="Times New Roman" w:cs="Times New Roman"/>
          <w:w w:val="105"/>
          <w:sz w:val="28"/>
          <w:szCs w:val="28"/>
          <w:lang w:eastAsia="en-US"/>
        </w:rPr>
        <w:t xml:space="preserve">и </w:t>
      </w:r>
      <w:r w:rsidRPr="001C74D0">
        <w:rPr>
          <w:rFonts w:ascii="Times New Roman" w:eastAsia="Calibri" w:hAnsi="Times New Roman" w:cs="Times New Roman"/>
          <w:spacing w:val="-3"/>
          <w:w w:val="105"/>
          <w:sz w:val="28"/>
          <w:szCs w:val="28"/>
          <w:lang w:eastAsia="en-US"/>
        </w:rPr>
        <w:t xml:space="preserve">протокол </w:t>
      </w:r>
      <w:r w:rsidRPr="001C74D0">
        <w:rPr>
          <w:rFonts w:ascii="Times New Roman" w:eastAsia="Calibri" w:hAnsi="Times New Roman" w:cs="Times New Roman"/>
          <w:w w:val="105"/>
          <w:sz w:val="28"/>
          <w:szCs w:val="28"/>
          <w:lang w:eastAsia="en-US"/>
        </w:rPr>
        <w:t xml:space="preserve">(выписки) Комиссии и </w:t>
      </w:r>
      <w:r w:rsidRPr="001C74D0">
        <w:rPr>
          <w:rFonts w:ascii="Times New Roman" w:eastAsia="Calibri" w:hAnsi="Times New Roman" w:cs="Times New Roman"/>
          <w:spacing w:val="-3"/>
          <w:w w:val="105"/>
          <w:sz w:val="28"/>
          <w:szCs w:val="28"/>
          <w:lang w:eastAsia="en-US"/>
        </w:rPr>
        <w:t xml:space="preserve">представляет на </w:t>
      </w:r>
      <w:r w:rsidRPr="001C74D0">
        <w:rPr>
          <w:rFonts w:ascii="Times New Roman" w:eastAsia="Calibri" w:hAnsi="Times New Roman" w:cs="Times New Roman"/>
          <w:spacing w:val="-6"/>
          <w:w w:val="105"/>
          <w:sz w:val="28"/>
          <w:szCs w:val="28"/>
          <w:lang w:eastAsia="en-US"/>
        </w:rPr>
        <w:t xml:space="preserve">утверждение </w:t>
      </w:r>
      <w:r w:rsidRPr="001C74D0">
        <w:rPr>
          <w:rFonts w:ascii="Times New Roman" w:eastAsia="Calibri" w:hAnsi="Times New Roman" w:cs="Times New Roman"/>
          <w:spacing w:val="-3"/>
          <w:w w:val="105"/>
          <w:sz w:val="28"/>
          <w:szCs w:val="28"/>
          <w:lang w:eastAsia="en-US"/>
        </w:rPr>
        <w:t>председателю;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б) обеспечивает ведение в установленном порядке делопроизводства Комиссии;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в) выполняет в рамках своей компетенции поручения председателя и заместителя председателя Комиссии;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г)</w:t>
      </w:r>
      <w:r w:rsidRPr="001C74D0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уведомляет</w:t>
      </w:r>
      <w:r w:rsidRPr="001C74D0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членов</w:t>
      </w:r>
      <w:r w:rsidRPr="001C74D0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Комиссии,</w:t>
      </w:r>
      <w:r w:rsidRPr="001C74D0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не</w:t>
      </w:r>
      <w:r w:rsidRPr="001C74D0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менее</w:t>
      </w:r>
      <w:r w:rsidRPr="001C74D0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чем</w:t>
      </w:r>
      <w:r w:rsidRPr="001C74D0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за</w:t>
      </w:r>
      <w:r w:rsidRPr="001C74D0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два</w:t>
      </w:r>
      <w:r w:rsidRPr="001C74D0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рабочих</w:t>
      </w:r>
      <w:r w:rsidRPr="001C74D0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дня,</w:t>
      </w:r>
      <w:r w:rsidRPr="001C74D0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о</w:t>
      </w:r>
      <w:r w:rsidRPr="001C74D0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месте, дате,</w:t>
      </w:r>
      <w:r w:rsidRPr="001C74D0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времени</w:t>
      </w:r>
      <w:r w:rsidRPr="001C74D0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проведения</w:t>
      </w:r>
      <w:r w:rsidRPr="001C74D0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1C74D0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повестке</w:t>
      </w:r>
      <w:r w:rsidRPr="001C74D0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заседания</w:t>
      </w:r>
      <w:r w:rsidRPr="001C74D0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Комиссии.</w:t>
      </w:r>
    </w:p>
    <w:p w:rsidR="001C74D0" w:rsidRPr="001C74D0" w:rsidRDefault="001C74D0" w:rsidP="001C7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>3.3. Члены</w:t>
      </w:r>
      <w:r w:rsidRPr="001C74D0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Комиссии: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а) вносят предложения в повестку дня заседания Комиссии;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3"/>
          <w:w w:val="105"/>
          <w:sz w:val="28"/>
          <w:szCs w:val="28"/>
        </w:rPr>
        <w:t>б)</w:t>
      </w:r>
      <w:r w:rsidRPr="001C74D0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знакомятся</w:t>
      </w:r>
      <w:r w:rsidRPr="001C74D0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1C74D0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>материалами</w:t>
      </w:r>
      <w:r w:rsidRPr="001C74D0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1C74D0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вопросам,</w:t>
      </w:r>
      <w:r w:rsidRPr="001C74D0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рассматриваемым</w:t>
      </w:r>
      <w:r w:rsidRPr="001C74D0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Комиссии; в)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принимают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исполнению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решения,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принятые</w:t>
      </w:r>
      <w:r w:rsidRPr="001C74D0">
        <w:rPr>
          <w:rFonts w:ascii="Times New Roman" w:eastAsia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Комиссией;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г) отчитываются перед Комиссией по исполнению принятых решений.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3.4. Заседание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проводит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председатель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Комиссии, а в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его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отсутствие (по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поручению</w:t>
      </w:r>
      <w:r w:rsidRPr="001C74D0">
        <w:rPr>
          <w:rFonts w:ascii="Times New Roman" w:eastAsia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председателя)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-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заместитель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председателя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Комиссии.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3.5. Заседания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 проводятся по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мере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необходимости.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  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3.6. Время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и место</w:t>
      </w:r>
      <w:r w:rsidRPr="001C74D0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проведения</w:t>
      </w:r>
      <w:r w:rsidRPr="001C74D0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заседаний</w:t>
      </w:r>
      <w:r w:rsidRPr="001C74D0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Комиссии</w:t>
      </w:r>
      <w:r w:rsidRPr="001C74D0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определяет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председатель.</w:t>
      </w:r>
    </w:p>
    <w:p w:rsidR="001C74D0" w:rsidRPr="001C74D0" w:rsidRDefault="001C74D0" w:rsidP="001C74D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3.7. Заседание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правомочно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случае,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когда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ее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заседании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присутствует</w:t>
      </w:r>
      <w:r w:rsidRPr="001C74D0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не</w:t>
      </w:r>
      <w:r w:rsidRPr="001C74D0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менее</w:t>
      </w:r>
      <w:r w:rsidRPr="001C74D0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половины</w:t>
      </w:r>
      <w:r w:rsidRPr="001C74D0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ее</w:t>
      </w:r>
      <w:r w:rsidRPr="001C74D0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членов.</w:t>
      </w:r>
      <w:r w:rsidRPr="001C74D0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</w:p>
    <w:p w:rsidR="001C74D0" w:rsidRPr="001C74D0" w:rsidRDefault="001C74D0" w:rsidP="001C74D0">
      <w:pPr>
        <w:widowControl w:val="0"/>
        <w:tabs>
          <w:tab w:val="left" w:pos="1041"/>
        </w:tabs>
        <w:autoSpaceDE w:val="0"/>
        <w:autoSpaceDN w:val="0"/>
        <w:spacing w:before="71" w:after="0" w:line="254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>3.8. Члены</w:t>
      </w:r>
      <w:r w:rsidRPr="001C74D0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Комиссии</w:t>
      </w:r>
      <w:r w:rsidRPr="001C74D0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лично</w:t>
      </w:r>
      <w:r w:rsidRPr="001C74D0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участвуют в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заседании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Комиссии, в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случае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отсутствия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кого-либо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участвуют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их представители.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случае если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член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(представитель)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Комиссии по</w:t>
      </w:r>
      <w:r w:rsidRPr="001C74D0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каким-либо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причинам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не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может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присутствовать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на заседании,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он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обязан известить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об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этом секретаря</w:t>
      </w:r>
      <w:proofErr w:type="gramStart"/>
      <w:r w:rsidRPr="001C74D0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</w:t>
      </w:r>
      <w:proofErr w:type="gramEnd"/>
      <w:r w:rsidRPr="001C74D0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Решения</w:t>
      </w:r>
      <w:r w:rsidRPr="001C74D0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Комиссии</w:t>
      </w:r>
      <w:r w:rsidRPr="001C74D0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принимаются</w:t>
      </w:r>
      <w:r w:rsidRPr="001C74D0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открытым</w:t>
      </w:r>
      <w:r w:rsidRPr="001C74D0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>голосованием</w:t>
      </w:r>
      <w:r w:rsidRPr="001C74D0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1C74D0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считаются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принятыми, если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за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них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проголосовало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более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половины членов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Комиссии,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присутствующих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на</w:t>
      </w:r>
      <w:r w:rsidRPr="001C74D0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заседании.</w:t>
      </w:r>
    </w:p>
    <w:p w:rsidR="001C74D0" w:rsidRPr="001C74D0" w:rsidRDefault="001C74D0" w:rsidP="001C74D0">
      <w:pPr>
        <w:widowControl w:val="0"/>
        <w:tabs>
          <w:tab w:val="left" w:pos="1139"/>
        </w:tabs>
        <w:autoSpaceDE w:val="0"/>
        <w:autoSpaceDN w:val="0"/>
        <w:spacing w:after="0" w:line="254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>3.9. Решение</w:t>
      </w:r>
      <w:r w:rsidRPr="001C74D0">
        <w:rPr>
          <w:rFonts w:ascii="Times New Roman" w:eastAsia="Times New Roman" w:hAnsi="Times New Roman" w:cs="Times New Roman"/>
          <w:spacing w:val="6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 в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3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рабочих дней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после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проведения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заседания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оформляется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протоколом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заседания,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который подписывает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председатель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 секретарь Комиссии.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Протокол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рассылается всем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членам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комиссии. Выписки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из протокола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выдаются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заявителям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lastRenderedPageBreak/>
        <w:t xml:space="preserve">руки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отправляются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1C74D0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почте.</w:t>
      </w:r>
    </w:p>
    <w:p w:rsidR="001C74D0" w:rsidRPr="001C74D0" w:rsidRDefault="001C74D0" w:rsidP="001C74D0">
      <w:pPr>
        <w:widowControl w:val="0"/>
        <w:tabs>
          <w:tab w:val="left" w:pos="1022"/>
        </w:tabs>
        <w:autoSpaceDE w:val="0"/>
        <w:autoSpaceDN w:val="0"/>
        <w:spacing w:after="0" w:line="254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Комиссия</w:t>
      </w:r>
      <w:r w:rsidRPr="001C74D0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>может</w:t>
      </w:r>
      <w:r w:rsidRPr="001C74D0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>отложить</w:t>
      </w:r>
      <w:r w:rsidRPr="001C74D0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принятия</w:t>
      </w:r>
      <w:r w:rsidRPr="001C74D0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>решения</w:t>
      </w:r>
      <w:r w:rsidRPr="001C74D0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>на</w:t>
      </w:r>
      <w:r w:rsidRPr="001C74D0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>срок,</w:t>
      </w:r>
      <w:r w:rsidRPr="001C74D0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необходимый</w:t>
      </w:r>
      <w:r w:rsidRPr="001C74D0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для </w:t>
      </w:r>
      <w:r w:rsidRPr="001C74D0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получения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недостающей</w:t>
      </w:r>
      <w:r w:rsidRPr="001C74D0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>информации.</w:t>
      </w:r>
    </w:p>
    <w:p w:rsidR="001C74D0" w:rsidRPr="001C74D0" w:rsidRDefault="001C74D0" w:rsidP="001C74D0">
      <w:pPr>
        <w:widowControl w:val="0"/>
        <w:tabs>
          <w:tab w:val="left" w:pos="1166"/>
        </w:tabs>
        <w:autoSpaceDE w:val="0"/>
        <w:autoSpaceDN w:val="0"/>
        <w:spacing w:after="0" w:line="254" w:lineRule="auto"/>
        <w:ind w:right="105"/>
        <w:jc w:val="both"/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3.10. Организационно-техническое </w:t>
      </w:r>
      <w:r w:rsidRPr="001C74D0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обеспечение деятельности </w:t>
      </w:r>
      <w:r w:rsidRPr="001C74D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Комиссии </w:t>
      </w:r>
      <w:r w:rsidRPr="001C74D0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осуществляет </w:t>
      </w:r>
      <w:r w:rsidRPr="001C74D0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управление экономики и инвестиций администрации городского округа. 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AE9" w:rsidRPr="001C74D0" w:rsidRDefault="00AB0AE9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к     постановлению администрации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Серебряные Пруды 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1C74D0" w:rsidRPr="001C74D0" w:rsidRDefault="001C74D0" w:rsidP="001C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B0AE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B0AE9" w:rsidRPr="00AB0AE9">
        <w:rPr>
          <w:rFonts w:ascii="Times New Roman" w:eastAsia="Times New Roman" w:hAnsi="Times New Roman" w:cs="Times New Roman"/>
          <w:sz w:val="28"/>
          <w:szCs w:val="28"/>
        </w:rPr>
        <w:t>12.02.2025 №</w:t>
      </w:r>
      <w:r w:rsidR="00AB0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AE9" w:rsidRPr="00AB0AE9">
        <w:rPr>
          <w:rFonts w:ascii="Times New Roman" w:eastAsia="Times New Roman" w:hAnsi="Times New Roman" w:cs="Times New Roman"/>
          <w:sz w:val="28"/>
          <w:szCs w:val="28"/>
        </w:rPr>
        <w:t>203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«Приложение № 2 к постановлению администрации 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Серебряные Пруды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от 19.03.2020 № 390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  <w:proofErr w:type="gramEnd"/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>муниципального округа Серебряные Пруды</w:t>
      </w: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74D0">
        <w:rPr>
          <w:rFonts w:ascii="Times New Roman" w:eastAsia="Times New Roman" w:hAnsi="Times New Roman" w:cs="Times New Roman"/>
          <w:sz w:val="28"/>
          <w:szCs w:val="28"/>
        </w:rPr>
        <w:t>Московской области от</w:t>
      </w:r>
      <w:r w:rsidR="00AB0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AE9" w:rsidRPr="00AB0AE9">
        <w:rPr>
          <w:rFonts w:ascii="Times New Roman" w:eastAsia="Times New Roman" w:hAnsi="Times New Roman" w:cs="Times New Roman"/>
          <w:sz w:val="28"/>
          <w:szCs w:val="28"/>
        </w:rPr>
        <w:t>12.02.2025 №</w:t>
      </w:r>
      <w:r w:rsidR="00AB0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AE9" w:rsidRPr="00AB0AE9">
        <w:rPr>
          <w:rFonts w:ascii="Times New Roman" w:eastAsia="Times New Roman" w:hAnsi="Times New Roman" w:cs="Times New Roman"/>
          <w:sz w:val="28"/>
          <w:szCs w:val="28"/>
        </w:rPr>
        <w:t>203</w:t>
      </w:r>
      <w:r w:rsidRPr="001C74D0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4D0" w:rsidRPr="001C74D0" w:rsidRDefault="001C74D0" w:rsidP="001C74D0">
      <w:pPr>
        <w:shd w:val="clear" w:color="auto" w:fill="FFFFFF"/>
        <w:spacing w:after="0" w:line="35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4D0" w:rsidRPr="001C74D0" w:rsidRDefault="001C74D0" w:rsidP="001C74D0">
      <w:pPr>
        <w:shd w:val="clear" w:color="auto" w:fill="FFFFFF"/>
        <w:spacing w:after="0" w:line="35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СОСТАВ МЕЖВЕДОМСТВЕННОЙ КОМИССИИ ПО ВОПРОСАМ ПОТРЕБИТЕЛЬСКОГО РЫНКА </w:t>
      </w:r>
      <w:r w:rsidRPr="001C74D0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МУНИЦИПАЛЬНОГО ОКРУГА</w:t>
      </w:r>
    </w:p>
    <w:p w:rsidR="001C74D0" w:rsidRPr="001C74D0" w:rsidRDefault="001C74D0" w:rsidP="001C74D0">
      <w:pPr>
        <w:shd w:val="clear" w:color="auto" w:fill="FFFFFF"/>
        <w:spacing w:after="0" w:line="35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1C74D0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СЕРЕБРЯНЫЕ ПРУДЫ МОСКОВСКОЙ ОБЛАСТИ</w:t>
      </w:r>
    </w:p>
    <w:p w:rsidR="001C74D0" w:rsidRPr="001C74D0" w:rsidRDefault="001C74D0" w:rsidP="001C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5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4"/>
        <w:gridCol w:w="4429"/>
        <w:gridCol w:w="2532"/>
      </w:tblGrid>
      <w:tr w:rsidR="001C74D0" w:rsidRPr="001C74D0" w:rsidTr="00630FB9">
        <w:trPr>
          <w:cantSplit/>
          <w:trHeight w:val="251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1C74D0" w:rsidRPr="001C74D0" w:rsidTr="00630FB9">
        <w:trPr>
          <w:cantSplit/>
          <w:trHeight w:val="1204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Курируемые  вопросы</w:t>
            </w:r>
          </w:p>
        </w:tc>
      </w:tr>
      <w:tr w:rsidR="001C74D0" w:rsidRPr="001C74D0" w:rsidTr="00630FB9">
        <w:trPr>
          <w:cantSplit/>
          <w:trHeight w:val="921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Федонин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муниципального округа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Потребительский рынок</w:t>
            </w:r>
          </w:p>
        </w:tc>
      </w:tr>
      <w:tr w:rsidR="001C74D0" w:rsidRPr="001C74D0" w:rsidTr="00630FB9">
        <w:trPr>
          <w:cantSplit/>
          <w:trHeight w:val="251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1C74D0" w:rsidRPr="001C74D0" w:rsidTr="00630FB9">
        <w:trPr>
          <w:cantSplit/>
          <w:trHeight w:val="376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Севостьянова Светлана Николаевна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муниципального округа-начальник территориального управления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Земельно-имущественные отношения, благоустройство</w:t>
            </w:r>
          </w:p>
        </w:tc>
      </w:tr>
      <w:tr w:rsidR="001C74D0" w:rsidRPr="001C74D0" w:rsidTr="00630FB9">
        <w:trPr>
          <w:cantSplit/>
          <w:trHeight w:val="376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1C74D0" w:rsidRPr="001C74D0" w:rsidTr="00630FB9">
        <w:trPr>
          <w:cantSplit/>
          <w:trHeight w:val="376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Муминова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Андаркуловна</w:t>
            </w:r>
            <w:proofErr w:type="spellEnd"/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эксперт службы потребительского рынка управления экономики и инвестиций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74D0" w:rsidRPr="001C74D0" w:rsidTr="00630FB9">
        <w:trPr>
          <w:cantSplit/>
          <w:trHeight w:val="251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C74D0" w:rsidRPr="001C74D0" w:rsidTr="00630FB9">
        <w:trPr>
          <w:cantSplit/>
          <w:trHeight w:val="62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Ерошина Лилия Петровна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экономики и инвестиций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Потребительский рынок, МСП</w:t>
            </w:r>
          </w:p>
        </w:tc>
      </w:tr>
      <w:tr w:rsidR="001C74D0" w:rsidRPr="001C74D0" w:rsidTr="00630FB9">
        <w:trPr>
          <w:cantSplit/>
          <w:trHeight w:val="62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Архипова Светлана Борисовна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службы потребительского рынка управления экономики и инвестиций администрации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Потребительский рынок, МСП</w:t>
            </w:r>
          </w:p>
        </w:tc>
      </w:tr>
      <w:tr w:rsidR="001C74D0" w:rsidRPr="001C74D0" w:rsidTr="00630FB9">
        <w:trPr>
          <w:cantSplit/>
          <w:trHeight w:val="62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Коннова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 муниципального контроля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74D0" w:rsidRPr="001C74D0" w:rsidTr="00630FB9">
        <w:trPr>
          <w:cantSplit/>
          <w:trHeight w:val="62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Титова Александра Владимировна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службы координации энергетики и благоустройства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74D0" w:rsidRPr="001C74D0" w:rsidTr="00630FB9">
        <w:trPr>
          <w:cantSplit/>
          <w:trHeight w:val="62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 Алексей Викторович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участка «Водоканал» МУП                   «</w:t>
            </w: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 муниципального округа Серебряные Пруды»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Подключение объектов к сетям водоснабжения и водоотведения</w:t>
            </w:r>
          </w:p>
        </w:tc>
      </w:tr>
      <w:tr w:rsidR="001C74D0" w:rsidRPr="001C74D0" w:rsidTr="00630FB9">
        <w:trPr>
          <w:cantSplit/>
          <w:trHeight w:val="62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Евстегнеев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отделения НД и </w:t>
            </w:r>
            <w:proofErr w:type="gram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Серебряные Пруды ОНД и ПР по </w:t>
            </w: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. Зарайск ( по согласованию)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</w:tr>
      <w:tr w:rsidR="001C74D0" w:rsidRPr="001C74D0" w:rsidTr="00630FB9">
        <w:trPr>
          <w:cantSplit/>
          <w:trHeight w:val="62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Палагин Дмитрий Анатольевич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Каширского</w:t>
            </w:r>
            <w:proofErr w:type="gram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                                           (по согласованию)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Подключение объектов к электрическим сетям</w:t>
            </w:r>
          </w:p>
        </w:tc>
      </w:tr>
      <w:tr w:rsidR="001C74D0" w:rsidRPr="001C74D0" w:rsidTr="00630FB9">
        <w:trPr>
          <w:cantSplit/>
          <w:trHeight w:val="62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Мартенс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                              межмуниципального отдела по Зарайскому, Каширскому, Озерскому, Серебряно-Прудскому р-ну Управления </w:t>
            </w: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Россреестра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МО (по согласованию)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</w:tc>
      </w:tr>
      <w:tr w:rsidR="001C74D0" w:rsidRPr="001C74D0" w:rsidTr="00630FB9">
        <w:trPr>
          <w:cantSplit/>
          <w:trHeight w:val="62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Станислав Валерьевич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 ООО « Каширский региональный оператор»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Утилизация мусора</w:t>
            </w:r>
          </w:p>
        </w:tc>
      </w:tr>
      <w:tr w:rsidR="001C74D0" w:rsidRPr="001C74D0" w:rsidTr="00630FB9">
        <w:trPr>
          <w:cantSplit/>
          <w:trHeight w:val="1470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Касилина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архитектуры, строительства, дорожного хозяйства и транспорта территориального управления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Реклама, присоединение к автодорогам</w:t>
            </w:r>
          </w:p>
        </w:tc>
      </w:tr>
      <w:tr w:rsidR="001C74D0" w:rsidRPr="001C74D0" w:rsidTr="00630FB9">
        <w:trPr>
          <w:cantSplit/>
          <w:trHeight w:val="62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Шлепин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земельным отношениям территориального управления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</w:tc>
      </w:tr>
      <w:tr w:rsidR="001C74D0" w:rsidRPr="001C74D0" w:rsidTr="00630FB9">
        <w:trPr>
          <w:cantSplit/>
          <w:trHeight w:val="62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ОМВД России по </w:t>
            </w: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. Серебряные Пруды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keepNext/>
              <w:keepLines/>
              <w:spacing w:before="40" w:after="0" w:line="240" w:lineRule="auto"/>
              <w:outlineLvl w:val="1"/>
              <w:rPr>
                <w:rFonts w:ascii="Times New Roman" w:eastAsiaTheme="majorEastAsia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1C74D0">
              <w:rPr>
                <w:rFonts w:ascii="Times New Roman" w:eastAsiaTheme="majorEastAsia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</w:t>
            </w:r>
          </w:p>
        </w:tc>
      </w:tr>
      <w:tr w:rsidR="001C74D0" w:rsidRPr="001C74D0" w:rsidTr="00630FB9">
        <w:trPr>
          <w:cantSplit/>
          <w:trHeight w:val="420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Знаменская Оксана Анатольевна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МИФНС № 9 по Московской </w:t>
            </w:r>
            <w:proofErr w:type="gram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области-советник</w:t>
            </w:r>
            <w:proofErr w:type="gram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государственной гражданской службы   Российской Федерации 2 класса (по согласованию)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налогообложение</w:t>
            </w:r>
          </w:p>
        </w:tc>
      </w:tr>
      <w:tr w:rsidR="001C74D0" w:rsidRPr="001C74D0" w:rsidTr="00630FB9">
        <w:trPr>
          <w:cantSplit/>
          <w:trHeight w:val="62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Начальнику Территориального отдела № 3 территориального  управления «Юг»</w:t>
            </w:r>
          </w:p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по содержанию</w:t>
            </w:r>
          </w:p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территорий и </w:t>
            </w:r>
            <w:proofErr w:type="gram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государственному</w:t>
            </w:r>
            <w:proofErr w:type="gramEnd"/>
          </w:p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жилищному надзору Московской области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объектов  и прилегающих территорий</w:t>
            </w:r>
          </w:p>
        </w:tc>
      </w:tr>
      <w:tr w:rsidR="001C74D0" w:rsidRPr="001C74D0" w:rsidTr="00630FB9">
        <w:trPr>
          <w:cantSplit/>
          <w:trHeight w:val="627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отдела </w:t>
            </w: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Каширском, Серебряно-Прудском, Ступинском районах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прав потребителей, соблюдение санитарных норм и правил</w:t>
            </w:r>
          </w:p>
        </w:tc>
      </w:tr>
      <w:tr w:rsidR="001C74D0" w:rsidRPr="001C74D0" w:rsidTr="00630FB9">
        <w:trPr>
          <w:cantSplit/>
          <w:trHeight w:val="376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Балашова Марина Сергеевна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 дорожного хозяйства РУАД № 6 </w:t>
            </w:r>
            <w:proofErr w:type="gram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Каширский) ГБУ МО </w:t>
            </w:r>
            <w:proofErr w:type="spellStart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Мосавтодор</w:t>
            </w:r>
            <w:proofErr w:type="spellEnd"/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4D0" w:rsidRPr="001C74D0" w:rsidRDefault="001C74D0" w:rsidP="001C7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4D0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Присоединение к автодорогам</w:t>
            </w:r>
          </w:p>
        </w:tc>
      </w:tr>
    </w:tbl>
    <w:p w:rsidR="001C74D0" w:rsidRPr="001C74D0" w:rsidRDefault="001C74D0" w:rsidP="001C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4D0" w:rsidRPr="001C74D0" w:rsidRDefault="001C74D0" w:rsidP="001C74D0">
      <w:pPr>
        <w:spacing w:after="160" w:line="256" w:lineRule="auto"/>
        <w:rPr>
          <w:rFonts w:eastAsiaTheme="minorHAnsi"/>
          <w:lang w:eastAsia="en-US"/>
        </w:rPr>
      </w:pPr>
    </w:p>
    <w:p w:rsidR="001C3211" w:rsidRPr="001C74D0" w:rsidRDefault="001C3211" w:rsidP="001C74D0"/>
    <w:sectPr w:rsidR="001C3211" w:rsidRPr="001C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4E4B"/>
    <w:multiLevelType w:val="hybridMultilevel"/>
    <w:tmpl w:val="DAC2C9E0"/>
    <w:lvl w:ilvl="0" w:tplc="54A0F056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2A"/>
    <w:rsid w:val="00000207"/>
    <w:rsid w:val="000566B6"/>
    <w:rsid w:val="000772D6"/>
    <w:rsid w:val="000D60BA"/>
    <w:rsid w:val="000D6B1A"/>
    <w:rsid w:val="000E3E17"/>
    <w:rsid w:val="000F19E1"/>
    <w:rsid w:val="000F7802"/>
    <w:rsid w:val="00104486"/>
    <w:rsid w:val="00104848"/>
    <w:rsid w:val="00134DDE"/>
    <w:rsid w:val="0015081F"/>
    <w:rsid w:val="00155263"/>
    <w:rsid w:val="0018326E"/>
    <w:rsid w:val="001A60B1"/>
    <w:rsid w:val="001B1810"/>
    <w:rsid w:val="001B4387"/>
    <w:rsid w:val="001C3211"/>
    <w:rsid w:val="001C43DA"/>
    <w:rsid w:val="001C74D0"/>
    <w:rsid w:val="001D1EEA"/>
    <w:rsid w:val="001E0021"/>
    <w:rsid w:val="001E5980"/>
    <w:rsid w:val="001F063C"/>
    <w:rsid w:val="002D595E"/>
    <w:rsid w:val="002D635E"/>
    <w:rsid w:val="002E17B8"/>
    <w:rsid w:val="002E2ADA"/>
    <w:rsid w:val="00330BF7"/>
    <w:rsid w:val="00354671"/>
    <w:rsid w:val="003F3026"/>
    <w:rsid w:val="003F514D"/>
    <w:rsid w:val="003F7D9B"/>
    <w:rsid w:val="00403F30"/>
    <w:rsid w:val="004118A8"/>
    <w:rsid w:val="00417659"/>
    <w:rsid w:val="00445721"/>
    <w:rsid w:val="00475461"/>
    <w:rsid w:val="004835AC"/>
    <w:rsid w:val="004920B7"/>
    <w:rsid w:val="004967E0"/>
    <w:rsid w:val="0049686F"/>
    <w:rsid w:val="004A36B4"/>
    <w:rsid w:val="004B2ADF"/>
    <w:rsid w:val="004E27D7"/>
    <w:rsid w:val="005023B4"/>
    <w:rsid w:val="00524D51"/>
    <w:rsid w:val="005540CD"/>
    <w:rsid w:val="005552F7"/>
    <w:rsid w:val="00594144"/>
    <w:rsid w:val="005A5895"/>
    <w:rsid w:val="005B6F60"/>
    <w:rsid w:val="005C1F32"/>
    <w:rsid w:val="00614E5C"/>
    <w:rsid w:val="00617A9B"/>
    <w:rsid w:val="006223C3"/>
    <w:rsid w:val="0063482A"/>
    <w:rsid w:val="0065370B"/>
    <w:rsid w:val="0065542C"/>
    <w:rsid w:val="00655E2B"/>
    <w:rsid w:val="006716AA"/>
    <w:rsid w:val="00685449"/>
    <w:rsid w:val="00686ED6"/>
    <w:rsid w:val="006A2453"/>
    <w:rsid w:val="006B04D5"/>
    <w:rsid w:val="006B1C0B"/>
    <w:rsid w:val="006C3A61"/>
    <w:rsid w:val="006C5928"/>
    <w:rsid w:val="006D490F"/>
    <w:rsid w:val="007065E5"/>
    <w:rsid w:val="00725441"/>
    <w:rsid w:val="00735C49"/>
    <w:rsid w:val="007554E4"/>
    <w:rsid w:val="007A46AA"/>
    <w:rsid w:val="008060C5"/>
    <w:rsid w:val="0081168A"/>
    <w:rsid w:val="008220D8"/>
    <w:rsid w:val="00827E71"/>
    <w:rsid w:val="008338E2"/>
    <w:rsid w:val="00847B48"/>
    <w:rsid w:val="00860DB7"/>
    <w:rsid w:val="00862314"/>
    <w:rsid w:val="00865E19"/>
    <w:rsid w:val="00881C82"/>
    <w:rsid w:val="008850C6"/>
    <w:rsid w:val="008C7425"/>
    <w:rsid w:val="008F2CD1"/>
    <w:rsid w:val="00904EA2"/>
    <w:rsid w:val="009212D8"/>
    <w:rsid w:val="009429AA"/>
    <w:rsid w:val="00953DFB"/>
    <w:rsid w:val="0097601C"/>
    <w:rsid w:val="009A03CB"/>
    <w:rsid w:val="009B5D35"/>
    <w:rsid w:val="009C7752"/>
    <w:rsid w:val="009D0627"/>
    <w:rsid w:val="00A11AD5"/>
    <w:rsid w:val="00A218FC"/>
    <w:rsid w:val="00A23A57"/>
    <w:rsid w:val="00A3312A"/>
    <w:rsid w:val="00A97B68"/>
    <w:rsid w:val="00AB0AE9"/>
    <w:rsid w:val="00AC6957"/>
    <w:rsid w:val="00AE1F03"/>
    <w:rsid w:val="00B45CBA"/>
    <w:rsid w:val="00B47080"/>
    <w:rsid w:val="00B809C7"/>
    <w:rsid w:val="00B93B0B"/>
    <w:rsid w:val="00BB2727"/>
    <w:rsid w:val="00BD3F9C"/>
    <w:rsid w:val="00BE30DD"/>
    <w:rsid w:val="00C052B7"/>
    <w:rsid w:val="00C17E93"/>
    <w:rsid w:val="00C506EE"/>
    <w:rsid w:val="00C62913"/>
    <w:rsid w:val="00CB2AC0"/>
    <w:rsid w:val="00CD5BDD"/>
    <w:rsid w:val="00CE1BF3"/>
    <w:rsid w:val="00CF7EE5"/>
    <w:rsid w:val="00DA3491"/>
    <w:rsid w:val="00DC7D7A"/>
    <w:rsid w:val="00E30FEA"/>
    <w:rsid w:val="00E712FE"/>
    <w:rsid w:val="00E81D83"/>
    <w:rsid w:val="00E85F90"/>
    <w:rsid w:val="00ED4C19"/>
    <w:rsid w:val="00EF3841"/>
    <w:rsid w:val="00EF73F2"/>
    <w:rsid w:val="00F45257"/>
    <w:rsid w:val="00F67572"/>
    <w:rsid w:val="00F818EE"/>
    <w:rsid w:val="00FA5146"/>
    <w:rsid w:val="00FA5513"/>
    <w:rsid w:val="00F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E9"/>
  </w:style>
  <w:style w:type="paragraph" w:styleId="1">
    <w:name w:val="heading 1"/>
    <w:basedOn w:val="a"/>
    <w:next w:val="a"/>
    <w:link w:val="10"/>
    <w:uiPriority w:val="9"/>
    <w:qFormat/>
    <w:rsid w:val="00865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1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921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1e0e7eee2fbe9">
    <w:name w:val="Бc1аe0зe7оeeвe2ыfbйe9"/>
    <w:rsid w:val="00921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F3026"/>
  </w:style>
  <w:style w:type="character" w:customStyle="1" w:styleId="20">
    <w:name w:val="Заголовок 2 Знак"/>
    <w:basedOn w:val="a0"/>
    <w:link w:val="2"/>
    <w:uiPriority w:val="9"/>
    <w:rsid w:val="006716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65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865E19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semiHidden/>
    <w:unhideWhenUsed/>
    <w:rsid w:val="006B1C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1C0B"/>
    <w:pPr>
      <w:ind w:left="720"/>
      <w:contextualSpacing/>
    </w:pPr>
  </w:style>
  <w:style w:type="paragraph" w:styleId="a6">
    <w:name w:val="No Spacing"/>
    <w:uiPriority w:val="1"/>
    <w:qFormat/>
    <w:rsid w:val="00F45257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E9"/>
  </w:style>
  <w:style w:type="paragraph" w:styleId="1">
    <w:name w:val="heading 1"/>
    <w:basedOn w:val="a"/>
    <w:next w:val="a"/>
    <w:link w:val="10"/>
    <w:uiPriority w:val="9"/>
    <w:qFormat/>
    <w:rsid w:val="00865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1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921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1e0e7eee2fbe9">
    <w:name w:val="Бc1аe0зe7оeeвe2ыfbйe9"/>
    <w:rsid w:val="00921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F3026"/>
  </w:style>
  <w:style w:type="character" w:customStyle="1" w:styleId="20">
    <w:name w:val="Заголовок 2 Знак"/>
    <w:basedOn w:val="a0"/>
    <w:link w:val="2"/>
    <w:uiPriority w:val="9"/>
    <w:rsid w:val="006716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65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865E19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semiHidden/>
    <w:unhideWhenUsed/>
    <w:rsid w:val="006B1C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1C0B"/>
    <w:pPr>
      <w:ind w:left="720"/>
      <w:contextualSpacing/>
    </w:pPr>
  </w:style>
  <w:style w:type="paragraph" w:styleId="a6">
    <w:name w:val="No Spacing"/>
    <w:uiPriority w:val="1"/>
    <w:qFormat/>
    <w:rsid w:val="00F45257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AD329E3EF6619B97742E22078431E5EA804B40787B52743F22E59650510E5ECBE969CD0CA25A172i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DAD329E3EF6619B97742E22078431E5EAA0EB00183B52743F22E59650510E5ECBE969CD0CA25A872i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p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67AC-94EF-4CD0-84C2-FEF0EE0D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 А. Муминова</cp:lastModifiedBy>
  <cp:revision>29</cp:revision>
  <cp:lastPrinted>2025-01-27T07:41:00Z</cp:lastPrinted>
  <dcterms:created xsi:type="dcterms:W3CDTF">2021-11-30T06:19:00Z</dcterms:created>
  <dcterms:modified xsi:type="dcterms:W3CDTF">2025-02-17T09:31:00Z</dcterms:modified>
</cp:coreProperties>
</file>