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E66A7">
      <w:pPr>
        <w:jc w:val="right"/>
        <w:rPr>
          <w:rFonts w:hint="default" w:ascii="Times New Roman" w:hAnsi="Times New Roman" w:eastAsia="Calibri" w:cs="Times New Roman"/>
          <w:bCs/>
          <w:sz w:val="24"/>
          <w:szCs w:val="24"/>
          <w:lang w:val="ru-RU"/>
        </w:rPr>
      </w:pPr>
    </w:p>
    <w:p w14:paraId="073B6EE4">
      <w:pPr>
        <w:jc w:val="center"/>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АДМИНИСТРАЦИЯ</w:t>
      </w:r>
    </w:p>
    <w:p w14:paraId="6BAD53F8">
      <w:pPr>
        <w:ind w:firstLine="2522" w:firstLineChars="1051"/>
        <w:jc w:val="both"/>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ГОРОДСКОГО ОКРУГА СЕРЕБРЯНЫЕ ПРУДЫ</w:t>
      </w:r>
    </w:p>
    <w:p w14:paraId="08E30408">
      <w:pPr>
        <w:ind w:firstLine="3842" w:firstLineChars="1601"/>
        <w:jc w:val="both"/>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МОСКОВСКОЙ ОБЛАСТИ</w:t>
      </w:r>
    </w:p>
    <w:p w14:paraId="16D3701F">
      <w:pPr>
        <w:jc w:val="center"/>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ПОСТАНОВЛЕНИЕ</w:t>
      </w:r>
    </w:p>
    <w:p w14:paraId="587DC599">
      <w:pPr>
        <w:ind w:firstLine="708"/>
        <w:jc w:val="center"/>
        <w:rPr>
          <w:rFonts w:hint="default" w:ascii="Times New Roman" w:hAnsi="Times New Roman" w:eastAsia="Calibri" w:cs="Times New Roman"/>
          <w:bCs/>
          <w:sz w:val="24"/>
          <w:szCs w:val="24"/>
        </w:rPr>
      </w:pPr>
    </w:p>
    <w:p w14:paraId="7CF6EB8D">
      <w:pPr>
        <w:ind w:left="0" w:leftChars="0" w:firstLine="0" w:firstLineChars="0"/>
        <w:jc w:val="center"/>
        <w:rPr>
          <w:rFonts w:hint="default" w:ascii="Times New Roman" w:hAnsi="Times New Roman" w:eastAsia="Calibri" w:cs="Times New Roman"/>
          <w:bCs/>
          <w:sz w:val="24"/>
          <w:szCs w:val="24"/>
          <w:highlight w:val="yellow"/>
          <w:lang w:val="ru-RU"/>
        </w:rPr>
      </w:pPr>
      <w:r>
        <w:rPr>
          <w:rFonts w:hint="default" w:eastAsia="Calibri" w:cs="Times New Roman"/>
          <w:bCs/>
          <w:sz w:val="24"/>
          <w:szCs w:val="24"/>
          <w:highlight w:val="none"/>
          <w:lang w:val="ru-RU"/>
        </w:rPr>
        <w:t>27.12.2024</w:t>
      </w:r>
      <w:r>
        <w:rPr>
          <w:rFonts w:hint="default" w:ascii="Times New Roman" w:hAnsi="Times New Roman" w:eastAsia="Calibri" w:cs="Times New Roman"/>
          <w:bCs/>
          <w:sz w:val="24"/>
          <w:szCs w:val="24"/>
          <w:highlight w:val="none"/>
        </w:rPr>
        <w:t xml:space="preserve"> №</w:t>
      </w:r>
      <w:r>
        <w:rPr>
          <w:rFonts w:hint="default" w:ascii="Times New Roman" w:hAnsi="Times New Roman" w:eastAsia="Calibri" w:cs="Times New Roman"/>
          <w:bCs/>
          <w:sz w:val="24"/>
          <w:szCs w:val="24"/>
          <w:highlight w:val="none"/>
          <w:lang w:val="ru-RU"/>
        </w:rPr>
        <w:t xml:space="preserve"> </w:t>
      </w:r>
      <w:r>
        <w:rPr>
          <w:rFonts w:hint="default" w:eastAsia="Calibri" w:cs="Times New Roman"/>
          <w:bCs/>
          <w:sz w:val="24"/>
          <w:szCs w:val="24"/>
          <w:highlight w:val="none"/>
          <w:lang w:val="ru-RU"/>
        </w:rPr>
        <w:t>2100</w:t>
      </w:r>
    </w:p>
    <w:p w14:paraId="6DDEC2F3">
      <w:pPr>
        <w:ind w:firstLine="708"/>
        <w:jc w:val="center"/>
        <w:rPr>
          <w:rFonts w:hint="default" w:ascii="Times New Roman" w:hAnsi="Times New Roman" w:eastAsia="Calibri" w:cs="Times New Roman"/>
          <w:bCs/>
          <w:color w:val="FFFFFF" w:themeColor="background1"/>
          <w:sz w:val="24"/>
          <w:szCs w:val="24"/>
          <w14:textFill>
            <w14:solidFill>
              <w14:schemeClr w14:val="bg1"/>
            </w14:solidFill>
          </w14:textFill>
        </w:rPr>
      </w:pPr>
    </w:p>
    <w:p w14:paraId="5A985E29">
      <w:pPr>
        <w:jc w:val="center"/>
        <w:rPr>
          <w:rFonts w:hint="default" w:ascii="Times New Roman" w:hAnsi="Times New Roman" w:eastAsia="Calibri" w:cs="Times New Roman"/>
          <w:bCs/>
          <w:sz w:val="24"/>
          <w:szCs w:val="24"/>
          <w:lang w:val="ru-RU"/>
        </w:rPr>
      </w:pPr>
      <w:r>
        <w:rPr>
          <w:rFonts w:hint="default" w:ascii="Times New Roman" w:hAnsi="Times New Roman" w:eastAsia="Calibri" w:cs="Times New Roman"/>
          <w:bCs/>
          <w:sz w:val="24"/>
          <w:szCs w:val="24"/>
          <w:lang w:val="ru-RU"/>
        </w:rPr>
        <w:t>«</w:t>
      </w:r>
      <w:r>
        <w:rPr>
          <w:rFonts w:hint="default" w:ascii="Times New Roman" w:hAnsi="Times New Roman" w:eastAsia="Calibri" w:cs="Times New Roman"/>
          <w:bCs/>
          <w:sz w:val="24"/>
          <w:szCs w:val="24"/>
        </w:rPr>
        <w:t xml:space="preserve">О внесении изменений в </w:t>
      </w:r>
      <w:r>
        <w:rPr>
          <w:rFonts w:hint="default" w:ascii="Times New Roman" w:hAnsi="Times New Roman" w:eastAsia="Calibri" w:cs="Times New Roman"/>
          <w:bCs/>
          <w:sz w:val="24"/>
          <w:szCs w:val="24"/>
          <w:lang w:val="ru-RU"/>
        </w:rPr>
        <w:t xml:space="preserve">муниципальную программу городского округа </w:t>
      </w:r>
      <w:r>
        <w:rPr>
          <w:rFonts w:hint="default" w:ascii="Times New Roman" w:hAnsi="Times New Roman" w:eastAsia="Calibri" w:cs="Times New Roman"/>
          <w:bCs/>
          <w:sz w:val="24"/>
          <w:szCs w:val="24"/>
        </w:rPr>
        <w:t>Серебряные Пруды Московской области «Развитие и функционирование дорожно-транспортного комплекса»</w:t>
      </w:r>
      <w:r>
        <w:rPr>
          <w:rFonts w:hint="default" w:ascii="Times New Roman" w:hAnsi="Times New Roman" w:eastAsia="Calibri" w:cs="Times New Roman"/>
          <w:bCs/>
          <w:sz w:val="24"/>
          <w:szCs w:val="24"/>
          <w:lang w:val="ru-RU"/>
        </w:rPr>
        <w:t>, утверждённую постановлением администрации городского округа Серебряные Пруды Московской области от 29.12.2022 №2139»</w:t>
      </w:r>
    </w:p>
    <w:p w14:paraId="6933BEAF">
      <w:pPr>
        <w:jc w:val="center"/>
        <w:rPr>
          <w:rFonts w:hint="default" w:ascii="Times New Roman" w:hAnsi="Times New Roman" w:eastAsia="Calibri" w:cs="Times New Roman"/>
          <w:bCs/>
          <w:sz w:val="24"/>
          <w:szCs w:val="24"/>
          <w:lang w:val="ru-RU"/>
        </w:rPr>
      </w:pPr>
    </w:p>
    <w:p w14:paraId="0BBEFAD7">
      <w:pPr>
        <w:jc w:val="both"/>
        <w:rPr>
          <w:rFonts w:hint="default" w:ascii="Times New Roman" w:hAnsi="Times New Roman" w:eastAsia="Calibri" w:cs="Times New Roman"/>
          <w:bCs/>
          <w:sz w:val="24"/>
          <w:szCs w:val="24"/>
        </w:rPr>
      </w:pPr>
    </w:p>
    <w:p w14:paraId="682312FC">
      <w:pPr>
        <w:ind w:firstLine="708"/>
        <w:jc w:val="both"/>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 xml:space="preserve">Руководствуясь Федеральным законом от 06 октября 2003 г. № 131-ФЗ «Об общих принципах организации местного самоуправления в Российской Федерации», Постановлением администрации городского округа Серебряные Пруды Московской области от 22.12.2022 года № 2045 «Об утверждении порядка разработки и реализации муниципальных программ городского округа Серебряные Пруды Московской области», Уставом городского округа Серебряные Пруды Московской области. </w:t>
      </w:r>
    </w:p>
    <w:p w14:paraId="65981F5B">
      <w:pPr>
        <w:ind w:firstLine="708"/>
        <w:jc w:val="right"/>
        <w:rPr>
          <w:rFonts w:hint="default" w:ascii="Times New Roman" w:hAnsi="Times New Roman" w:eastAsia="Calibri" w:cs="Times New Roman"/>
          <w:bCs/>
          <w:sz w:val="24"/>
          <w:szCs w:val="24"/>
        </w:rPr>
      </w:pPr>
    </w:p>
    <w:p w14:paraId="5DF7C2D5">
      <w:pPr>
        <w:ind w:firstLine="708"/>
        <w:jc w:val="center"/>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ПОСТАНОВЛЯЮ:</w:t>
      </w:r>
    </w:p>
    <w:p w14:paraId="6F49644A">
      <w:pPr>
        <w:ind w:firstLine="708"/>
        <w:jc w:val="both"/>
        <w:rPr>
          <w:rFonts w:hint="default" w:ascii="Times New Roman" w:hAnsi="Times New Roman" w:eastAsia="Calibri" w:cs="Times New Roman"/>
          <w:bCs/>
          <w:sz w:val="24"/>
          <w:szCs w:val="24"/>
        </w:rPr>
      </w:pPr>
    </w:p>
    <w:p w14:paraId="5CF4368C">
      <w:pPr>
        <w:jc w:val="both"/>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 xml:space="preserve">         1.  </w:t>
      </w:r>
      <w:r>
        <w:rPr>
          <w:rFonts w:hint="default" w:ascii="Times New Roman" w:hAnsi="Times New Roman" w:eastAsia="Calibri" w:cs="Times New Roman"/>
          <w:bCs/>
          <w:sz w:val="24"/>
          <w:szCs w:val="24"/>
          <w:lang w:val="ru-RU"/>
        </w:rPr>
        <w:t xml:space="preserve"> </w:t>
      </w:r>
      <w:r>
        <w:rPr>
          <w:rFonts w:hint="default" w:eastAsia="Calibri" w:cs="Times New Roman"/>
          <w:bCs/>
          <w:sz w:val="24"/>
          <w:szCs w:val="24"/>
          <w:lang w:val="ru-RU"/>
        </w:rPr>
        <w:t>Внести в п</w:t>
      </w:r>
      <w:r>
        <w:rPr>
          <w:rFonts w:hint="default" w:ascii="Times New Roman" w:hAnsi="Times New Roman" w:eastAsia="Calibri" w:cs="Times New Roman"/>
          <w:bCs/>
          <w:sz w:val="24"/>
          <w:szCs w:val="24"/>
          <w:lang w:val="ru-RU"/>
        </w:rPr>
        <w:t>о</w:t>
      </w:r>
      <w:r>
        <w:rPr>
          <w:rFonts w:hint="default" w:ascii="Times New Roman" w:hAnsi="Times New Roman" w:eastAsia="Calibri" w:cs="Times New Roman"/>
          <w:bCs/>
          <w:sz w:val="24"/>
          <w:szCs w:val="24"/>
        </w:rPr>
        <w:t>становление администрации городского округа Серебряные Пруды Московской области от 29.12.2022 №2139 «Об утверждении муниципальной программы городского округа Серебряные Пруды Московской области «Развитие и функционирование дорожно</w:t>
      </w:r>
      <w:r>
        <w:rPr>
          <w:rFonts w:hint="default" w:ascii="Times New Roman" w:hAnsi="Times New Roman" w:eastAsia="Calibri" w:cs="Times New Roman"/>
          <w:bCs/>
          <w:sz w:val="24"/>
          <w:szCs w:val="24"/>
          <w:lang w:val="ru-RU"/>
        </w:rPr>
        <w:t xml:space="preserve"> </w:t>
      </w:r>
      <w:r>
        <w:rPr>
          <w:rFonts w:hint="default" w:ascii="Times New Roman" w:hAnsi="Times New Roman" w:eastAsia="Calibri" w:cs="Times New Roman"/>
          <w:bCs/>
          <w:sz w:val="24"/>
          <w:szCs w:val="24"/>
        </w:rPr>
        <w:t>-</w:t>
      </w:r>
      <w:r>
        <w:rPr>
          <w:rFonts w:hint="default" w:ascii="Times New Roman" w:hAnsi="Times New Roman" w:eastAsia="Calibri" w:cs="Times New Roman"/>
          <w:bCs/>
          <w:sz w:val="24"/>
          <w:szCs w:val="24"/>
          <w:lang w:val="ru-RU"/>
        </w:rPr>
        <w:t xml:space="preserve"> </w:t>
      </w:r>
      <w:r>
        <w:rPr>
          <w:rFonts w:hint="default" w:ascii="Times New Roman" w:hAnsi="Times New Roman" w:eastAsia="Calibri" w:cs="Times New Roman"/>
          <w:bCs/>
          <w:sz w:val="24"/>
          <w:szCs w:val="24"/>
        </w:rPr>
        <w:t>транспортного комплекса» следующие изменения:</w:t>
      </w:r>
    </w:p>
    <w:p w14:paraId="303002ED">
      <w:pPr>
        <w:ind w:left="0" w:leftChars="0" w:firstLine="559" w:firstLineChars="233"/>
        <w:jc w:val="both"/>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 изложить муниципальную программу городского округа Серебряные Пруды Московской области «Развитие и функционирование дорожно-транспортного комплекса» в новой редакции (прилагается).</w:t>
      </w:r>
    </w:p>
    <w:p w14:paraId="1F16E024">
      <w:pPr>
        <w:ind w:firstLine="708"/>
        <w:jc w:val="both"/>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2.</w:t>
      </w:r>
      <w:r>
        <w:rPr>
          <w:rFonts w:hint="default" w:ascii="Times New Roman" w:hAnsi="Times New Roman" w:eastAsia="Calibri" w:cs="Times New Roman"/>
          <w:bCs/>
          <w:sz w:val="24"/>
          <w:szCs w:val="24"/>
        </w:rPr>
        <w:tab/>
      </w:r>
      <w:r>
        <w:rPr>
          <w:rFonts w:hint="default" w:ascii="Times New Roman" w:hAnsi="Times New Roman" w:eastAsia="Calibri" w:cs="Times New Roman"/>
          <w:bCs/>
          <w:sz w:val="24"/>
          <w:szCs w:val="24"/>
          <w:lang w:val="ru-RU"/>
        </w:rPr>
        <w:t>Разместить</w:t>
      </w:r>
      <w:r>
        <w:rPr>
          <w:rFonts w:hint="default" w:ascii="Times New Roman" w:hAnsi="Times New Roman" w:eastAsia="Calibri" w:cs="Times New Roman"/>
          <w:bCs/>
          <w:sz w:val="24"/>
          <w:szCs w:val="24"/>
        </w:rPr>
        <w:t xml:space="preserve"> настоящее постановление в сетевом издании «Городской округ Серебряные Пруды», доменное имя сайта в информационно-коммуникационной сети «Интернет»: </w:t>
      </w:r>
      <w:r>
        <w:rPr>
          <w:rFonts w:hint="default" w:ascii="Times New Roman" w:hAnsi="Times New Roman" w:eastAsia="Calibri" w:cs="Times New Roman"/>
          <w:bCs/>
          <w:sz w:val="24"/>
          <w:szCs w:val="24"/>
        </w:rPr>
        <w:fldChar w:fldCharType="begin"/>
      </w:r>
      <w:r>
        <w:rPr>
          <w:rFonts w:hint="default" w:ascii="Times New Roman" w:hAnsi="Times New Roman" w:eastAsia="Calibri" w:cs="Times New Roman"/>
          <w:bCs/>
          <w:sz w:val="24"/>
          <w:szCs w:val="24"/>
        </w:rPr>
        <w:instrText xml:space="preserve"> HYPERLINK "http://spadm.ru/" \o "http://spadm.ru/" \t "https://web.telegram.org/a/_blank" </w:instrText>
      </w:r>
      <w:r>
        <w:rPr>
          <w:rFonts w:hint="default" w:ascii="Times New Roman" w:hAnsi="Times New Roman" w:eastAsia="Calibri" w:cs="Times New Roman"/>
          <w:bCs/>
          <w:sz w:val="24"/>
          <w:szCs w:val="24"/>
        </w:rPr>
        <w:fldChar w:fldCharType="separate"/>
      </w:r>
      <w:r>
        <w:rPr>
          <w:rFonts w:hint="default" w:ascii="Times New Roman" w:hAnsi="Times New Roman" w:eastAsia="Calibri" w:cs="Times New Roman"/>
          <w:bCs/>
          <w:sz w:val="24"/>
          <w:szCs w:val="24"/>
        </w:rPr>
        <w:t>http://spadm.ru</w:t>
      </w:r>
      <w:r>
        <w:rPr>
          <w:rFonts w:hint="default" w:ascii="Times New Roman" w:hAnsi="Times New Roman" w:eastAsia="Calibri" w:cs="Times New Roman"/>
          <w:bCs/>
          <w:sz w:val="24"/>
          <w:szCs w:val="24"/>
        </w:rPr>
        <w:fldChar w:fldCharType="end"/>
      </w:r>
      <w:r>
        <w:rPr>
          <w:rFonts w:hint="default" w:ascii="Times New Roman" w:hAnsi="Times New Roman" w:eastAsia="Calibri" w:cs="Times New Roman"/>
          <w:bCs/>
          <w:sz w:val="24"/>
          <w:szCs w:val="24"/>
        </w:rPr>
        <w:t>.</w:t>
      </w:r>
    </w:p>
    <w:p w14:paraId="0DAD481A">
      <w:pPr>
        <w:ind w:firstLine="708"/>
        <w:jc w:val="both"/>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3.</w:t>
      </w:r>
      <w:r>
        <w:rPr>
          <w:rFonts w:hint="default" w:ascii="Times New Roman" w:hAnsi="Times New Roman" w:eastAsia="Calibri" w:cs="Times New Roman"/>
          <w:bCs/>
          <w:sz w:val="24"/>
          <w:szCs w:val="24"/>
        </w:rPr>
        <w:tab/>
      </w:r>
      <w:r>
        <w:rPr>
          <w:rFonts w:hint="default" w:ascii="Times New Roman" w:hAnsi="Times New Roman" w:eastAsia="Calibri" w:cs="Times New Roman"/>
          <w:bCs/>
          <w:sz w:val="24"/>
          <w:szCs w:val="24"/>
        </w:rPr>
        <w:t>Настоящее постановление вступает в силу после его официального опубликования.</w:t>
      </w:r>
    </w:p>
    <w:p w14:paraId="06D4DE9B">
      <w:pPr>
        <w:ind w:firstLine="708"/>
        <w:jc w:val="both"/>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4.</w:t>
      </w:r>
      <w:r>
        <w:rPr>
          <w:rFonts w:hint="default" w:ascii="Times New Roman" w:hAnsi="Times New Roman" w:eastAsia="Calibri" w:cs="Times New Roman"/>
          <w:bCs/>
          <w:sz w:val="24"/>
          <w:szCs w:val="24"/>
        </w:rPr>
        <w:tab/>
      </w:r>
      <w:r>
        <w:rPr>
          <w:rFonts w:hint="default" w:ascii="Times New Roman" w:hAnsi="Times New Roman" w:eastAsia="Calibri" w:cs="Times New Roman"/>
          <w:bCs/>
          <w:sz w:val="24"/>
          <w:szCs w:val="24"/>
        </w:rPr>
        <w:t>Контроль за исполнением настоящего постановления возложить на заместителя главы городского округа – начальника территориального управления</w:t>
      </w:r>
      <w:r>
        <w:rPr>
          <w:rFonts w:hint="default" w:ascii="Times New Roman" w:hAnsi="Times New Roman" w:eastAsia="Calibri" w:cs="Times New Roman"/>
          <w:bCs/>
          <w:sz w:val="24"/>
          <w:szCs w:val="24"/>
          <w:lang w:val="ru-RU"/>
        </w:rPr>
        <w:t xml:space="preserve"> </w:t>
      </w:r>
      <w:r>
        <w:rPr>
          <w:rFonts w:hint="default" w:ascii="Times New Roman" w:hAnsi="Times New Roman" w:eastAsia="Calibri" w:cs="Times New Roman"/>
          <w:bCs/>
          <w:sz w:val="24"/>
          <w:szCs w:val="24"/>
        </w:rPr>
        <w:t>С. Н. Севостьянову.</w:t>
      </w:r>
    </w:p>
    <w:p w14:paraId="71360850">
      <w:pPr>
        <w:jc w:val="both"/>
        <w:rPr>
          <w:rFonts w:hint="default" w:ascii="Times New Roman" w:hAnsi="Times New Roman" w:eastAsia="Calibri" w:cs="Times New Roman"/>
          <w:bCs/>
          <w:sz w:val="24"/>
          <w:szCs w:val="24"/>
        </w:rPr>
      </w:pPr>
    </w:p>
    <w:p w14:paraId="43460AF5">
      <w:pPr>
        <w:jc w:val="both"/>
        <w:rPr>
          <w:rFonts w:hint="default" w:ascii="Times New Roman" w:hAnsi="Times New Roman" w:eastAsia="Calibri" w:cs="Times New Roman"/>
          <w:bCs/>
          <w:sz w:val="24"/>
          <w:szCs w:val="24"/>
        </w:rPr>
      </w:pPr>
    </w:p>
    <w:p w14:paraId="4CA1EED8">
      <w:pPr>
        <w:rPr>
          <w:rFonts w:hint="default" w:ascii="Times New Roman" w:hAnsi="Times New Roman" w:eastAsia="Calibri" w:cs="Times New Roman"/>
          <w:bCs/>
          <w:sz w:val="24"/>
          <w:szCs w:val="24"/>
        </w:rPr>
      </w:pPr>
    </w:p>
    <w:p w14:paraId="0ACCDF42">
      <w:pPr>
        <w:jc w:val="both"/>
        <w:rPr>
          <w:rFonts w:hint="default" w:ascii="Times New Roman" w:hAnsi="Times New Roman" w:eastAsia="Calibri" w:cs="Times New Roman"/>
          <w:bCs/>
          <w:sz w:val="24"/>
          <w:szCs w:val="24"/>
          <w:lang w:val="ru-RU"/>
        </w:rPr>
        <w:sectPr>
          <w:pgSz w:w="11906" w:h="16838"/>
          <w:pgMar w:top="1134" w:right="567" w:bottom="1134" w:left="1134" w:header="709" w:footer="709" w:gutter="0"/>
          <w:cols w:space="708" w:num="1"/>
          <w:titlePg/>
          <w:docGrid w:linePitch="381" w:charSpace="0"/>
        </w:sectPr>
      </w:pPr>
      <w:r>
        <w:rPr>
          <w:rFonts w:hint="default" w:ascii="Times New Roman" w:hAnsi="Times New Roman" w:eastAsia="Calibri" w:cs="Times New Roman"/>
          <w:bCs/>
          <w:sz w:val="24"/>
          <w:szCs w:val="24"/>
        </w:rPr>
        <w:t xml:space="preserve">Глава городского округа                                                 </w:t>
      </w:r>
      <w:r>
        <w:rPr>
          <w:rFonts w:hint="default" w:eastAsia="Calibri" w:cs="Times New Roman"/>
          <w:bCs/>
          <w:sz w:val="24"/>
          <w:szCs w:val="24"/>
          <w:lang w:val="ru-RU"/>
        </w:rPr>
        <w:t xml:space="preserve">               </w:t>
      </w:r>
      <w:r>
        <w:rPr>
          <w:rFonts w:hint="default" w:ascii="Times New Roman" w:hAnsi="Times New Roman" w:eastAsia="Calibri" w:cs="Times New Roman"/>
          <w:bCs/>
          <w:sz w:val="24"/>
          <w:szCs w:val="24"/>
        </w:rPr>
        <w:t xml:space="preserve">        </w:t>
      </w:r>
      <w:r>
        <w:rPr>
          <w:rFonts w:hint="default" w:ascii="Times New Roman" w:hAnsi="Times New Roman" w:eastAsia="Calibri" w:cs="Times New Roman"/>
          <w:bCs/>
          <w:sz w:val="24"/>
          <w:szCs w:val="24"/>
          <w:lang w:val="ru-RU"/>
        </w:rPr>
        <w:t xml:space="preserve">                 </w:t>
      </w:r>
      <w:r>
        <w:rPr>
          <w:rFonts w:hint="default" w:ascii="Times New Roman" w:hAnsi="Times New Roman" w:eastAsia="Calibri" w:cs="Times New Roman"/>
          <w:bCs/>
          <w:sz w:val="24"/>
          <w:szCs w:val="24"/>
        </w:rPr>
        <w:t xml:space="preserve">            О. В. Павлихи</w:t>
      </w:r>
      <w:r>
        <w:rPr>
          <w:rFonts w:hint="default" w:eastAsia="Calibri" w:cs="Times New Roman"/>
          <w:bCs/>
          <w:sz w:val="24"/>
          <w:szCs w:val="24"/>
          <w:lang w:val="ru-RU"/>
        </w:rPr>
        <w:t>н</w:t>
      </w:r>
    </w:p>
    <w:p w14:paraId="3F00C432">
      <w:pPr>
        <w:shd w:val="clear" w:color="auto" w:fill="FFFFFF"/>
        <w:spacing w:line="240" w:lineRule="auto"/>
        <w:ind w:right="-10"/>
        <w:jc w:val="right"/>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Приложение</w:t>
      </w:r>
    </w:p>
    <w:p w14:paraId="3F136231">
      <w:pPr>
        <w:shd w:val="clear" w:color="auto" w:fill="FFFFFF"/>
        <w:spacing w:line="240" w:lineRule="auto"/>
        <w:ind w:right="-10"/>
        <w:jc w:val="right"/>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к постановлению администрации</w:t>
      </w:r>
    </w:p>
    <w:p w14:paraId="2A1B727B">
      <w:pPr>
        <w:shd w:val="clear" w:color="auto" w:fill="FFFFFF"/>
        <w:spacing w:line="240" w:lineRule="auto"/>
        <w:ind w:right="-10"/>
        <w:jc w:val="right"/>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 xml:space="preserve"> городского округа Серебряные</w:t>
      </w:r>
    </w:p>
    <w:p w14:paraId="6AE160E7">
      <w:pPr>
        <w:shd w:val="clear" w:color="auto" w:fill="FFFFFF"/>
        <w:spacing w:line="240" w:lineRule="auto"/>
        <w:ind w:right="-10"/>
        <w:jc w:val="right"/>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 xml:space="preserve"> Пруды Московской области</w:t>
      </w:r>
    </w:p>
    <w:p w14:paraId="5BBB5707">
      <w:pPr>
        <w:shd w:val="clear" w:color="auto" w:fill="FFFFFF"/>
        <w:spacing w:line="240" w:lineRule="auto"/>
        <w:ind w:right="-10"/>
        <w:jc w:val="right"/>
        <w:rPr>
          <w:rFonts w:hint="default" w:ascii="Times New Roman" w:hAnsi="Times New Roman" w:eastAsia="Calibri" w:cs="Times New Roman"/>
          <w:sz w:val="22"/>
          <w:szCs w:val="22"/>
          <w:lang w:val="en-US" w:eastAsia="ru-RU"/>
        </w:rPr>
      </w:pPr>
      <w:bookmarkStart w:id="1" w:name="_GoBack"/>
      <w:bookmarkEnd w:id="1"/>
      <w:r>
        <w:rPr>
          <w:rFonts w:hint="default" w:eastAsia="Calibri" w:cs="Times New Roman"/>
          <w:sz w:val="22"/>
          <w:szCs w:val="22"/>
          <w:lang w:val="en-US" w:eastAsia="ru-RU"/>
        </w:rPr>
        <w:t>27.12.2024</w:t>
      </w:r>
      <w:r>
        <w:rPr>
          <w:rFonts w:hint="default" w:ascii="Times New Roman" w:hAnsi="Times New Roman" w:eastAsia="Calibri" w:cs="Times New Roman"/>
          <w:sz w:val="22"/>
          <w:szCs w:val="22"/>
          <w:lang w:eastAsia="ru-RU"/>
        </w:rPr>
        <w:t xml:space="preserve"> № </w:t>
      </w:r>
      <w:r>
        <w:rPr>
          <w:rFonts w:hint="default" w:eastAsia="Calibri" w:cs="Times New Roman"/>
          <w:sz w:val="22"/>
          <w:szCs w:val="22"/>
          <w:lang w:val="en-US" w:eastAsia="ru-RU"/>
        </w:rPr>
        <w:t>2100</w:t>
      </w:r>
    </w:p>
    <w:p w14:paraId="0344E1F0">
      <w:pPr>
        <w:shd w:val="clear" w:color="auto" w:fill="FFFFFF"/>
        <w:spacing w:line="240" w:lineRule="auto"/>
        <w:ind w:right="-10"/>
        <w:jc w:val="right"/>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 xml:space="preserve"> «Приложение </w:t>
      </w:r>
    </w:p>
    <w:p w14:paraId="4AEF9352">
      <w:pPr>
        <w:shd w:val="clear" w:color="auto" w:fill="FFFFFF"/>
        <w:spacing w:line="240" w:lineRule="auto"/>
        <w:ind w:right="-10"/>
        <w:jc w:val="right"/>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 xml:space="preserve">                                   к постановлению администрации </w:t>
      </w:r>
    </w:p>
    <w:p w14:paraId="125B4217">
      <w:pPr>
        <w:shd w:val="clear" w:color="auto" w:fill="FFFFFF"/>
        <w:spacing w:line="240" w:lineRule="auto"/>
        <w:ind w:right="-10"/>
        <w:jc w:val="right"/>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 xml:space="preserve">                                                                                                                                                                           городского округа Серебряные Пруды </w:t>
      </w:r>
    </w:p>
    <w:p w14:paraId="6F5FE447">
      <w:pPr>
        <w:shd w:val="clear" w:color="auto" w:fill="FFFFFF"/>
        <w:spacing w:line="240" w:lineRule="auto"/>
        <w:ind w:right="-10"/>
        <w:jc w:val="right"/>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 xml:space="preserve">                       Московской области </w:t>
      </w:r>
    </w:p>
    <w:p w14:paraId="2F93A855">
      <w:pPr>
        <w:shd w:val="clear" w:color="auto" w:fill="FFFFFF"/>
        <w:spacing w:line="240" w:lineRule="auto"/>
        <w:ind w:right="-10"/>
        <w:jc w:val="right"/>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29.12.2022 №2139 </w:t>
      </w:r>
    </w:p>
    <w:p w14:paraId="10474A24">
      <w:pPr>
        <w:shd w:val="clear" w:color="auto" w:fill="FFFFFF"/>
        <w:spacing w:line="240" w:lineRule="auto"/>
        <w:ind w:right="-10"/>
        <w:jc w:val="right"/>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 xml:space="preserve">(в редакции постановления администрации </w:t>
      </w:r>
    </w:p>
    <w:p w14:paraId="65B733EB">
      <w:pPr>
        <w:shd w:val="clear" w:color="auto" w:fill="FFFFFF"/>
        <w:spacing w:line="240" w:lineRule="auto"/>
        <w:ind w:right="-10"/>
        <w:jc w:val="right"/>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городского округа от</w:t>
      </w:r>
      <w:r>
        <w:rPr>
          <w:rFonts w:hint="default" w:eastAsia="Calibri" w:cs="Times New Roman"/>
          <w:sz w:val="22"/>
          <w:szCs w:val="22"/>
          <w:lang w:val="ru-RU"/>
        </w:rPr>
        <w:t xml:space="preserve"> 27.12.2024</w:t>
      </w:r>
      <w:r>
        <w:rPr>
          <w:rFonts w:hint="default" w:ascii="Times New Roman" w:hAnsi="Times New Roman" w:eastAsia="Calibri" w:cs="Times New Roman"/>
          <w:sz w:val="22"/>
          <w:szCs w:val="22"/>
        </w:rPr>
        <w:t xml:space="preserve"> №</w:t>
      </w:r>
      <w:r>
        <w:rPr>
          <w:rFonts w:hint="default" w:eastAsia="Calibri" w:cs="Times New Roman"/>
          <w:sz w:val="22"/>
          <w:szCs w:val="22"/>
          <w:lang w:val="ru-RU"/>
        </w:rPr>
        <w:t xml:space="preserve"> 2100</w:t>
      </w:r>
      <w:r>
        <w:rPr>
          <w:rFonts w:hint="default" w:ascii="Times New Roman" w:hAnsi="Times New Roman" w:eastAsia="Calibri" w:cs="Times New Roman"/>
          <w:sz w:val="22"/>
          <w:szCs w:val="22"/>
        </w:rPr>
        <w:t>)</w:t>
      </w:r>
    </w:p>
    <w:p w14:paraId="7B84C265">
      <w:pPr>
        <w:shd w:val="clear" w:color="auto" w:fill="FFFFFF"/>
        <w:spacing w:line="240" w:lineRule="auto"/>
        <w:ind w:right="-10"/>
        <w:rPr>
          <w:rFonts w:hint="default" w:ascii="Times New Roman" w:hAnsi="Times New Roman" w:eastAsia="Calibri" w:cs="Times New Roman"/>
          <w:sz w:val="22"/>
          <w:szCs w:val="22"/>
        </w:rPr>
      </w:pPr>
    </w:p>
    <w:p w14:paraId="28D4FBA2">
      <w:pPr>
        <w:widowControl w:val="0"/>
        <w:ind w:left="0" w:leftChars="0" w:firstLine="0" w:firstLineChars="0"/>
        <w:jc w:val="center"/>
        <w:rPr>
          <w:rFonts w:hint="default" w:ascii="Times New Roman" w:hAnsi="Times New Roman" w:eastAsia="Calibri" w:cs="Times New Roman"/>
          <w:sz w:val="22"/>
          <w:szCs w:val="22"/>
        </w:rPr>
      </w:pPr>
      <w:r>
        <w:rPr>
          <w:rFonts w:hint="default" w:ascii="Times New Roman" w:hAnsi="Times New Roman" w:eastAsia="Times New Roman" w:cs="Times New Roman"/>
          <w:sz w:val="22"/>
          <w:szCs w:val="22"/>
        </w:rPr>
        <w:t>Муниципальная программа городского округа Серебряные Пруды Московской области</w:t>
      </w:r>
      <w:r>
        <w:rPr>
          <w:rFonts w:hint="default" w:ascii="Times New Roman" w:hAnsi="Times New Roman" w:eastAsia="Calibri" w:cs="Times New Roman"/>
          <w:sz w:val="22"/>
          <w:szCs w:val="22"/>
        </w:rPr>
        <w:t xml:space="preserve"> «Развитие и функционирование дорожно-транспортного комплекса»</w:t>
      </w:r>
    </w:p>
    <w:p w14:paraId="760EA3BD">
      <w:pPr>
        <w:widowControl w:val="0"/>
        <w:ind w:left="0" w:leftChars="0" w:firstLine="0" w:firstLineChars="0"/>
        <w:jc w:val="center"/>
        <w:rPr>
          <w:rFonts w:hint="default" w:ascii="Times New Roman" w:hAnsi="Times New Roman" w:eastAsia="Calibri" w:cs="Times New Roman"/>
          <w:sz w:val="22"/>
          <w:szCs w:val="22"/>
        </w:rPr>
      </w:pPr>
    </w:p>
    <w:p w14:paraId="4A98A132">
      <w:pPr>
        <w:shd w:val="clear" w:color="auto" w:fill="FFFFFF"/>
        <w:jc w:val="center"/>
        <w:rPr>
          <w:rFonts w:hint="default" w:ascii="Times New Roman" w:hAnsi="Times New Roman" w:cs="Times New Roman"/>
          <w:sz w:val="22"/>
          <w:szCs w:val="22"/>
        </w:rPr>
      </w:pPr>
      <w:r>
        <w:rPr>
          <w:rFonts w:hint="default" w:ascii="Times New Roman" w:hAnsi="Times New Roman" w:eastAsia="Calibri" w:cs="Times New Roman"/>
          <w:sz w:val="22"/>
          <w:szCs w:val="22"/>
        </w:rPr>
        <w:t>Паспорт муниципальной программы городского округа Серебряные Пруды Московской области</w:t>
      </w:r>
    </w:p>
    <w:p w14:paraId="4CA78ACF">
      <w:pPr>
        <w:shd w:val="clear" w:color="auto" w:fill="FFFFFF"/>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«Развитие и функционирование дорожно-транспортного комплекса»</w:t>
      </w:r>
    </w:p>
    <w:p w14:paraId="72979AB2">
      <w:pPr>
        <w:shd w:val="clear" w:color="auto" w:fill="FFFFFF"/>
        <w:jc w:val="center"/>
        <w:rPr>
          <w:rFonts w:hint="default" w:ascii="Times New Roman" w:hAnsi="Times New Roman" w:eastAsia="Calibri" w:cs="Times New Roman"/>
          <w:sz w:val="22"/>
          <w:szCs w:val="22"/>
        </w:rPr>
      </w:pPr>
    </w:p>
    <w:tbl>
      <w:tblPr>
        <w:tblStyle w:val="8"/>
        <w:tblW w:w="15135" w:type="dxa"/>
        <w:tblInd w:w="91" w:type="dxa"/>
        <w:tblLayout w:type="fixed"/>
        <w:tblCellMar>
          <w:top w:w="0" w:type="dxa"/>
          <w:left w:w="108" w:type="dxa"/>
          <w:bottom w:w="0" w:type="dxa"/>
          <w:right w:w="108" w:type="dxa"/>
        </w:tblCellMar>
      </w:tblPr>
      <w:tblGrid>
        <w:gridCol w:w="3968"/>
        <w:gridCol w:w="2712"/>
        <w:gridCol w:w="1705"/>
        <w:gridCol w:w="1870"/>
        <w:gridCol w:w="1645"/>
        <w:gridCol w:w="1545"/>
        <w:gridCol w:w="1690"/>
      </w:tblGrid>
      <w:tr w14:paraId="5FE189B7">
        <w:tblPrEx>
          <w:tblCellMar>
            <w:top w:w="0" w:type="dxa"/>
            <w:left w:w="108" w:type="dxa"/>
            <w:bottom w:w="0" w:type="dxa"/>
            <w:right w:w="108" w:type="dxa"/>
          </w:tblCellMar>
        </w:tblPrEx>
        <w:trPr>
          <w:trHeight w:val="588" w:hRule="atLeast"/>
        </w:trPr>
        <w:tc>
          <w:tcPr>
            <w:tcW w:w="3968" w:type="dxa"/>
            <w:tcBorders>
              <w:top w:val="single" w:color="000000" w:sz="4" w:space="0"/>
              <w:left w:val="single" w:color="000000" w:sz="4" w:space="0"/>
              <w:bottom w:val="single" w:color="000000" w:sz="4" w:space="0"/>
              <w:right w:val="single" w:color="000000" w:sz="4" w:space="0"/>
            </w:tcBorders>
            <w:shd w:val="clear" w:color="auto" w:fill="auto"/>
          </w:tcPr>
          <w:p w14:paraId="1AE1ACE8">
            <w:pPr>
              <w:widowControl w:val="0"/>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Координатор муниципальной программы</w:t>
            </w:r>
          </w:p>
        </w:tc>
        <w:tc>
          <w:tcPr>
            <w:tcW w:w="11167" w:type="dxa"/>
            <w:gridSpan w:val="6"/>
            <w:tcBorders>
              <w:top w:val="single" w:color="000000" w:sz="4" w:space="0"/>
              <w:left w:val="single" w:color="000000" w:sz="4" w:space="0"/>
              <w:bottom w:val="single" w:color="000000" w:sz="4" w:space="0"/>
              <w:right w:val="single" w:color="000000" w:sz="4" w:space="0"/>
            </w:tcBorders>
            <w:shd w:val="clear" w:color="auto" w:fill="auto"/>
          </w:tcPr>
          <w:p w14:paraId="2F9BB5A4">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Заместитель главы городского округа – </w:t>
            </w:r>
          </w:p>
          <w:p w14:paraId="21C2B58A">
            <w:pPr>
              <w:widowControl w:val="0"/>
              <w:ind w:right="283"/>
              <w:rPr>
                <w:rFonts w:hint="default" w:ascii="Times New Roman" w:hAnsi="Times New Roman" w:cs="Times New Roman"/>
                <w:sz w:val="22"/>
                <w:szCs w:val="22"/>
              </w:rPr>
            </w:pPr>
            <w:r>
              <w:rPr>
                <w:rFonts w:hint="default" w:ascii="Times New Roman" w:hAnsi="Times New Roman" w:eastAsia="Calibri" w:cs="Times New Roman"/>
                <w:sz w:val="22"/>
                <w:szCs w:val="22"/>
              </w:rPr>
              <w:t>начальник территориального управления С. Н. Севостьянова</w:t>
            </w:r>
          </w:p>
        </w:tc>
      </w:tr>
      <w:tr w14:paraId="4A2C9E7D">
        <w:tblPrEx>
          <w:tblCellMar>
            <w:top w:w="0" w:type="dxa"/>
            <w:left w:w="108" w:type="dxa"/>
            <w:bottom w:w="0" w:type="dxa"/>
            <w:right w:w="108" w:type="dxa"/>
          </w:tblCellMar>
        </w:tblPrEx>
        <w:trPr>
          <w:trHeight w:val="528" w:hRule="atLeast"/>
        </w:trPr>
        <w:tc>
          <w:tcPr>
            <w:tcW w:w="3968" w:type="dxa"/>
            <w:tcBorders>
              <w:top w:val="single" w:color="000000" w:sz="4" w:space="0"/>
              <w:left w:val="single" w:color="000000" w:sz="4" w:space="0"/>
              <w:bottom w:val="single" w:color="000000" w:sz="4" w:space="0"/>
              <w:right w:val="single" w:color="000000" w:sz="4" w:space="0"/>
            </w:tcBorders>
            <w:shd w:val="clear" w:color="auto" w:fill="auto"/>
          </w:tcPr>
          <w:p w14:paraId="41006ADA">
            <w:pPr>
              <w:widowControl w:val="0"/>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Муниципальный заказчик программы</w:t>
            </w:r>
          </w:p>
        </w:tc>
        <w:tc>
          <w:tcPr>
            <w:tcW w:w="11167" w:type="dxa"/>
            <w:gridSpan w:val="6"/>
            <w:tcBorders>
              <w:top w:val="single" w:color="000000" w:sz="4" w:space="0"/>
              <w:left w:val="single" w:color="000000" w:sz="4" w:space="0"/>
              <w:bottom w:val="single" w:color="000000" w:sz="4" w:space="0"/>
              <w:right w:val="single" w:color="000000" w:sz="4" w:space="0"/>
            </w:tcBorders>
            <w:shd w:val="clear" w:color="auto" w:fill="auto"/>
          </w:tcPr>
          <w:p w14:paraId="35FFA3D9">
            <w:pPr>
              <w:widowControl w:val="0"/>
              <w:rPr>
                <w:rFonts w:hint="default" w:ascii="Times New Roman" w:hAnsi="Times New Roman" w:eastAsia="Times New Roman" w:cs="Times New Roman"/>
                <w:sz w:val="22"/>
                <w:szCs w:val="22"/>
                <w:lang w:eastAsia="ru-RU"/>
              </w:rPr>
            </w:pPr>
            <w:r>
              <w:rPr>
                <w:rFonts w:hint="default" w:ascii="Times New Roman" w:hAnsi="Times New Roman" w:eastAsia="Calibri" w:cs="Times New Roman"/>
                <w:sz w:val="22"/>
                <w:szCs w:val="22"/>
              </w:rPr>
              <w:t>Администрация городского округа Серебряные Пруды Московской области</w:t>
            </w:r>
          </w:p>
        </w:tc>
      </w:tr>
      <w:tr w14:paraId="0C66C9FC">
        <w:tblPrEx>
          <w:tblCellMar>
            <w:top w:w="0" w:type="dxa"/>
            <w:left w:w="108" w:type="dxa"/>
            <w:bottom w:w="0" w:type="dxa"/>
            <w:right w:w="108" w:type="dxa"/>
          </w:tblCellMar>
        </w:tblPrEx>
        <w:trPr>
          <w:trHeight w:val="768" w:hRule="atLeast"/>
        </w:trPr>
        <w:tc>
          <w:tcPr>
            <w:tcW w:w="3968" w:type="dxa"/>
            <w:tcBorders>
              <w:top w:val="single" w:color="000000" w:sz="4" w:space="0"/>
              <w:left w:val="single" w:color="000000" w:sz="4" w:space="0"/>
              <w:bottom w:val="single" w:color="000000" w:sz="4" w:space="0"/>
              <w:right w:val="single" w:color="000000" w:sz="4" w:space="0"/>
            </w:tcBorders>
            <w:shd w:val="clear" w:color="auto" w:fill="auto"/>
          </w:tcPr>
          <w:p w14:paraId="5458C672">
            <w:pPr>
              <w:widowControl w:val="0"/>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Цели муниципальной программы</w:t>
            </w:r>
          </w:p>
        </w:tc>
        <w:tc>
          <w:tcPr>
            <w:tcW w:w="11167" w:type="dxa"/>
            <w:gridSpan w:val="6"/>
            <w:tcBorders>
              <w:top w:val="single" w:color="000000" w:sz="4" w:space="0"/>
              <w:left w:val="single" w:color="000000" w:sz="4" w:space="0"/>
              <w:bottom w:val="single" w:color="000000" w:sz="4" w:space="0"/>
              <w:right w:val="single" w:color="000000" w:sz="4" w:space="0"/>
            </w:tcBorders>
            <w:shd w:val="clear" w:color="auto" w:fill="auto"/>
          </w:tcPr>
          <w:p w14:paraId="09972578">
            <w:pPr>
              <w:keepNext w:val="0"/>
              <w:keepLines w:val="0"/>
              <w:pageBreakBefore w:val="0"/>
              <w:widowControl w:val="0"/>
              <w:shd w:val="clear" w:color="auto" w:fill="FFFFFF"/>
              <w:kinsoku/>
              <w:wordWrap/>
              <w:overflowPunct/>
              <w:topLinePunct w:val="0"/>
              <w:autoSpaceDE/>
              <w:autoSpaceDN/>
              <w:bidi w:val="0"/>
              <w:adjustRightInd/>
              <w:snapToGrid/>
              <w:spacing w:line="264" w:lineRule="auto"/>
              <w:textAlignment w:val="auto"/>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1. Повышение доступности и качества транспортных услуг для населения;</w:t>
            </w:r>
          </w:p>
          <w:p w14:paraId="2D510617">
            <w:pPr>
              <w:keepNext w:val="0"/>
              <w:keepLines w:val="0"/>
              <w:pageBreakBefore w:val="0"/>
              <w:widowControl w:val="0"/>
              <w:shd w:val="clear" w:color="auto" w:fill="FFFFFF"/>
              <w:kinsoku/>
              <w:wordWrap/>
              <w:overflowPunct/>
              <w:topLinePunct w:val="0"/>
              <w:autoSpaceDE/>
              <w:autoSpaceDN/>
              <w:bidi w:val="0"/>
              <w:adjustRightInd/>
              <w:snapToGrid/>
              <w:spacing w:line="264" w:lineRule="auto"/>
              <w:textAlignment w:val="auto"/>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 Развитие современной и эффективной транспортной инфраструктуры;</w:t>
            </w:r>
          </w:p>
          <w:p w14:paraId="4290FC06">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eastAsia="Calibri" w:cs="Times New Roman"/>
                <w:sz w:val="22"/>
                <w:szCs w:val="22"/>
              </w:rPr>
            </w:pPr>
            <w:r>
              <w:rPr>
                <w:rFonts w:hint="default" w:ascii="Times New Roman" w:hAnsi="Times New Roman" w:eastAsia="Times New Roman" w:cs="Times New Roman"/>
                <w:sz w:val="22"/>
                <w:szCs w:val="22"/>
                <w:lang w:eastAsia="ru-RU"/>
              </w:rPr>
              <w:t>3. Повышение безопасности дорожно-транспортного комплекса.</w:t>
            </w:r>
          </w:p>
        </w:tc>
      </w:tr>
      <w:tr w14:paraId="1D09E643">
        <w:tblPrEx>
          <w:tblCellMar>
            <w:top w:w="0" w:type="dxa"/>
            <w:left w:w="108" w:type="dxa"/>
            <w:bottom w:w="0" w:type="dxa"/>
            <w:right w:w="108" w:type="dxa"/>
          </w:tblCellMar>
        </w:tblPrEx>
        <w:trPr>
          <w:trHeight w:val="349" w:hRule="atLeast"/>
        </w:trPr>
        <w:tc>
          <w:tcPr>
            <w:tcW w:w="3968" w:type="dxa"/>
            <w:tcBorders>
              <w:top w:val="single" w:color="000000" w:sz="4" w:space="0"/>
              <w:left w:val="single" w:color="000000" w:sz="4" w:space="0"/>
              <w:bottom w:val="single" w:color="000000" w:sz="4" w:space="0"/>
              <w:right w:val="single" w:color="000000" w:sz="4" w:space="0"/>
            </w:tcBorders>
            <w:shd w:val="clear" w:color="auto" w:fill="auto"/>
          </w:tcPr>
          <w:p w14:paraId="7F4B11EA">
            <w:pPr>
              <w:widowControl w:val="0"/>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Перечень подпрограмм</w:t>
            </w:r>
          </w:p>
        </w:tc>
        <w:tc>
          <w:tcPr>
            <w:tcW w:w="11167" w:type="dxa"/>
            <w:gridSpan w:val="6"/>
            <w:tcBorders>
              <w:top w:val="single" w:color="000000" w:sz="4" w:space="0"/>
              <w:left w:val="single" w:color="000000" w:sz="4" w:space="0"/>
              <w:bottom w:val="single" w:color="000000" w:sz="4" w:space="0"/>
              <w:right w:val="single" w:color="000000" w:sz="4" w:space="0"/>
            </w:tcBorders>
            <w:shd w:val="clear" w:color="auto" w:fill="auto"/>
          </w:tcPr>
          <w:p w14:paraId="56CA9850">
            <w:pPr>
              <w:widowControl w:val="0"/>
              <w:shd w:val="clear" w:color="auto" w:fill="FFFFFF"/>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Муниципальные заказчики подпрограмм</w:t>
            </w:r>
          </w:p>
        </w:tc>
      </w:tr>
      <w:tr w14:paraId="45DF0ABF">
        <w:tblPrEx>
          <w:tblCellMar>
            <w:top w:w="0" w:type="dxa"/>
            <w:left w:w="108" w:type="dxa"/>
            <w:bottom w:w="0" w:type="dxa"/>
            <w:right w:w="108" w:type="dxa"/>
          </w:tblCellMar>
        </w:tblPrEx>
        <w:trPr>
          <w:trHeight w:val="90" w:hRule="atLeast"/>
        </w:trPr>
        <w:tc>
          <w:tcPr>
            <w:tcW w:w="3968" w:type="dxa"/>
            <w:tcBorders>
              <w:top w:val="single" w:color="000000" w:sz="4" w:space="0"/>
              <w:left w:val="single" w:color="000000" w:sz="4" w:space="0"/>
              <w:bottom w:val="single" w:color="000000" w:sz="4" w:space="0"/>
              <w:right w:val="single" w:color="000000" w:sz="4" w:space="0"/>
            </w:tcBorders>
            <w:shd w:val="clear" w:color="auto" w:fill="auto"/>
          </w:tcPr>
          <w:p w14:paraId="190A20A5">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«Пассажирский транспорт общего пользования»</w:t>
            </w:r>
          </w:p>
          <w:p w14:paraId="1538C00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 «Дороги Подмосковья»</w:t>
            </w:r>
          </w:p>
        </w:tc>
        <w:tc>
          <w:tcPr>
            <w:tcW w:w="11167" w:type="dxa"/>
            <w:gridSpan w:val="6"/>
            <w:tcBorders>
              <w:left w:val="single" w:color="000000" w:sz="4" w:space="0"/>
              <w:bottom w:val="single" w:color="000000" w:sz="4" w:space="0"/>
              <w:right w:val="single" w:color="000000" w:sz="4" w:space="0"/>
            </w:tcBorders>
            <w:shd w:val="clear" w:color="auto" w:fill="auto"/>
          </w:tcPr>
          <w:p w14:paraId="3F4D3675">
            <w:pPr>
              <w:widowControl w:val="0"/>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Администрация городского округа Серебряные Пруды Московской области</w:t>
            </w:r>
          </w:p>
        </w:tc>
      </w:tr>
      <w:tr w14:paraId="40716116">
        <w:tblPrEx>
          <w:tblCellMar>
            <w:top w:w="0" w:type="dxa"/>
            <w:left w:w="108" w:type="dxa"/>
            <w:bottom w:w="0" w:type="dxa"/>
            <w:right w:w="108" w:type="dxa"/>
          </w:tblCellMar>
        </w:tblPrEx>
        <w:trPr>
          <w:trHeight w:val="1831" w:hRule="exact"/>
        </w:trPr>
        <w:tc>
          <w:tcPr>
            <w:tcW w:w="3968" w:type="dxa"/>
            <w:tcBorders>
              <w:top w:val="single" w:color="000000" w:sz="4" w:space="0"/>
              <w:left w:val="single" w:color="000000" w:sz="4" w:space="0"/>
              <w:right w:val="single" w:color="000000" w:sz="4" w:space="0"/>
            </w:tcBorders>
            <w:shd w:val="clear" w:color="auto" w:fill="auto"/>
          </w:tcPr>
          <w:p w14:paraId="5860880B">
            <w:pPr>
              <w:widowControl w:val="0"/>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Краткая характеристика подпрограмм</w:t>
            </w:r>
          </w:p>
        </w:tc>
        <w:tc>
          <w:tcPr>
            <w:tcW w:w="11167" w:type="dxa"/>
            <w:gridSpan w:val="6"/>
            <w:tcBorders>
              <w:top w:val="single" w:color="000000" w:sz="4" w:space="0"/>
              <w:left w:val="single" w:color="000000" w:sz="4" w:space="0"/>
              <w:right w:val="single" w:color="000000" w:sz="4" w:space="0"/>
            </w:tcBorders>
            <w:shd w:val="clear" w:color="auto" w:fill="auto"/>
            <w:vAlign w:val="top"/>
          </w:tcPr>
          <w:p w14:paraId="4AFEC285">
            <w:pPr>
              <w:jc w:val="both"/>
              <w:rPr>
                <w:rFonts w:hint="default" w:ascii="Times New Roman" w:hAnsi="Times New Roman" w:cs="Times New Roman"/>
                <w:sz w:val="22"/>
                <w:szCs w:val="22"/>
              </w:rPr>
            </w:pPr>
            <w:r>
              <w:rPr>
                <w:rFonts w:hint="default" w:ascii="Times New Roman" w:hAnsi="Times New Roman" w:cs="Times New Roman"/>
                <w:sz w:val="22"/>
                <w:szCs w:val="22"/>
              </w:rPr>
              <w:t>1. 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улучшения качества предоставляемых услуг, снижение транспортных расходов, повышение качества услуг и безопасности транспорта общего пользования.</w:t>
            </w:r>
          </w:p>
          <w:p w14:paraId="0E5EBBE1">
            <w:pPr>
              <w:jc w:val="both"/>
              <w:rPr>
                <w:rFonts w:hint="default" w:ascii="Times New Roman" w:hAnsi="Times New Roman" w:eastAsia="Times New Roman" w:cs="Times New Roman"/>
                <w:sz w:val="22"/>
                <w:szCs w:val="22"/>
                <w:lang w:eastAsia="ru-RU"/>
              </w:rPr>
            </w:pPr>
            <w:r>
              <w:rPr>
                <w:rFonts w:hint="default" w:ascii="Times New Roman" w:hAnsi="Times New Roman" w:cs="Times New Roman"/>
                <w:sz w:val="22"/>
                <w:szCs w:val="22"/>
              </w:rPr>
              <w:t>2. Развитие сети автомобильных дорог общего пользования на территории муниципального образования, обеспечение информативного состояния автомобильных дорог местного значения, безопасности дорожного движения.</w:t>
            </w:r>
          </w:p>
        </w:tc>
      </w:tr>
      <w:tr w14:paraId="79BD455E">
        <w:tblPrEx>
          <w:tblCellMar>
            <w:top w:w="0" w:type="dxa"/>
            <w:left w:w="108" w:type="dxa"/>
            <w:bottom w:w="0" w:type="dxa"/>
            <w:right w:w="108" w:type="dxa"/>
          </w:tblCellMar>
        </w:tblPrEx>
        <w:trPr>
          <w:trHeight w:val="1075" w:hRule="atLeast"/>
        </w:trPr>
        <w:tc>
          <w:tcPr>
            <w:tcW w:w="3968" w:type="dxa"/>
            <w:tcBorders>
              <w:top w:val="single" w:color="000000" w:sz="4" w:space="0"/>
              <w:left w:val="single" w:color="000000" w:sz="4" w:space="0"/>
              <w:right w:val="single" w:color="000000" w:sz="4" w:space="0"/>
            </w:tcBorders>
            <w:shd w:val="clear" w:color="auto" w:fill="auto"/>
          </w:tcPr>
          <w:p w14:paraId="6FFF7BC4">
            <w:pPr>
              <w:widowControl w:val="0"/>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Источники финансирования муниципальной программы, в том числе по годам реализации программы (тыс. руб.)</w:t>
            </w:r>
          </w:p>
        </w:tc>
        <w:tc>
          <w:tcPr>
            <w:tcW w:w="2712" w:type="dxa"/>
            <w:tcBorders>
              <w:top w:val="single" w:color="000000" w:sz="4" w:space="0"/>
              <w:left w:val="single" w:color="000000" w:sz="4" w:space="0"/>
              <w:right w:val="single" w:color="000000" w:sz="4" w:space="0"/>
            </w:tcBorders>
            <w:shd w:val="clear" w:color="auto" w:fill="auto"/>
          </w:tcPr>
          <w:p w14:paraId="47D4720F">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Всего</w:t>
            </w:r>
          </w:p>
        </w:tc>
        <w:tc>
          <w:tcPr>
            <w:tcW w:w="1705" w:type="dxa"/>
            <w:tcBorders>
              <w:top w:val="single" w:color="000000" w:sz="4" w:space="0"/>
              <w:left w:val="single" w:color="000000" w:sz="4" w:space="0"/>
              <w:right w:val="single" w:color="000000" w:sz="4" w:space="0"/>
            </w:tcBorders>
            <w:shd w:val="clear" w:color="auto" w:fill="auto"/>
          </w:tcPr>
          <w:p w14:paraId="0214901F">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2023 год</w:t>
            </w:r>
          </w:p>
        </w:tc>
        <w:tc>
          <w:tcPr>
            <w:tcW w:w="1870" w:type="dxa"/>
            <w:tcBorders>
              <w:top w:val="single" w:color="000000" w:sz="4" w:space="0"/>
              <w:left w:val="single" w:color="000000" w:sz="4" w:space="0"/>
              <w:right w:val="single" w:color="000000" w:sz="4" w:space="0"/>
            </w:tcBorders>
            <w:shd w:val="clear" w:color="auto" w:fill="auto"/>
          </w:tcPr>
          <w:p w14:paraId="522D57AC">
            <w:pPr>
              <w:widowControl w:val="0"/>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2024 год</w:t>
            </w:r>
          </w:p>
        </w:tc>
        <w:tc>
          <w:tcPr>
            <w:tcW w:w="1645" w:type="dxa"/>
            <w:tcBorders>
              <w:top w:val="single" w:color="000000" w:sz="4" w:space="0"/>
              <w:left w:val="single" w:color="000000" w:sz="4" w:space="0"/>
              <w:right w:val="single" w:color="000000" w:sz="4" w:space="0"/>
            </w:tcBorders>
            <w:shd w:val="clear" w:color="auto" w:fill="auto"/>
          </w:tcPr>
          <w:p w14:paraId="472A9865">
            <w:pPr>
              <w:widowControl w:val="0"/>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2025 год</w:t>
            </w:r>
          </w:p>
        </w:tc>
        <w:tc>
          <w:tcPr>
            <w:tcW w:w="1545" w:type="dxa"/>
            <w:tcBorders>
              <w:top w:val="single" w:color="000000" w:sz="4" w:space="0"/>
              <w:left w:val="single" w:color="000000" w:sz="4" w:space="0"/>
              <w:right w:val="single" w:color="000000" w:sz="4" w:space="0"/>
            </w:tcBorders>
            <w:shd w:val="clear" w:color="auto" w:fill="auto"/>
          </w:tcPr>
          <w:p w14:paraId="50B0735E">
            <w:pPr>
              <w:widowControl w:val="0"/>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2026 год</w:t>
            </w:r>
          </w:p>
        </w:tc>
        <w:tc>
          <w:tcPr>
            <w:tcW w:w="1690" w:type="dxa"/>
            <w:tcBorders>
              <w:top w:val="single" w:color="000000" w:sz="4" w:space="0"/>
              <w:left w:val="single" w:color="000000" w:sz="4" w:space="0"/>
              <w:right w:val="single" w:color="000000" w:sz="4" w:space="0"/>
            </w:tcBorders>
            <w:shd w:val="clear" w:color="auto" w:fill="auto"/>
          </w:tcPr>
          <w:p w14:paraId="144047E1">
            <w:pPr>
              <w:widowControl w:val="0"/>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2027 год</w:t>
            </w:r>
          </w:p>
        </w:tc>
      </w:tr>
      <w:tr w14:paraId="219F7FBD">
        <w:tblPrEx>
          <w:tblCellMar>
            <w:top w:w="0" w:type="dxa"/>
            <w:left w:w="108" w:type="dxa"/>
            <w:bottom w:w="0" w:type="dxa"/>
            <w:right w:w="108" w:type="dxa"/>
          </w:tblCellMar>
        </w:tblPrEx>
        <w:trPr>
          <w:trHeight w:val="312" w:hRule="atLeast"/>
        </w:trPr>
        <w:tc>
          <w:tcPr>
            <w:tcW w:w="3968" w:type="dxa"/>
            <w:vMerge w:val="restart"/>
            <w:tcBorders>
              <w:top w:val="single" w:color="000000" w:sz="4" w:space="0"/>
              <w:left w:val="single" w:color="000000" w:sz="4" w:space="0"/>
            </w:tcBorders>
            <w:shd w:val="clear" w:color="auto" w:fill="auto"/>
            <w:vAlign w:val="center"/>
          </w:tcPr>
          <w:p w14:paraId="55EA73D4">
            <w:pPr>
              <w:widowControl w:val="0"/>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бюджета Московской области</w:t>
            </w:r>
          </w:p>
        </w:tc>
        <w:tc>
          <w:tcPr>
            <w:tcW w:w="2712" w:type="dxa"/>
            <w:vMerge w:val="restart"/>
            <w:tcBorders>
              <w:top w:val="single" w:color="000000" w:sz="4" w:space="0"/>
              <w:left w:val="single" w:color="000000" w:sz="4" w:space="0"/>
            </w:tcBorders>
            <w:shd w:val="clear" w:color="auto" w:fill="auto"/>
            <w:vAlign w:val="center"/>
          </w:tcPr>
          <w:p w14:paraId="5FC96042">
            <w:pPr>
              <w:spacing w:line="259" w:lineRule="auto"/>
              <w:jc w:val="center"/>
              <w:rPr>
                <w:rFonts w:hint="default" w:ascii="Times New Roman" w:hAnsi="Times New Roman" w:eastAsia="Times New Roman" w:cs="Times New Roman"/>
                <w:sz w:val="22"/>
                <w:szCs w:val="22"/>
                <w:highlight w:val="yellow"/>
                <w:lang w:eastAsia="ru-RU"/>
              </w:rPr>
            </w:pPr>
            <w:r>
              <w:rPr>
                <w:rFonts w:hint="default" w:ascii="Times New Roman" w:hAnsi="Times New Roman" w:eastAsia="Calibri" w:cs="Times New Roman"/>
                <w:sz w:val="22"/>
                <w:szCs w:val="22"/>
                <w:highlight w:val="none"/>
              </w:rPr>
              <w:t>11</w:t>
            </w:r>
            <w:r>
              <w:rPr>
                <w:rFonts w:hint="default" w:ascii="Times New Roman" w:hAnsi="Times New Roman" w:eastAsia="Calibri" w:cs="Times New Roman"/>
                <w:sz w:val="22"/>
                <w:szCs w:val="22"/>
                <w:highlight w:val="none"/>
                <w:lang w:val="ru-RU"/>
              </w:rPr>
              <w:t>6</w:t>
            </w:r>
            <w:r>
              <w:rPr>
                <w:rFonts w:hint="default" w:ascii="Times New Roman" w:hAnsi="Times New Roman" w:eastAsia="Calibri" w:cs="Times New Roman"/>
                <w:sz w:val="22"/>
                <w:szCs w:val="22"/>
                <w:highlight w:val="none"/>
              </w:rPr>
              <w:t xml:space="preserve"> </w:t>
            </w:r>
            <w:r>
              <w:rPr>
                <w:rFonts w:hint="default" w:ascii="Times New Roman" w:hAnsi="Times New Roman" w:eastAsia="Calibri" w:cs="Times New Roman"/>
                <w:sz w:val="22"/>
                <w:szCs w:val="22"/>
                <w:highlight w:val="none"/>
                <w:lang w:val="ru-RU"/>
              </w:rPr>
              <w:t>508</w:t>
            </w:r>
            <w:r>
              <w:rPr>
                <w:rFonts w:hint="default" w:ascii="Times New Roman" w:hAnsi="Times New Roman" w:eastAsia="Calibri" w:cs="Times New Roman"/>
                <w:sz w:val="22"/>
                <w:szCs w:val="22"/>
                <w:highlight w:val="none"/>
              </w:rPr>
              <w:t>,00</w:t>
            </w:r>
          </w:p>
        </w:tc>
        <w:tc>
          <w:tcPr>
            <w:tcW w:w="1705" w:type="dxa"/>
            <w:vMerge w:val="restart"/>
            <w:tcBorders>
              <w:top w:val="single" w:color="000000" w:sz="4" w:space="0"/>
              <w:left w:val="single" w:color="000000" w:sz="4" w:space="0"/>
            </w:tcBorders>
            <w:shd w:val="clear" w:color="auto" w:fill="auto"/>
            <w:vAlign w:val="center"/>
          </w:tcPr>
          <w:p w14:paraId="73172509">
            <w:pPr>
              <w:spacing w:line="259" w:lineRule="auto"/>
              <w:jc w:val="center"/>
              <w:rPr>
                <w:rFonts w:hint="default" w:ascii="Times New Roman" w:hAnsi="Times New Roman" w:eastAsia="Times New Roman" w:cs="Times New Roman"/>
                <w:sz w:val="22"/>
                <w:szCs w:val="22"/>
                <w:highlight w:val="yellow"/>
                <w:lang w:eastAsia="ru-RU"/>
              </w:rPr>
            </w:pPr>
            <w:r>
              <w:rPr>
                <w:rFonts w:hint="default" w:ascii="Times New Roman" w:hAnsi="Times New Roman" w:eastAsia="Calibri" w:cs="Times New Roman"/>
                <w:sz w:val="22"/>
                <w:szCs w:val="22"/>
                <w:highlight w:val="none"/>
                <w:lang w:val="ru-RU"/>
              </w:rPr>
              <w:t>65 881</w:t>
            </w:r>
            <w:r>
              <w:rPr>
                <w:rFonts w:hint="default" w:ascii="Times New Roman" w:hAnsi="Times New Roman" w:eastAsia="Calibri" w:cs="Times New Roman"/>
                <w:sz w:val="22"/>
                <w:szCs w:val="22"/>
                <w:highlight w:val="none"/>
              </w:rPr>
              <w:t>,00</w:t>
            </w:r>
          </w:p>
        </w:tc>
        <w:tc>
          <w:tcPr>
            <w:tcW w:w="1870" w:type="dxa"/>
            <w:vMerge w:val="restart"/>
            <w:tcBorders>
              <w:top w:val="single" w:color="000000" w:sz="4" w:space="0"/>
              <w:left w:val="single" w:color="000000" w:sz="4" w:space="0"/>
            </w:tcBorders>
            <w:shd w:val="clear" w:color="auto" w:fill="auto"/>
            <w:vAlign w:val="center"/>
          </w:tcPr>
          <w:p w14:paraId="15B271B1">
            <w:pPr>
              <w:spacing w:line="259" w:lineRule="auto"/>
              <w:jc w:val="center"/>
              <w:rPr>
                <w:rFonts w:hint="default" w:ascii="Times New Roman" w:hAnsi="Times New Roman" w:eastAsia="Times New Roman" w:cs="Times New Roman"/>
                <w:sz w:val="22"/>
                <w:szCs w:val="22"/>
                <w:highlight w:val="none"/>
                <w:lang w:eastAsia="ru-RU"/>
              </w:rPr>
            </w:pPr>
            <w:r>
              <w:rPr>
                <w:rFonts w:hint="default" w:ascii="Times New Roman" w:hAnsi="Times New Roman" w:eastAsia="Calibri" w:cs="Times New Roman"/>
                <w:sz w:val="22"/>
                <w:szCs w:val="22"/>
                <w:highlight w:val="none"/>
              </w:rPr>
              <w:t>16 763,00</w:t>
            </w:r>
          </w:p>
        </w:tc>
        <w:tc>
          <w:tcPr>
            <w:tcW w:w="1645" w:type="dxa"/>
            <w:vMerge w:val="restart"/>
            <w:tcBorders>
              <w:top w:val="single" w:color="000000" w:sz="4" w:space="0"/>
              <w:left w:val="single" w:color="000000" w:sz="4" w:space="0"/>
            </w:tcBorders>
            <w:shd w:val="clear" w:color="auto" w:fill="auto"/>
            <w:vAlign w:val="center"/>
          </w:tcPr>
          <w:p w14:paraId="2992EC1B">
            <w:pPr>
              <w:spacing w:line="259" w:lineRule="auto"/>
              <w:jc w:val="center"/>
              <w:rPr>
                <w:rFonts w:hint="default" w:ascii="Times New Roman" w:hAnsi="Times New Roman" w:eastAsia="Times New Roman" w:cs="Times New Roman"/>
                <w:sz w:val="22"/>
                <w:szCs w:val="22"/>
                <w:highlight w:val="none"/>
                <w:lang w:eastAsia="ru-RU"/>
              </w:rPr>
            </w:pPr>
            <w:r>
              <w:rPr>
                <w:rFonts w:hint="default" w:ascii="Times New Roman" w:hAnsi="Times New Roman" w:eastAsia="Calibri" w:cs="Times New Roman"/>
                <w:sz w:val="22"/>
                <w:szCs w:val="22"/>
                <w:highlight w:val="none"/>
              </w:rPr>
              <w:t>16 838,00</w:t>
            </w:r>
          </w:p>
        </w:tc>
        <w:tc>
          <w:tcPr>
            <w:tcW w:w="1545" w:type="dxa"/>
            <w:vMerge w:val="restart"/>
            <w:tcBorders>
              <w:top w:val="single" w:color="000000" w:sz="4" w:space="0"/>
              <w:left w:val="single" w:color="000000" w:sz="4" w:space="0"/>
            </w:tcBorders>
            <w:shd w:val="clear" w:color="auto" w:fill="auto"/>
            <w:vAlign w:val="center"/>
          </w:tcPr>
          <w:p w14:paraId="7787D623">
            <w:pPr>
              <w:spacing w:line="259" w:lineRule="auto"/>
              <w:jc w:val="center"/>
              <w:rPr>
                <w:rFonts w:hint="default" w:ascii="Times New Roman" w:hAnsi="Times New Roman" w:eastAsia="Times New Roman" w:cs="Times New Roman"/>
                <w:sz w:val="22"/>
                <w:szCs w:val="22"/>
                <w:highlight w:val="none"/>
                <w:lang w:eastAsia="ru-RU"/>
              </w:rPr>
            </w:pPr>
            <w:r>
              <w:rPr>
                <w:rFonts w:hint="default" w:ascii="Times New Roman" w:hAnsi="Times New Roman" w:eastAsia="Calibri" w:cs="Times New Roman"/>
                <w:sz w:val="22"/>
                <w:szCs w:val="22"/>
                <w:highlight w:val="none"/>
              </w:rPr>
              <w:t>17 026,00</w:t>
            </w:r>
          </w:p>
        </w:tc>
        <w:tc>
          <w:tcPr>
            <w:tcW w:w="1690" w:type="dxa"/>
            <w:vMerge w:val="restart"/>
            <w:tcBorders>
              <w:top w:val="single" w:color="000000" w:sz="4" w:space="0"/>
              <w:left w:val="single" w:color="000000" w:sz="4" w:space="0"/>
              <w:right w:val="single" w:color="000000" w:sz="4" w:space="0"/>
            </w:tcBorders>
            <w:shd w:val="clear" w:color="auto" w:fill="auto"/>
            <w:vAlign w:val="center"/>
          </w:tcPr>
          <w:p w14:paraId="5DF881F0">
            <w:pPr>
              <w:spacing w:line="259"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Calibri" w:cs="Times New Roman"/>
                <w:sz w:val="22"/>
                <w:szCs w:val="22"/>
              </w:rPr>
              <w:t>0,00</w:t>
            </w:r>
          </w:p>
        </w:tc>
      </w:tr>
      <w:tr w14:paraId="42E9DE47">
        <w:tblPrEx>
          <w:tblCellMar>
            <w:top w:w="0" w:type="dxa"/>
            <w:left w:w="108" w:type="dxa"/>
            <w:bottom w:w="0" w:type="dxa"/>
            <w:right w:w="108" w:type="dxa"/>
          </w:tblCellMar>
        </w:tblPrEx>
        <w:trPr>
          <w:trHeight w:val="318" w:hRule="atLeast"/>
        </w:trPr>
        <w:tc>
          <w:tcPr>
            <w:tcW w:w="3968" w:type="dxa"/>
            <w:vMerge w:val="continue"/>
            <w:tcBorders>
              <w:left w:val="single" w:color="000000" w:sz="4" w:space="0"/>
            </w:tcBorders>
            <w:shd w:val="clear" w:color="auto" w:fill="auto"/>
          </w:tcPr>
          <w:p w14:paraId="155B181F">
            <w:pPr>
              <w:widowControl w:val="0"/>
              <w:contextualSpacing/>
              <w:rPr>
                <w:rFonts w:hint="default" w:ascii="Times New Roman" w:hAnsi="Times New Roman" w:eastAsia="Times New Roman" w:cs="Times New Roman"/>
                <w:sz w:val="22"/>
                <w:szCs w:val="22"/>
                <w:lang w:eastAsia="ru-RU"/>
              </w:rPr>
            </w:pPr>
          </w:p>
        </w:tc>
        <w:tc>
          <w:tcPr>
            <w:tcW w:w="2712" w:type="dxa"/>
            <w:vMerge w:val="continue"/>
            <w:tcBorders>
              <w:left w:val="single" w:color="000000" w:sz="4" w:space="0"/>
              <w:bottom w:val="single" w:color="000000" w:sz="4" w:space="0"/>
              <w:right w:val="single" w:color="000000" w:sz="4" w:space="0"/>
            </w:tcBorders>
            <w:shd w:val="clear" w:color="auto" w:fill="auto"/>
            <w:vAlign w:val="center"/>
          </w:tcPr>
          <w:p w14:paraId="0F183D28">
            <w:pPr>
              <w:spacing w:after="160" w:line="259" w:lineRule="auto"/>
              <w:jc w:val="center"/>
              <w:rPr>
                <w:rFonts w:hint="default" w:ascii="Times New Roman" w:hAnsi="Times New Roman" w:eastAsia="Calibri" w:cs="Times New Roman"/>
                <w:sz w:val="22"/>
                <w:szCs w:val="22"/>
                <w:highlight w:val="yellow"/>
              </w:rPr>
            </w:pPr>
          </w:p>
        </w:tc>
        <w:tc>
          <w:tcPr>
            <w:tcW w:w="1705" w:type="dxa"/>
            <w:vMerge w:val="continue"/>
            <w:tcBorders>
              <w:left w:val="single" w:color="000000" w:sz="4" w:space="0"/>
              <w:bottom w:val="single" w:color="000000" w:sz="4" w:space="0"/>
              <w:right w:val="single" w:color="000000" w:sz="4" w:space="0"/>
            </w:tcBorders>
            <w:shd w:val="clear" w:color="auto" w:fill="auto"/>
            <w:vAlign w:val="center"/>
          </w:tcPr>
          <w:p w14:paraId="5A84992E">
            <w:pPr>
              <w:spacing w:after="160" w:line="259" w:lineRule="auto"/>
              <w:jc w:val="center"/>
              <w:rPr>
                <w:rFonts w:hint="default" w:ascii="Times New Roman" w:hAnsi="Times New Roman" w:eastAsia="Calibri" w:cs="Times New Roman"/>
                <w:sz w:val="22"/>
                <w:szCs w:val="22"/>
                <w:highlight w:val="yellow"/>
                <w:lang w:val="en-US"/>
              </w:rPr>
            </w:pPr>
          </w:p>
        </w:tc>
        <w:tc>
          <w:tcPr>
            <w:tcW w:w="1870" w:type="dxa"/>
            <w:vMerge w:val="continue"/>
            <w:tcBorders>
              <w:left w:val="single" w:color="000000" w:sz="4" w:space="0"/>
              <w:bottom w:val="single" w:color="000000" w:sz="4" w:space="0"/>
              <w:right w:val="single" w:color="000000" w:sz="4" w:space="0"/>
            </w:tcBorders>
            <w:shd w:val="clear" w:color="auto" w:fill="auto"/>
            <w:vAlign w:val="center"/>
          </w:tcPr>
          <w:p w14:paraId="2923DB5B">
            <w:pPr>
              <w:spacing w:after="160" w:line="259" w:lineRule="auto"/>
              <w:jc w:val="center"/>
              <w:rPr>
                <w:rFonts w:hint="default" w:ascii="Times New Roman" w:hAnsi="Times New Roman" w:eastAsia="Calibri" w:cs="Times New Roman"/>
                <w:sz w:val="22"/>
                <w:szCs w:val="22"/>
                <w:highlight w:val="yellow"/>
              </w:rPr>
            </w:pPr>
          </w:p>
        </w:tc>
        <w:tc>
          <w:tcPr>
            <w:tcW w:w="1645" w:type="dxa"/>
            <w:vMerge w:val="continue"/>
            <w:tcBorders>
              <w:left w:val="single" w:color="000000" w:sz="4" w:space="0"/>
              <w:bottom w:val="single" w:color="000000" w:sz="4" w:space="0"/>
              <w:right w:val="single" w:color="000000" w:sz="4" w:space="0"/>
            </w:tcBorders>
            <w:shd w:val="clear" w:color="auto" w:fill="auto"/>
            <w:vAlign w:val="center"/>
          </w:tcPr>
          <w:p w14:paraId="507B079F">
            <w:pPr>
              <w:spacing w:after="160" w:line="259" w:lineRule="auto"/>
              <w:jc w:val="center"/>
              <w:rPr>
                <w:rFonts w:hint="default" w:ascii="Times New Roman" w:hAnsi="Times New Roman" w:eastAsia="Calibri" w:cs="Times New Roman"/>
                <w:sz w:val="22"/>
                <w:szCs w:val="22"/>
                <w:highlight w:val="yellow"/>
              </w:rPr>
            </w:pPr>
          </w:p>
        </w:tc>
        <w:tc>
          <w:tcPr>
            <w:tcW w:w="1545" w:type="dxa"/>
            <w:vMerge w:val="continue"/>
            <w:tcBorders>
              <w:left w:val="single" w:color="000000" w:sz="4" w:space="0"/>
              <w:bottom w:val="single" w:color="000000" w:sz="4" w:space="0"/>
              <w:right w:val="single" w:color="000000" w:sz="4" w:space="0"/>
            </w:tcBorders>
            <w:shd w:val="clear" w:color="auto" w:fill="auto"/>
            <w:vAlign w:val="center"/>
          </w:tcPr>
          <w:p w14:paraId="53FB1A14">
            <w:pPr>
              <w:spacing w:after="160" w:line="259" w:lineRule="auto"/>
              <w:jc w:val="center"/>
              <w:rPr>
                <w:rFonts w:hint="default" w:ascii="Times New Roman" w:hAnsi="Times New Roman" w:eastAsia="Calibri" w:cs="Times New Roman"/>
                <w:sz w:val="22"/>
                <w:szCs w:val="22"/>
                <w:highlight w:val="yellow"/>
              </w:rPr>
            </w:pPr>
          </w:p>
        </w:tc>
        <w:tc>
          <w:tcPr>
            <w:tcW w:w="1690" w:type="dxa"/>
            <w:vMerge w:val="continue"/>
            <w:tcBorders>
              <w:left w:val="single" w:color="000000" w:sz="4" w:space="0"/>
              <w:bottom w:val="single" w:color="000000" w:sz="4" w:space="0"/>
              <w:right w:val="single" w:color="000000" w:sz="4" w:space="0"/>
            </w:tcBorders>
            <w:shd w:val="clear" w:color="auto" w:fill="auto"/>
            <w:vAlign w:val="center"/>
          </w:tcPr>
          <w:p w14:paraId="6953ED0F">
            <w:pPr>
              <w:spacing w:after="160" w:line="259" w:lineRule="auto"/>
              <w:jc w:val="center"/>
              <w:rPr>
                <w:rFonts w:hint="default" w:ascii="Times New Roman" w:hAnsi="Times New Roman" w:eastAsia="Calibri" w:cs="Times New Roman"/>
                <w:sz w:val="22"/>
                <w:szCs w:val="22"/>
              </w:rPr>
            </w:pPr>
          </w:p>
        </w:tc>
      </w:tr>
      <w:tr w14:paraId="2955880E">
        <w:tblPrEx>
          <w:tblCellMar>
            <w:top w:w="0" w:type="dxa"/>
            <w:left w:w="108" w:type="dxa"/>
            <w:bottom w:w="0" w:type="dxa"/>
            <w:right w:w="108" w:type="dxa"/>
          </w:tblCellMar>
        </w:tblPrEx>
        <w:trPr>
          <w:trHeight w:val="398" w:hRule="atLeast"/>
        </w:trPr>
        <w:tc>
          <w:tcPr>
            <w:tcW w:w="3968" w:type="dxa"/>
            <w:tcBorders>
              <w:top w:val="single" w:color="000000" w:sz="4" w:space="0"/>
              <w:left w:val="single" w:color="000000" w:sz="4" w:space="0"/>
            </w:tcBorders>
            <w:shd w:val="clear" w:color="auto" w:fill="auto"/>
            <w:vAlign w:val="center"/>
          </w:tcPr>
          <w:p w14:paraId="59FAD0AF">
            <w:pPr>
              <w:widowControl w:val="0"/>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федерального бюджета</w:t>
            </w:r>
          </w:p>
        </w:tc>
        <w:tc>
          <w:tcPr>
            <w:tcW w:w="2712" w:type="dxa"/>
            <w:tcBorders>
              <w:left w:val="single" w:color="000000" w:sz="4" w:space="0"/>
              <w:bottom w:val="single" w:color="000000" w:sz="4" w:space="0"/>
              <w:right w:val="single" w:color="000000" w:sz="4" w:space="0"/>
            </w:tcBorders>
            <w:shd w:val="clear" w:color="auto" w:fill="auto"/>
            <w:vAlign w:val="center"/>
          </w:tcPr>
          <w:p w14:paraId="30522FAE">
            <w:pPr>
              <w:shd w:val="clear" w:color="auto" w:fill="FFFFFF"/>
              <w:tabs>
                <w:tab w:val="center" w:pos="4677"/>
                <w:tab w:val="right" w:pos="9355"/>
              </w:tabs>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0,00</w:t>
            </w:r>
          </w:p>
        </w:tc>
        <w:tc>
          <w:tcPr>
            <w:tcW w:w="1705" w:type="dxa"/>
            <w:tcBorders>
              <w:bottom w:val="single" w:color="000000" w:sz="4" w:space="0"/>
              <w:right w:val="single" w:color="000000" w:sz="4" w:space="0"/>
            </w:tcBorders>
            <w:shd w:val="clear" w:color="auto" w:fill="auto"/>
            <w:vAlign w:val="center"/>
          </w:tcPr>
          <w:p w14:paraId="6F583449">
            <w:pPr>
              <w:shd w:val="clear" w:color="auto" w:fill="FFFFFF"/>
              <w:tabs>
                <w:tab w:val="center" w:pos="4677"/>
                <w:tab w:val="right" w:pos="9355"/>
              </w:tabs>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0,00</w:t>
            </w:r>
          </w:p>
        </w:tc>
        <w:tc>
          <w:tcPr>
            <w:tcW w:w="1870" w:type="dxa"/>
            <w:tcBorders>
              <w:bottom w:val="single" w:color="000000" w:sz="4" w:space="0"/>
              <w:right w:val="single" w:color="000000" w:sz="4" w:space="0"/>
            </w:tcBorders>
            <w:shd w:val="clear" w:color="auto" w:fill="auto"/>
            <w:vAlign w:val="center"/>
          </w:tcPr>
          <w:p w14:paraId="343F8EC6">
            <w:pPr>
              <w:shd w:val="clear" w:color="auto" w:fill="FFFFFF"/>
              <w:tabs>
                <w:tab w:val="center" w:pos="4677"/>
                <w:tab w:val="right" w:pos="9355"/>
              </w:tabs>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0,00</w:t>
            </w:r>
          </w:p>
        </w:tc>
        <w:tc>
          <w:tcPr>
            <w:tcW w:w="1645" w:type="dxa"/>
            <w:tcBorders>
              <w:bottom w:val="single" w:color="000000" w:sz="4" w:space="0"/>
              <w:right w:val="single" w:color="000000" w:sz="4" w:space="0"/>
            </w:tcBorders>
            <w:shd w:val="clear" w:color="auto" w:fill="auto"/>
            <w:vAlign w:val="center"/>
          </w:tcPr>
          <w:p w14:paraId="1893D36B">
            <w:pPr>
              <w:shd w:val="clear" w:color="auto" w:fill="FFFFFF"/>
              <w:tabs>
                <w:tab w:val="center" w:pos="4677"/>
                <w:tab w:val="right" w:pos="9355"/>
              </w:tabs>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0,00</w:t>
            </w:r>
          </w:p>
        </w:tc>
        <w:tc>
          <w:tcPr>
            <w:tcW w:w="1545" w:type="dxa"/>
            <w:tcBorders>
              <w:bottom w:val="single" w:color="000000" w:sz="4" w:space="0"/>
              <w:right w:val="single" w:color="000000" w:sz="4" w:space="0"/>
            </w:tcBorders>
            <w:shd w:val="clear" w:color="auto" w:fill="auto"/>
            <w:vAlign w:val="center"/>
          </w:tcPr>
          <w:p w14:paraId="190B2B6B">
            <w:pPr>
              <w:shd w:val="clear" w:color="auto" w:fill="FFFFFF"/>
              <w:tabs>
                <w:tab w:val="center" w:pos="4677"/>
                <w:tab w:val="right" w:pos="9355"/>
              </w:tabs>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0,00</w:t>
            </w:r>
          </w:p>
        </w:tc>
        <w:tc>
          <w:tcPr>
            <w:tcW w:w="1690" w:type="dxa"/>
            <w:tcBorders>
              <w:bottom w:val="single" w:color="000000" w:sz="4" w:space="0"/>
              <w:right w:val="single" w:color="000000" w:sz="4" w:space="0"/>
            </w:tcBorders>
            <w:shd w:val="clear" w:color="auto" w:fill="auto"/>
            <w:vAlign w:val="center"/>
          </w:tcPr>
          <w:p w14:paraId="7FF13665">
            <w:pPr>
              <w:shd w:val="clear" w:color="auto" w:fill="FFFFFF"/>
              <w:tabs>
                <w:tab w:val="center" w:pos="4677"/>
                <w:tab w:val="right" w:pos="9355"/>
              </w:tabs>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r>
      <w:tr w14:paraId="429A5042">
        <w:tblPrEx>
          <w:tblCellMar>
            <w:top w:w="0" w:type="dxa"/>
            <w:left w:w="108" w:type="dxa"/>
            <w:bottom w:w="0" w:type="dxa"/>
            <w:right w:w="108" w:type="dxa"/>
          </w:tblCellMar>
        </w:tblPrEx>
        <w:trPr>
          <w:trHeight w:val="398" w:hRule="atLeast"/>
        </w:trPr>
        <w:tc>
          <w:tcPr>
            <w:tcW w:w="3968" w:type="dxa"/>
            <w:tcBorders>
              <w:top w:val="single" w:color="000000" w:sz="4" w:space="0"/>
              <w:left w:val="single" w:color="000000" w:sz="4" w:space="0"/>
            </w:tcBorders>
            <w:shd w:val="clear" w:color="auto" w:fill="auto"/>
            <w:vAlign w:val="center"/>
          </w:tcPr>
          <w:p w14:paraId="35FD5D3C">
            <w:pPr>
              <w:widowControl w:val="0"/>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городского округа </w:t>
            </w:r>
          </w:p>
        </w:tc>
        <w:tc>
          <w:tcPr>
            <w:tcW w:w="2712" w:type="dxa"/>
            <w:tcBorders>
              <w:left w:val="single" w:color="000000" w:sz="4" w:space="0"/>
              <w:bottom w:val="single" w:color="000000" w:sz="4" w:space="0"/>
              <w:right w:val="single" w:color="000000" w:sz="4" w:space="0"/>
            </w:tcBorders>
            <w:shd w:val="clear" w:color="auto" w:fill="auto"/>
            <w:vAlign w:val="center"/>
          </w:tcPr>
          <w:p w14:paraId="74C55D5E">
            <w:pPr>
              <w:spacing w:after="160" w:line="240" w:lineRule="auto"/>
              <w:jc w:val="center"/>
              <w:rPr>
                <w:rFonts w:hint="default" w:ascii="Times New Roman" w:hAnsi="Times New Roman" w:eastAsia="Calibri" w:cs="Times New Roman"/>
                <w:color w:val="000000" w:themeColor="text1"/>
                <w:sz w:val="22"/>
                <w:szCs w:val="22"/>
                <w:highlight w:val="none"/>
                <w:lang w:val="ru-RU"/>
                <w14:textFill>
                  <w14:solidFill>
                    <w14:schemeClr w14:val="tx1"/>
                  </w14:solidFill>
                </w14:textFill>
              </w:rPr>
            </w:pPr>
            <w:r>
              <w:rPr>
                <w:rFonts w:hint="default" w:ascii="Times New Roman" w:hAnsi="Times New Roman" w:eastAsia="Calibri" w:cs="Times New Roman"/>
                <w:color w:val="000000" w:themeColor="text1"/>
                <w:sz w:val="22"/>
                <w:szCs w:val="22"/>
                <w:highlight w:val="none"/>
                <w:lang w:val="ru-RU"/>
                <w14:textFill>
                  <w14:solidFill>
                    <w14:schemeClr w14:val="tx1"/>
                  </w14:solidFill>
                </w14:textFill>
              </w:rPr>
              <w:t>502</w:t>
            </w:r>
            <w:r>
              <w:rPr>
                <w:rFonts w:hint="default" w:ascii="Times New Roman" w:hAnsi="Times New Roman" w:eastAsia="Calibri" w:cs="Times New Roman"/>
                <w:color w:val="000000" w:themeColor="text1"/>
                <w:sz w:val="22"/>
                <w:szCs w:val="22"/>
                <w:highlight w:val="none"/>
                <w14:textFill>
                  <w14:solidFill>
                    <w14:schemeClr w14:val="tx1"/>
                  </w14:solidFill>
                </w14:textFill>
              </w:rPr>
              <w:t xml:space="preserve"> </w:t>
            </w:r>
            <w:r>
              <w:rPr>
                <w:rFonts w:hint="default" w:ascii="Times New Roman" w:hAnsi="Times New Roman" w:eastAsia="Calibri" w:cs="Times New Roman"/>
                <w:color w:val="000000" w:themeColor="text1"/>
                <w:sz w:val="22"/>
                <w:szCs w:val="22"/>
                <w:highlight w:val="none"/>
                <w:lang w:val="ru-RU"/>
                <w14:textFill>
                  <w14:solidFill>
                    <w14:schemeClr w14:val="tx1"/>
                  </w14:solidFill>
                </w14:textFill>
              </w:rPr>
              <w:t>717</w:t>
            </w:r>
            <w:r>
              <w:rPr>
                <w:rFonts w:hint="default" w:ascii="Times New Roman" w:hAnsi="Times New Roman" w:eastAsia="Calibri" w:cs="Times New Roman"/>
                <w:color w:val="000000" w:themeColor="text1"/>
                <w:sz w:val="22"/>
                <w:szCs w:val="22"/>
                <w:highlight w:val="none"/>
                <w:lang w:val="en-US"/>
                <w14:textFill>
                  <w14:solidFill>
                    <w14:schemeClr w14:val="tx1"/>
                  </w14:solidFill>
                </w14:textFill>
              </w:rPr>
              <w:t>,</w:t>
            </w:r>
            <w:r>
              <w:rPr>
                <w:rFonts w:hint="default" w:ascii="Times New Roman" w:hAnsi="Times New Roman" w:eastAsia="Calibri" w:cs="Times New Roman"/>
                <w:color w:val="000000" w:themeColor="text1"/>
                <w:sz w:val="22"/>
                <w:szCs w:val="22"/>
                <w:highlight w:val="none"/>
                <w:lang w:val="ru-RU"/>
                <w14:textFill>
                  <w14:solidFill>
                    <w14:schemeClr w14:val="tx1"/>
                  </w14:solidFill>
                </w14:textFill>
              </w:rPr>
              <w:t>3</w:t>
            </w:r>
            <w:r>
              <w:rPr>
                <w:rFonts w:hint="default" w:eastAsia="Calibri" w:cs="Times New Roman"/>
                <w:color w:val="000000" w:themeColor="text1"/>
                <w:sz w:val="22"/>
                <w:szCs w:val="22"/>
                <w:highlight w:val="none"/>
                <w:lang w:val="ru-RU"/>
                <w14:textFill>
                  <w14:solidFill>
                    <w14:schemeClr w14:val="tx1"/>
                  </w14:solidFill>
                </w14:textFill>
              </w:rPr>
              <w:t>4</w:t>
            </w:r>
          </w:p>
        </w:tc>
        <w:tc>
          <w:tcPr>
            <w:tcW w:w="1705" w:type="dxa"/>
            <w:tcBorders>
              <w:bottom w:val="single" w:color="000000" w:sz="4" w:space="0"/>
              <w:right w:val="single" w:color="000000" w:sz="4" w:space="0"/>
            </w:tcBorders>
            <w:shd w:val="clear" w:color="auto" w:fill="auto"/>
            <w:vAlign w:val="center"/>
          </w:tcPr>
          <w:p w14:paraId="03B27C7E">
            <w:pPr>
              <w:spacing w:after="160" w:line="259" w:lineRule="auto"/>
              <w:jc w:val="center"/>
              <w:rPr>
                <w:rFonts w:hint="default" w:ascii="Times New Roman" w:hAnsi="Times New Roman" w:eastAsia="Calibri" w:cs="Times New Roman"/>
                <w:color w:val="000000" w:themeColor="text1"/>
                <w:sz w:val="22"/>
                <w:szCs w:val="22"/>
                <w:highlight w:val="none"/>
                <w:lang w:val="ru-RU"/>
                <w14:textFill>
                  <w14:solidFill>
                    <w14:schemeClr w14:val="tx1"/>
                  </w14:solidFill>
                </w14:textFill>
              </w:rPr>
            </w:pPr>
            <w:r>
              <w:rPr>
                <w:rFonts w:hint="default" w:ascii="Times New Roman" w:hAnsi="Times New Roman" w:eastAsia="Calibri" w:cs="Times New Roman"/>
                <w:color w:val="000000" w:themeColor="text1"/>
                <w:sz w:val="22"/>
                <w:szCs w:val="22"/>
                <w:highlight w:val="none"/>
                <w14:textFill>
                  <w14:solidFill>
                    <w14:schemeClr w14:val="tx1"/>
                  </w14:solidFill>
                </w14:textFill>
              </w:rPr>
              <w:t>13</w:t>
            </w:r>
            <w:r>
              <w:rPr>
                <w:rFonts w:hint="default" w:ascii="Times New Roman" w:hAnsi="Times New Roman" w:eastAsia="Calibri" w:cs="Times New Roman"/>
                <w:color w:val="000000" w:themeColor="text1"/>
                <w:sz w:val="22"/>
                <w:szCs w:val="22"/>
                <w:highlight w:val="none"/>
                <w:lang w:val="ru-RU"/>
                <w14:textFill>
                  <w14:solidFill>
                    <w14:schemeClr w14:val="tx1"/>
                  </w14:solidFill>
                </w14:textFill>
              </w:rPr>
              <w:t>3 338,37</w:t>
            </w:r>
          </w:p>
        </w:tc>
        <w:tc>
          <w:tcPr>
            <w:tcW w:w="1870" w:type="dxa"/>
            <w:tcBorders>
              <w:bottom w:val="single" w:color="000000" w:sz="4" w:space="0"/>
              <w:right w:val="single" w:color="000000" w:sz="4" w:space="0"/>
            </w:tcBorders>
            <w:shd w:val="clear" w:color="auto" w:fill="auto"/>
            <w:vAlign w:val="center"/>
          </w:tcPr>
          <w:p w14:paraId="65005AC4">
            <w:pPr>
              <w:spacing w:after="160" w:line="259" w:lineRule="auto"/>
              <w:jc w:val="center"/>
              <w:rPr>
                <w:rFonts w:hint="default" w:ascii="Times New Roman" w:hAnsi="Times New Roman" w:eastAsia="Calibri" w:cs="Times New Roman"/>
                <w:sz w:val="22"/>
                <w:szCs w:val="22"/>
                <w:highlight w:val="none"/>
                <w:lang w:val="ru-RU"/>
              </w:rPr>
            </w:pPr>
            <w:r>
              <w:rPr>
                <w:rFonts w:hint="default" w:ascii="Times New Roman" w:hAnsi="Times New Roman" w:eastAsia="Calibri" w:cs="Times New Roman"/>
                <w:sz w:val="22"/>
                <w:szCs w:val="22"/>
                <w:highlight w:val="none"/>
                <w:lang w:val="ru-RU"/>
              </w:rPr>
              <w:t>195 572</w:t>
            </w:r>
            <w:r>
              <w:rPr>
                <w:rFonts w:hint="default" w:ascii="Times New Roman" w:hAnsi="Times New Roman" w:eastAsia="Calibri" w:cs="Times New Roman"/>
                <w:sz w:val="22"/>
                <w:szCs w:val="22"/>
                <w:highlight w:val="none"/>
              </w:rPr>
              <w:t>,</w:t>
            </w:r>
            <w:r>
              <w:rPr>
                <w:rFonts w:hint="default" w:ascii="Times New Roman" w:hAnsi="Times New Roman" w:eastAsia="Calibri" w:cs="Times New Roman"/>
                <w:sz w:val="22"/>
                <w:szCs w:val="22"/>
                <w:highlight w:val="none"/>
                <w:lang w:val="ru-RU"/>
              </w:rPr>
              <w:t>1</w:t>
            </w:r>
            <w:r>
              <w:rPr>
                <w:rFonts w:hint="default" w:eastAsia="Calibri" w:cs="Times New Roman"/>
                <w:sz w:val="22"/>
                <w:szCs w:val="22"/>
                <w:highlight w:val="none"/>
                <w:lang w:val="ru-RU"/>
              </w:rPr>
              <w:t>7</w:t>
            </w:r>
          </w:p>
        </w:tc>
        <w:tc>
          <w:tcPr>
            <w:tcW w:w="1645" w:type="dxa"/>
            <w:tcBorders>
              <w:bottom w:val="single" w:color="000000" w:sz="4" w:space="0"/>
              <w:right w:val="single" w:color="000000" w:sz="4" w:space="0"/>
            </w:tcBorders>
            <w:shd w:val="clear" w:color="auto" w:fill="auto"/>
            <w:vAlign w:val="center"/>
          </w:tcPr>
          <w:p w14:paraId="48B231AF">
            <w:pPr>
              <w:spacing w:after="160" w:line="259" w:lineRule="auto"/>
              <w:jc w:val="center"/>
              <w:rPr>
                <w:rFonts w:hint="default" w:ascii="Times New Roman" w:hAnsi="Times New Roman" w:eastAsia="Calibri" w:cs="Times New Roman"/>
                <w:sz w:val="22"/>
                <w:szCs w:val="22"/>
                <w:highlight w:val="yellow"/>
              </w:rPr>
            </w:pPr>
            <w:r>
              <w:rPr>
                <w:rFonts w:hint="default" w:ascii="Times New Roman" w:hAnsi="Times New Roman" w:eastAsia="Calibri" w:cs="Times New Roman"/>
                <w:sz w:val="22"/>
                <w:szCs w:val="22"/>
                <w:highlight w:val="none"/>
                <w:lang w:val="ru-RU"/>
              </w:rPr>
              <w:t>72</w:t>
            </w:r>
            <w:r>
              <w:rPr>
                <w:rFonts w:hint="default" w:ascii="Times New Roman" w:hAnsi="Times New Roman" w:eastAsia="Calibri" w:cs="Times New Roman"/>
                <w:sz w:val="22"/>
                <w:szCs w:val="22"/>
                <w:highlight w:val="none"/>
              </w:rPr>
              <w:t xml:space="preserve"> 004,00</w:t>
            </w:r>
          </w:p>
        </w:tc>
        <w:tc>
          <w:tcPr>
            <w:tcW w:w="1545" w:type="dxa"/>
            <w:tcBorders>
              <w:bottom w:val="single" w:color="000000" w:sz="4" w:space="0"/>
              <w:right w:val="single" w:color="000000" w:sz="4" w:space="0"/>
            </w:tcBorders>
            <w:shd w:val="clear" w:color="auto" w:fill="auto"/>
            <w:vAlign w:val="center"/>
          </w:tcPr>
          <w:p w14:paraId="6A497A92">
            <w:pPr>
              <w:spacing w:after="160" w:line="259" w:lineRule="auto"/>
              <w:jc w:val="center"/>
              <w:rPr>
                <w:rFonts w:hint="default" w:ascii="Times New Roman" w:hAnsi="Times New Roman" w:eastAsia="Calibri" w:cs="Times New Roman"/>
                <w:sz w:val="22"/>
                <w:szCs w:val="22"/>
                <w:highlight w:val="yellow"/>
              </w:rPr>
            </w:pPr>
            <w:r>
              <w:rPr>
                <w:rFonts w:hint="default" w:ascii="Times New Roman" w:hAnsi="Times New Roman" w:eastAsia="Calibri" w:cs="Times New Roman"/>
                <w:sz w:val="22"/>
                <w:szCs w:val="22"/>
                <w:highlight w:val="none"/>
              </w:rPr>
              <w:t>1</w:t>
            </w:r>
            <w:r>
              <w:rPr>
                <w:rFonts w:hint="default" w:ascii="Times New Roman" w:hAnsi="Times New Roman" w:eastAsia="Calibri" w:cs="Times New Roman"/>
                <w:sz w:val="22"/>
                <w:szCs w:val="22"/>
                <w:highlight w:val="none"/>
                <w:lang w:val="ru-RU"/>
              </w:rPr>
              <w:t>01</w:t>
            </w:r>
            <w:r>
              <w:rPr>
                <w:rFonts w:hint="default" w:ascii="Times New Roman" w:hAnsi="Times New Roman" w:eastAsia="Calibri" w:cs="Times New Roman"/>
                <w:sz w:val="22"/>
                <w:szCs w:val="22"/>
                <w:highlight w:val="none"/>
              </w:rPr>
              <w:t xml:space="preserve"> 8</w:t>
            </w:r>
            <w:r>
              <w:rPr>
                <w:rFonts w:hint="default" w:ascii="Times New Roman" w:hAnsi="Times New Roman" w:eastAsia="Calibri" w:cs="Times New Roman"/>
                <w:sz w:val="22"/>
                <w:szCs w:val="22"/>
                <w:highlight w:val="none"/>
                <w:lang w:val="ru-RU"/>
              </w:rPr>
              <w:t>0</w:t>
            </w:r>
            <w:r>
              <w:rPr>
                <w:rFonts w:hint="default" w:ascii="Times New Roman" w:hAnsi="Times New Roman" w:eastAsia="Calibri" w:cs="Times New Roman"/>
                <w:sz w:val="22"/>
                <w:szCs w:val="22"/>
                <w:highlight w:val="none"/>
              </w:rPr>
              <w:t>3,00</w:t>
            </w:r>
          </w:p>
        </w:tc>
        <w:tc>
          <w:tcPr>
            <w:tcW w:w="1690" w:type="dxa"/>
            <w:tcBorders>
              <w:bottom w:val="single" w:color="000000" w:sz="4" w:space="0"/>
              <w:right w:val="single" w:color="000000" w:sz="4" w:space="0"/>
            </w:tcBorders>
            <w:shd w:val="clear" w:color="auto" w:fill="auto"/>
            <w:vAlign w:val="center"/>
          </w:tcPr>
          <w:p w14:paraId="4EBB1E64">
            <w:pPr>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r>
      <w:tr w14:paraId="1E2E9947">
        <w:tblPrEx>
          <w:tblCellMar>
            <w:top w:w="0" w:type="dxa"/>
            <w:left w:w="108" w:type="dxa"/>
            <w:bottom w:w="0" w:type="dxa"/>
            <w:right w:w="108" w:type="dxa"/>
          </w:tblCellMar>
        </w:tblPrEx>
        <w:trPr>
          <w:trHeight w:val="372" w:hRule="atLeast"/>
        </w:trPr>
        <w:tc>
          <w:tcPr>
            <w:tcW w:w="3968" w:type="dxa"/>
            <w:tcBorders>
              <w:top w:val="single" w:color="000000" w:sz="4" w:space="0"/>
              <w:left w:val="single" w:color="000000" w:sz="4" w:space="0"/>
            </w:tcBorders>
            <w:shd w:val="clear" w:color="auto" w:fill="auto"/>
            <w:vAlign w:val="center"/>
          </w:tcPr>
          <w:p w14:paraId="24671F98">
            <w:pPr>
              <w:widowControl w:val="0"/>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Внебюджетные средства</w:t>
            </w:r>
          </w:p>
        </w:tc>
        <w:tc>
          <w:tcPr>
            <w:tcW w:w="2712" w:type="dxa"/>
            <w:tcBorders>
              <w:left w:val="single" w:color="000000" w:sz="4" w:space="0"/>
              <w:bottom w:val="single" w:color="000000" w:sz="4" w:space="0"/>
              <w:right w:val="single" w:color="000000" w:sz="4" w:space="0"/>
            </w:tcBorders>
            <w:shd w:val="clear" w:color="auto" w:fill="auto"/>
            <w:vAlign w:val="center"/>
          </w:tcPr>
          <w:p w14:paraId="59E47DC0">
            <w:pPr>
              <w:shd w:val="clear" w:color="auto" w:fill="FFFFFF"/>
              <w:tabs>
                <w:tab w:val="center" w:pos="4677"/>
                <w:tab w:val="right" w:pos="9355"/>
              </w:tabs>
              <w:jc w:val="center"/>
              <w:rPr>
                <w:rFonts w:hint="default" w:ascii="Times New Roman" w:hAnsi="Times New Roman" w:eastAsia="Calibri" w:cs="Times New Roman"/>
                <w:color w:val="000000" w:themeColor="text1"/>
                <w:sz w:val="22"/>
                <w:szCs w:val="22"/>
                <w:highlight w:val="none"/>
                <w14:textFill>
                  <w14:solidFill>
                    <w14:schemeClr w14:val="tx1"/>
                  </w14:solidFill>
                </w14:textFill>
              </w:rPr>
            </w:pPr>
            <w:r>
              <w:rPr>
                <w:rFonts w:hint="default" w:ascii="Times New Roman" w:hAnsi="Times New Roman" w:eastAsia="Calibri" w:cs="Times New Roman"/>
                <w:color w:val="000000" w:themeColor="text1"/>
                <w:sz w:val="22"/>
                <w:szCs w:val="22"/>
                <w:highlight w:val="none"/>
                <w14:textFill>
                  <w14:solidFill>
                    <w14:schemeClr w14:val="tx1"/>
                  </w14:solidFill>
                </w14:textFill>
              </w:rPr>
              <w:t>0,00</w:t>
            </w:r>
          </w:p>
        </w:tc>
        <w:tc>
          <w:tcPr>
            <w:tcW w:w="1705" w:type="dxa"/>
            <w:tcBorders>
              <w:bottom w:val="single" w:color="000000" w:sz="4" w:space="0"/>
              <w:right w:val="single" w:color="000000" w:sz="4" w:space="0"/>
            </w:tcBorders>
            <w:shd w:val="clear" w:color="auto" w:fill="auto"/>
            <w:vAlign w:val="center"/>
          </w:tcPr>
          <w:p w14:paraId="47C0D563">
            <w:pPr>
              <w:shd w:val="clear" w:color="auto" w:fill="FFFFFF"/>
              <w:tabs>
                <w:tab w:val="center" w:pos="4677"/>
                <w:tab w:val="right" w:pos="9355"/>
              </w:tabs>
              <w:jc w:val="center"/>
              <w:rPr>
                <w:rFonts w:hint="default" w:ascii="Times New Roman" w:hAnsi="Times New Roman" w:eastAsia="Calibri" w:cs="Times New Roman"/>
                <w:color w:val="000000" w:themeColor="text1"/>
                <w:sz w:val="22"/>
                <w:szCs w:val="22"/>
                <w:highlight w:val="none"/>
                <w14:textFill>
                  <w14:solidFill>
                    <w14:schemeClr w14:val="tx1"/>
                  </w14:solidFill>
                </w14:textFill>
              </w:rPr>
            </w:pPr>
            <w:r>
              <w:rPr>
                <w:rFonts w:hint="default" w:ascii="Times New Roman" w:hAnsi="Times New Roman" w:eastAsia="Calibri" w:cs="Times New Roman"/>
                <w:color w:val="000000" w:themeColor="text1"/>
                <w:sz w:val="22"/>
                <w:szCs w:val="22"/>
                <w:highlight w:val="none"/>
                <w14:textFill>
                  <w14:solidFill>
                    <w14:schemeClr w14:val="tx1"/>
                  </w14:solidFill>
                </w14:textFill>
              </w:rPr>
              <w:t>0,00</w:t>
            </w:r>
          </w:p>
        </w:tc>
        <w:tc>
          <w:tcPr>
            <w:tcW w:w="1870" w:type="dxa"/>
            <w:tcBorders>
              <w:bottom w:val="single" w:color="000000" w:sz="4" w:space="0"/>
              <w:right w:val="single" w:color="000000" w:sz="4" w:space="0"/>
            </w:tcBorders>
            <w:shd w:val="clear" w:color="auto" w:fill="auto"/>
            <w:vAlign w:val="center"/>
          </w:tcPr>
          <w:p w14:paraId="596B0C60">
            <w:pPr>
              <w:shd w:val="clear" w:color="auto" w:fill="FFFFFF"/>
              <w:tabs>
                <w:tab w:val="center" w:pos="4677"/>
                <w:tab w:val="right" w:pos="9355"/>
              </w:tabs>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0,00</w:t>
            </w:r>
          </w:p>
        </w:tc>
        <w:tc>
          <w:tcPr>
            <w:tcW w:w="1645" w:type="dxa"/>
            <w:tcBorders>
              <w:bottom w:val="single" w:color="000000" w:sz="4" w:space="0"/>
              <w:right w:val="single" w:color="000000" w:sz="4" w:space="0"/>
            </w:tcBorders>
            <w:shd w:val="clear" w:color="auto" w:fill="auto"/>
            <w:vAlign w:val="center"/>
          </w:tcPr>
          <w:p w14:paraId="2169632E">
            <w:pPr>
              <w:shd w:val="clear" w:color="auto" w:fill="FFFFFF"/>
              <w:tabs>
                <w:tab w:val="center" w:pos="4677"/>
                <w:tab w:val="right" w:pos="9355"/>
              </w:tabs>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0,00</w:t>
            </w:r>
          </w:p>
        </w:tc>
        <w:tc>
          <w:tcPr>
            <w:tcW w:w="1545" w:type="dxa"/>
            <w:tcBorders>
              <w:bottom w:val="single" w:color="000000" w:sz="4" w:space="0"/>
              <w:right w:val="single" w:color="000000" w:sz="4" w:space="0"/>
            </w:tcBorders>
            <w:shd w:val="clear" w:color="auto" w:fill="auto"/>
            <w:vAlign w:val="center"/>
          </w:tcPr>
          <w:p w14:paraId="02E24232">
            <w:pPr>
              <w:shd w:val="clear" w:color="auto" w:fill="FFFFFF"/>
              <w:tabs>
                <w:tab w:val="center" w:pos="4677"/>
                <w:tab w:val="right" w:pos="9355"/>
              </w:tabs>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0,00</w:t>
            </w:r>
          </w:p>
        </w:tc>
        <w:tc>
          <w:tcPr>
            <w:tcW w:w="1690" w:type="dxa"/>
            <w:tcBorders>
              <w:bottom w:val="single" w:color="000000" w:sz="4" w:space="0"/>
              <w:right w:val="single" w:color="000000" w:sz="4" w:space="0"/>
            </w:tcBorders>
            <w:shd w:val="clear" w:color="auto" w:fill="auto"/>
            <w:vAlign w:val="center"/>
          </w:tcPr>
          <w:p w14:paraId="41FDC84F">
            <w:pPr>
              <w:shd w:val="clear" w:color="auto" w:fill="FFFFFF"/>
              <w:tabs>
                <w:tab w:val="center" w:pos="4677"/>
                <w:tab w:val="right" w:pos="9355"/>
              </w:tabs>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r>
      <w:tr w14:paraId="53320800">
        <w:tblPrEx>
          <w:tblCellMar>
            <w:top w:w="0" w:type="dxa"/>
            <w:left w:w="108" w:type="dxa"/>
            <w:bottom w:w="0" w:type="dxa"/>
            <w:right w:w="108" w:type="dxa"/>
          </w:tblCellMar>
        </w:tblPrEx>
        <w:trPr>
          <w:trHeight w:val="410" w:hRule="exact"/>
        </w:trPr>
        <w:tc>
          <w:tcPr>
            <w:tcW w:w="3968" w:type="dxa"/>
            <w:tcBorders>
              <w:top w:val="single" w:color="000000" w:sz="4" w:space="0"/>
              <w:left w:val="single" w:color="000000" w:sz="4" w:space="0"/>
              <w:bottom w:val="single" w:color="000000" w:sz="4" w:space="0"/>
            </w:tcBorders>
            <w:shd w:val="clear" w:color="auto" w:fill="auto"/>
            <w:vAlign w:val="center"/>
          </w:tcPr>
          <w:p w14:paraId="69B98F27">
            <w:pPr>
              <w:widowControl w:val="0"/>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Всего, в том числе по годам:</w:t>
            </w:r>
          </w:p>
        </w:tc>
        <w:tc>
          <w:tcPr>
            <w:tcW w:w="2712" w:type="dxa"/>
            <w:tcBorders>
              <w:left w:val="single" w:color="000000" w:sz="4" w:space="0"/>
              <w:bottom w:val="single" w:color="000000" w:sz="4" w:space="0"/>
              <w:right w:val="single" w:color="000000" w:sz="4" w:space="0"/>
            </w:tcBorders>
            <w:shd w:val="clear" w:color="auto" w:fill="auto"/>
            <w:vAlign w:val="center"/>
          </w:tcPr>
          <w:p w14:paraId="3FA3457D">
            <w:pPr>
              <w:spacing w:after="160" w:line="259" w:lineRule="auto"/>
              <w:jc w:val="center"/>
              <w:rPr>
                <w:rFonts w:hint="default" w:ascii="Times New Roman" w:hAnsi="Times New Roman" w:eastAsia="Calibri" w:cs="Times New Roman"/>
                <w:color w:val="000000" w:themeColor="text1"/>
                <w:sz w:val="22"/>
                <w:szCs w:val="22"/>
                <w:highlight w:val="none"/>
                <w:lang w:val="ru-RU"/>
                <w14:textFill>
                  <w14:solidFill>
                    <w14:schemeClr w14:val="tx1"/>
                  </w14:solidFill>
                </w14:textFill>
              </w:rPr>
            </w:pPr>
            <w:r>
              <w:rPr>
                <w:rFonts w:hint="default" w:ascii="Times New Roman" w:hAnsi="Times New Roman" w:eastAsia="Calibri" w:cs="Times New Roman"/>
                <w:color w:val="000000" w:themeColor="text1"/>
                <w:sz w:val="22"/>
                <w:szCs w:val="22"/>
                <w:highlight w:val="none"/>
                <w:lang w:val="ru-RU"/>
                <w14:textFill>
                  <w14:solidFill>
                    <w14:schemeClr w14:val="tx1"/>
                  </w14:solidFill>
                </w14:textFill>
              </w:rPr>
              <w:t>619</w:t>
            </w:r>
            <w:r>
              <w:rPr>
                <w:rFonts w:hint="default" w:ascii="Times New Roman" w:hAnsi="Times New Roman" w:eastAsia="Calibri" w:cs="Times New Roman"/>
                <w:color w:val="000000" w:themeColor="text1"/>
                <w:sz w:val="22"/>
                <w:szCs w:val="22"/>
                <w:highlight w:val="none"/>
                <w14:textFill>
                  <w14:solidFill>
                    <w14:schemeClr w14:val="tx1"/>
                  </w14:solidFill>
                </w14:textFill>
              </w:rPr>
              <w:t xml:space="preserve"> </w:t>
            </w:r>
            <w:r>
              <w:rPr>
                <w:rFonts w:hint="default" w:ascii="Times New Roman" w:hAnsi="Times New Roman" w:eastAsia="Calibri" w:cs="Times New Roman"/>
                <w:color w:val="000000" w:themeColor="text1"/>
                <w:sz w:val="22"/>
                <w:szCs w:val="22"/>
                <w:highlight w:val="none"/>
                <w:lang w:val="ru-RU"/>
                <w14:textFill>
                  <w14:solidFill>
                    <w14:schemeClr w14:val="tx1"/>
                  </w14:solidFill>
                </w14:textFill>
              </w:rPr>
              <w:t>225</w:t>
            </w:r>
            <w:r>
              <w:rPr>
                <w:rFonts w:hint="default" w:ascii="Times New Roman" w:hAnsi="Times New Roman" w:eastAsia="Calibri" w:cs="Times New Roman"/>
                <w:color w:val="000000" w:themeColor="text1"/>
                <w:sz w:val="22"/>
                <w:szCs w:val="22"/>
                <w:highlight w:val="none"/>
                <w14:textFill>
                  <w14:solidFill>
                    <w14:schemeClr w14:val="tx1"/>
                  </w14:solidFill>
                </w14:textFill>
              </w:rPr>
              <w:t>,</w:t>
            </w:r>
            <w:r>
              <w:rPr>
                <w:rFonts w:hint="default" w:ascii="Times New Roman" w:hAnsi="Times New Roman" w:eastAsia="Calibri" w:cs="Times New Roman"/>
                <w:color w:val="000000" w:themeColor="text1"/>
                <w:sz w:val="22"/>
                <w:szCs w:val="22"/>
                <w:highlight w:val="none"/>
                <w:lang w:val="ru-RU"/>
                <w14:textFill>
                  <w14:solidFill>
                    <w14:schemeClr w14:val="tx1"/>
                  </w14:solidFill>
                </w14:textFill>
              </w:rPr>
              <w:t>5</w:t>
            </w:r>
            <w:r>
              <w:rPr>
                <w:rFonts w:hint="default" w:eastAsia="Calibri" w:cs="Times New Roman"/>
                <w:color w:val="000000" w:themeColor="text1"/>
                <w:sz w:val="22"/>
                <w:szCs w:val="22"/>
                <w:highlight w:val="none"/>
                <w:lang w:val="ru-RU"/>
                <w14:textFill>
                  <w14:solidFill>
                    <w14:schemeClr w14:val="tx1"/>
                  </w14:solidFill>
                </w14:textFill>
              </w:rPr>
              <w:t>4</w:t>
            </w:r>
          </w:p>
        </w:tc>
        <w:tc>
          <w:tcPr>
            <w:tcW w:w="1705" w:type="dxa"/>
            <w:tcBorders>
              <w:bottom w:val="single" w:color="000000" w:sz="4" w:space="0"/>
              <w:right w:val="single" w:color="000000" w:sz="4" w:space="0"/>
            </w:tcBorders>
            <w:shd w:val="clear" w:color="auto" w:fill="auto"/>
            <w:vAlign w:val="center"/>
          </w:tcPr>
          <w:p w14:paraId="0B7960D5">
            <w:pPr>
              <w:spacing w:after="160" w:line="259" w:lineRule="auto"/>
              <w:jc w:val="center"/>
              <w:rPr>
                <w:rFonts w:hint="default" w:ascii="Times New Roman" w:hAnsi="Times New Roman" w:eastAsia="Calibri" w:cs="Times New Roman"/>
                <w:color w:val="000000" w:themeColor="text1"/>
                <w:sz w:val="22"/>
                <w:szCs w:val="22"/>
                <w:highlight w:val="none"/>
                <w:lang w:val="ru-RU"/>
                <w14:textFill>
                  <w14:solidFill>
                    <w14:schemeClr w14:val="tx1"/>
                  </w14:solidFill>
                </w14:textFill>
              </w:rPr>
            </w:pPr>
            <w:r>
              <w:rPr>
                <w:rFonts w:hint="default" w:ascii="Times New Roman" w:hAnsi="Times New Roman" w:eastAsia="Calibri" w:cs="Times New Roman"/>
                <w:color w:val="000000" w:themeColor="text1"/>
                <w:sz w:val="22"/>
                <w:szCs w:val="22"/>
                <w:highlight w:val="none"/>
                <w:lang w:val="ru-RU"/>
                <w14:textFill>
                  <w14:solidFill>
                    <w14:schemeClr w14:val="tx1"/>
                  </w14:solidFill>
                </w14:textFill>
              </w:rPr>
              <w:t>199 219,37</w:t>
            </w:r>
          </w:p>
        </w:tc>
        <w:tc>
          <w:tcPr>
            <w:tcW w:w="1870" w:type="dxa"/>
            <w:tcBorders>
              <w:bottom w:val="single" w:color="000000" w:sz="4" w:space="0"/>
              <w:right w:val="single" w:color="000000" w:sz="4" w:space="0"/>
            </w:tcBorders>
            <w:shd w:val="clear" w:color="auto" w:fill="auto"/>
            <w:vAlign w:val="center"/>
          </w:tcPr>
          <w:p w14:paraId="0F1073F4">
            <w:pPr>
              <w:spacing w:after="160" w:line="259" w:lineRule="auto"/>
              <w:jc w:val="center"/>
              <w:rPr>
                <w:rFonts w:hint="default" w:ascii="Times New Roman" w:hAnsi="Times New Roman" w:eastAsia="Calibri" w:cs="Times New Roman"/>
                <w:sz w:val="22"/>
                <w:szCs w:val="22"/>
                <w:highlight w:val="none"/>
                <w:lang w:val="ru-RU"/>
              </w:rPr>
            </w:pPr>
            <w:r>
              <w:rPr>
                <w:rFonts w:hint="default" w:ascii="Times New Roman" w:hAnsi="Times New Roman" w:eastAsia="Calibri" w:cs="Times New Roman"/>
                <w:sz w:val="22"/>
                <w:szCs w:val="22"/>
                <w:highlight w:val="none"/>
                <w:lang w:val="ru-RU"/>
              </w:rPr>
              <w:t>212 335,1</w:t>
            </w:r>
            <w:r>
              <w:rPr>
                <w:rFonts w:hint="default" w:eastAsia="Calibri" w:cs="Times New Roman"/>
                <w:sz w:val="22"/>
                <w:szCs w:val="22"/>
                <w:highlight w:val="none"/>
                <w:lang w:val="ru-RU"/>
              </w:rPr>
              <w:t>7</w:t>
            </w:r>
          </w:p>
        </w:tc>
        <w:tc>
          <w:tcPr>
            <w:tcW w:w="1645" w:type="dxa"/>
            <w:tcBorders>
              <w:bottom w:val="single" w:color="000000" w:sz="4" w:space="0"/>
              <w:right w:val="single" w:color="000000" w:sz="4" w:space="0"/>
            </w:tcBorders>
            <w:shd w:val="clear" w:color="auto" w:fill="auto"/>
            <w:vAlign w:val="center"/>
          </w:tcPr>
          <w:p w14:paraId="001FF664">
            <w:pPr>
              <w:spacing w:after="160" w:line="259" w:lineRule="auto"/>
              <w:jc w:val="center"/>
              <w:rPr>
                <w:rFonts w:hint="default" w:ascii="Times New Roman" w:hAnsi="Times New Roman" w:eastAsia="Calibri" w:cs="Times New Roman"/>
                <w:sz w:val="22"/>
                <w:szCs w:val="22"/>
                <w:highlight w:val="yellow"/>
              </w:rPr>
            </w:pPr>
            <w:r>
              <w:rPr>
                <w:rFonts w:hint="default" w:ascii="Times New Roman" w:hAnsi="Times New Roman" w:eastAsia="Calibri" w:cs="Times New Roman"/>
                <w:sz w:val="22"/>
                <w:szCs w:val="22"/>
                <w:highlight w:val="none"/>
                <w:lang w:val="ru-RU"/>
              </w:rPr>
              <w:t>88</w:t>
            </w:r>
            <w:r>
              <w:rPr>
                <w:rFonts w:hint="default" w:ascii="Times New Roman" w:hAnsi="Times New Roman" w:eastAsia="Calibri" w:cs="Times New Roman"/>
                <w:sz w:val="22"/>
                <w:szCs w:val="22"/>
                <w:highlight w:val="none"/>
              </w:rPr>
              <w:t xml:space="preserve"> 842,00</w:t>
            </w:r>
          </w:p>
        </w:tc>
        <w:tc>
          <w:tcPr>
            <w:tcW w:w="1545" w:type="dxa"/>
            <w:tcBorders>
              <w:bottom w:val="single" w:color="000000" w:sz="4" w:space="0"/>
              <w:right w:val="single" w:color="000000" w:sz="4" w:space="0"/>
            </w:tcBorders>
            <w:shd w:val="clear" w:color="auto" w:fill="auto"/>
            <w:vAlign w:val="center"/>
          </w:tcPr>
          <w:p w14:paraId="3A9A62A7">
            <w:pPr>
              <w:spacing w:after="160" w:line="259" w:lineRule="auto"/>
              <w:jc w:val="center"/>
              <w:rPr>
                <w:rFonts w:hint="default" w:ascii="Times New Roman" w:hAnsi="Times New Roman" w:eastAsia="Calibri" w:cs="Times New Roman"/>
                <w:sz w:val="22"/>
                <w:szCs w:val="22"/>
                <w:highlight w:val="yellow"/>
              </w:rPr>
            </w:pPr>
            <w:r>
              <w:rPr>
                <w:rFonts w:hint="default" w:ascii="Times New Roman" w:hAnsi="Times New Roman" w:eastAsia="Calibri" w:cs="Times New Roman"/>
                <w:sz w:val="22"/>
                <w:szCs w:val="22"/>
                <w:highlight w:val="none"/>
              </w:rPr>
              <w:t>1</w:t>
            </w:r>
            <w:r>
              <w:rPr>
                <w:rFonts w:hint="default" w:ascii="Times New Roman" w:hAnsi="Times New Roman" w:eastAsia="Calibri" w:cs="Times New Roman"/>
                <w:sz w:val="22"/>
                <w:szCs w:val="22"/>
                <w:highlight w:val="none"/>
                <w:lang w:val="ru-RU"/>
              </w:rPr>
              <w:t>18 82</w:t>
            </w:r>
            <w:r>
              <w:rPr>
                <w:rFonts w:hint="default" w:ascii="Times New Roman" w:hAnsi="Times New Roman" w:eastAsia="Calibri" w:cs="Times New Roman"/>
                <w:sz w:val="22"/>
                <w:szCs w:val="22"/>
                <w:highlight w:val="none"/>
              </w:rPr>
              <w:t>9,00</w:t>
            </w:r>
          </w:p>
        </w:tc>
        <w:tc>
          <w:tcPr>
            <w:tcW w:w="1690" w:type="dxa"/>
            <w:tcBorders>
              <w:bottom w:val="single" w:color="000000" w:sz="4" w:space="0"/>
              <w:right w:val="single" w:color="000000" w:sz="4" w:space="0"/>
            </w:tcBorders>
            <w:shd w:val="clear" w:color="auto" w:fill="auto"/>
            <w:vAlign w:val="center"/>
          </w:tcPr>
          <w:p w14:paraId="528AD8D1">
            <w:pPr>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r>
    </w:tbl>
    <w:p w14:paraId="309E1181">
      <w:pPr>
        <w:widowControl w:val="0"/>
        <w:shd w:val="clear" w:color="auto" w:fill="FFFFFF"/>
        <w:jc w:val="both"/>
        <w:rPr>
          <w:rFonts w:hint="default" w:ascii="Times New Roman" w:hAnsi="Times New Roman" w:eastAsia="Times New Roman" w:cs="Times New Roman"/>
          <w:b/>
          <w:bCs/>
          <w:sz w:val="22"/>
          <w:szCs w:val="22"/>
          <w:lang w:eastAsia="ru-RU"/>
        </w:rPr>
      </w:pPr>
    </w:p>
    <w:p w14:paraId="59C8AA4D">
      <w:pPr>
        <w:widowControl w:val="0"/>
        <w:shd w:val="clear" w:color="auto" w:fill="FFFFFF"/>
        <w:jc w:val="center"/>
        <w:rPr>
          <w:rFonts w:hint="default" w:ascii="Times New Roman" w:hAnsi="Times New Roman" w:eastAsia="Times New Roman" w:cs="Times New Roman"/>
          <w:b/>
          <w:bCs/>
          <w:sz w:val="22"/>
          <w:szCs w:val="22"/>
          <w:lang w:eastAsia="ru-RU"/>
        </w:rPr>
      </w:pPr>
      <w:r>
        <w:rPr>
          <w:rFonts w:hint="default" w:ascii="Times New Roman" w:hAnsi="Times New Roman" w:eastAsia="Times New Roman" w:cs="Times New Roman"/>
          <w:b/>
          <w:bCs/>
          <w:sz w:val="22"/>
          <w:szCs w:val="22"/>
          <w:lang w:eastAsia="ru-RU"/>
        </w:rPr>
        <w:t>Краткая характеристика сферы реализации муниципальной программы, в том числе формулировка основных проблем в указанной сфере, инерционный прогноз её развития.</w:t>
      </w:r>
    </w:p>
    <w:p w14:paraId="7E3DF2EC">
      <w:pPr>
        <w:widowControl w:val="0"/>
        <w:shd w:val="clear" w:color="auto" w:fill="FFFFFF"/>
        <w:jc w:val="center"/>
        <w:rPr>
          <w:rFonts w:hint="default" w:ascii="Times New Roman" w:hAnsi="Times New Roman" w:eastAsia="Times New Roman" w:cs="Times New Roman"/>
          <w:b/>
          <w:bCs/>
          <w:sz w:val="22"/>
          <w:szCs w:val="22"/>
          <w:lang w:eastAsia="ru-RU"/>
        </w:rPr>
      </w:pPr>
    </w:p>
    <w:p w14:paraId="0D1BB28B">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12" w:firstLineChars="233"/>
        <w:jc w:val="both"/>
        <w:textAlignment w:val="auto"/>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Муниципальная программа «Развитие и функционирование дорожно-транспортного комплекса», утверждённая на период до 2027 года</w:t>
      </w:r>
      <w:r>
        <w:rPr>
          <w:rFonts w:hint="default" w:ascii="Times New Roman" w:hAnsi="Times New Roman" w:eastAsia="Calibri" w:cs="Times New Roman"/>
          <w:sz w:val="22"/>
          <w:szCs w:val="22"/>
        </w:rPr>
        <w:t xml:space="preserve"> </w:t>
      </w:r>
      <w:r>
        <w:rPr>
          <w:rFonts w:hint="default" w:ascii="Times New Roman" w:hAnsi="Times New Roman" w:eastAsia="Times New Roman" w:cs="Times New Roman"/>
          <w:sz w:val="22"/>
          <w:szCs w:val="22"/>
          <w:lang w:eastAsia="ru-RU"/>
        </w:rPr>
        <w:t>и направлена на достижение приоритетов и целей социально-экономического развития городского округа Серебряные Пруды Московской области в сфере дорожно-транспортного комплекса.</w:t>
      </w:r>
    </w:p>
    <w:p w14:paraId="7B6DBEA0">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12" w:firstLineChars="233"/>
        <w:jc w:val="both"/>
        <w:textAlignment w:val="auto"/>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Городской округ Серебряные Пруды расположен на юго-востоке Московской области, в 160 км. от г. Москвы. На севере граничит с Каширским и Зарайским районами, на западе и юго-востоке с Тульской, а на востоке и юго-востоке с Рязанской областями. Площадь района 87,6 тыс. га, что составляет 6,8% территории области. Количество населённых пунктов – 82. По численности населения городской округ Серебряные Пруды является одним из малочисленных в Московской области. Численность населения района составляет 25,6 тыс. человек, в том числе сельского 15,7 тыс. человек. Административным центром является рабочий посёлок Серебряные Пруды с численностью 10,0 тыс. человек. </w:t>
      </w:r>
    </w:p>
    <w:p w14:paraId="1E4402AB">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12" w:firstLineChars="233"/>
        <w:jc w:val="both"/>
        <w:textAlignment w:val="auto"/>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 Основу транспортной инфраструктуры района составляют автомобильные дороги общего пользования местного значения протяжённостью 361,79 км. </w:t>
      </w:r>
    </w:p>
    <w:p w14:paraId="2B11DED8">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12" w:firstLineChars="233"/>
        <w:jc w:val="both"/>
        <w:textAlignment w:val="auto"/>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Автодороги общего пользования, расположенные на территории городского округа Серебряные Пруды Московской области, подразделяются на дороги федерального значения, регионального значения, и межмуниципального значения, местного значения муниципального района и местного значения поселений.</w:t>
      </w:r>
    </w:p>
    <w:p w14:paraId="28B69E47">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12" w:firstLineChars="233"/>
        <w:jc w:val="both"/>
        <w:textAlignment w:val="auto"/>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Автомобильными дорогами местного значения, подъездных к населённым пунктам городского округа Серебряные Пруды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значения.</w:t>
      </w:r>
    </w:p>
    <w:p w14:paraId="17BA55A2">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12" w:firstLineChars="233"/>
        <w:jc w:val="both"/>
        <w:textAlignment w:val="auto"/>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 связи с длительным сроком эксплуатации автомобильных дорог общего пользования, без проведения капитального ремонта, увеличения интенсивности движения транспорта, износа дорожного покрытия, а также вследствие погодно</w:t>
      </w:r>
      <w:r>
        <w:rPr>
          <w:rFonts w:hint="default" w:ascii="Times New Roman" w:hAnsi="Times New Roman"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климатических условий, возникла необходимость в проведении капитального ремонта с твёрдым типом покрытия и замены части грунтовых дорог на переходный тип покрытия.</w:t>
      </w:r>
    </w:p>
    <w:p w14:paraId="3B034828">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12" w:firstLineChars="233"/>
        <w:jc w:val="both"/>
        <w:textAlignment w:val="auto"/>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Значительная степень износа более половины автомобильных дорог сложилась из-за недостаточного финансирования ремонтных работ в предыдущие годы в условиях постоянного увеличения интенсивности дорожного движения и роста парка транспортных средств.</w:t>
      </w:r>
    </w:p>
    <w:p w14:paraId="4B48794E">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12" w:firstLineChars="233"/>
        <w:jc w:val="both"/>
        <w:textAlignment w:val="auto"/>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 Перевозки пассажиров, по территории городского округа Серебряные Пруды, осуществляются автомобильным транспортом, обслуживаются 10 маршрутами, протяжённостью 231,4 км.</w:t>
      </w:r>
    </w:p>
    <w:p w14:paraId="65224DA3">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12" w:firstLineChars="233"/>
        <w:jc w:val="both"/>
        <w:textAlignment w:val="auto"/>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Пассажирские перевозки имеют важное экономическое и социальное значение для жизнедеятельности и развития муниципального района. В связи с отдалённостью многих населённых пунктов от центра Серебряные Пруды транспортное сообщение играет первостепенное значение для жителей района. Заключение муниципальных контрактов по маршрутам регулярных перевозок выполняется по результатам открытых аукционов. На протяжении ряда лет автоперевозчиком на данных маршрутах является ГУП МО «Мострансавто». Планируемый объем перевозок пассажиров в год в среднем составит 450 тыс. чел. Ресурсным обеспечением мероприятий предусматривается частичное финансирование из средств бюджета района.</w:t>
      </w:r>
    </w:p>
    <w:p w14:paraId="27099BD2">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12" w:firstLineChars="233"/>
        <w:jc w:val="both"/>
        <w:textAlignment w:val="auto"/>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Рост парка автомобильного транспорта, ухудшение состояния дорог общего пользования приводят к увеличению числа дорожно-транспортных происшествий и ухудшению экологической обстановки. </w:t>
      </w:r>
    </w:p>
    <w:p w14:paraId="294F58F6">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12" w:firstLineChars="233"/>
        <w:jc w:val="both"/>
        <w:textAlignment w:val="auto"/>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Безопасность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w:t>
      </w:r>
    </w:p>
    <w:p w14:paraId="6FEB8760">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12" w:firstLineChars="233"/>
        <w:jc w:val="both"/>
        <w:textAlignment w:val="auto"/>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Ежегодно на улицах и автодорогах городского округа Серебряные Пруды совершается свыше 31 ДТП, в которых погибают до 8 и получают ранения около 42 человек.</w:t>
      </w:r>
    </w:p>
    <w:p w14:paraId="333BE517">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540"/>
        <w:jc w:val="both"/>
        <w:textAlignment w:val="auto"/>
        <w:rPr>
          <w:rFonts w:hint="default" w:ascii="Times New Roman" w:hAnsi="Times New Roman" w:eastAsia="Droid Sans Fallback" w:cs="Times New Roman"/>
          <w:kern w:val="2"/>
          <w:sz w:val="22"/>
          <w:szCs w:val="22"/>
          <w:lang w:eastAsia="zh-CN" w:bidi="hi-IN"/>
        </w:rPr>
      </w:pPr>
      <w:r>
        <w:rPr>
          <w:rFonts w:hint="default" w:ascii="Times New Roman" w:hAnsi="Times New Roman" w:eastAsia="Droid Sans Fallback" w:cs="Times New Roman"/>
          <w:kern w:val="2"/>
          <w:sz w:val="22"/>
          <w:szCs w:val="22"/>
          <w:lang w:eastAsia="zh-CN" w:bidi="hi-IN"/>
        </w:rPr>
        <w:t>К основным факторам, определяющим причины высокого уровня аварийности следует отнести:</w:t>
      </w:r>
    </w:p>
    <w:p w14:paraId="46496ADC">
      <w:pPr>
        <w:keepNext w:val="0"/>
        <w:keepLines w:val="0"/>
        <w:pageBreakBefore w:val="0"/>
        <w:widowControl w:val="0"/>
        <w:shd w:val="clear" w:color="auto" w:fill="FFFFFF"/>
        <w:suppressAutoHyphens/>
        <w:kinsoku/>
        <w:wordWrap/>
        <w:overflowPunct/>
        <w:topLinePunct w:val="0"/>
        <w:autoSpaceDE/>
        <w:autoSpaceDN/>
        <w:bidi w:val="0"/>
        <w:adjustRightInd/>
        <w:snapToGrid/>
        <w:spacing w:line="264" w:lineRule="auto"/>
        <w:ind w:firstLine="540"/>
        <w:jc w:val="both"/>
        <w:textAlignment w:val="auto"/>
        <w:rPr>
          <w:rFonts w:hint="default" w:ascii="Times New Roman" w:hAnsi="Times New Roman" w:eastAsia="Droid Sans Fallback" w:cs="Times New Roman"/>
          <w:kern w:val="2"/>
          <w:sz w:val="22"/>
          <w:szCs w:val="22"/>
          <w:lang w:eastAsia="zh-CN" w:bidi="hi-IN"/>
        </w:rPr>
      </w:pPr>
      <w:r>
        <w:rPr>
          <w:rFonts w:hint="default" w:ascii="Times New Roman" w:hAnsi="Times New Roman" w:eastAsia="Droid Sans Fallback" w:cs="Times New Roman"/>
          <w:kern w:val="2"/>
          <w:sz w:val="22"/>
          <w:szCs w:val="22"/>
          <w:lang w:eastAsia="zh-CN" w:bidi="hi-IN"/>
        </w:rPr>
        <w:t>массовое пренебрежение требованиями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5BAF9999">
      <w:pPr>
        <w:keepNext w:val="0"/>
        <w:keepLines w:val="0"/>
        <w:pageBreakBefore w:val="0"/>
        <w:widowControl w:val="0"/>
        <w:shd w:val="clear" w:color="auto" w:fill="FFFFFF"/>
        <w:suppressAutoHyphens/>
        <w:kinsoku/>
        <w:wordWrap/>
        <w:overflowPunct/>
        <w:topLinePunct w:val="0"/>
        <w:autoSpaceDE/>
        <w:autoSpaceDN/>
        <w:bidi w:val="0"/>
        <w:adjustRightInd/>
        <w:snapToGrid/>
        <w:spacing w:line="264" w:lineRule="auto"/>
        <w:ind w:firstLine="540"/>
        <w:jc w:val="both"/>
        <w:textAlignment w:val="auto"/>
        <w:rPr>
          <w:rFonts w:hint="default" w:ascii="Times New Roman" w:hAnsi="Times New Roman" w:eastAsia="Droid Sans Fallback" w:cs="Times New Roman"/>
          <w:kern w:val="2"/>
          <w:sz w:val="22"/>
          <w:szCs w:val="22"/>
          <w:lang w:eastAsia="zh-CN" w:bidi="hi-IN"/>
        </w:rPr>
      </w:pPr>
      <w:r>
        <w:rPr>
          <w:rFonts w:hint="default" w:ascii="Times New Roman" w:hAnsi="Times New Roman" w:eastAsia="Droid Sans Fallback" w:cs="Times New Roman"/>
          <w:kern w:val="2"/>
          <w:sz w:val="22"/>
          <w:szCs w:val="22"/>
          <w:lang w:eastAsia="zh-CN" w:bidi="hi-IN"/>
        </w:rPr>
        <w:t>низкий уровень подготовки водителей транспортных средств;</w:t>
      </w:r>
    </w:p>
    <w:p w14:paraId="0A3609C2">
      <w:pPr>
        <w:keepNext w:val="0"/>
        <w:keepLines w:val="0"/>
        <w:pageBreakBefore w:val="0"/>
        <w:widowControl w:val="0"/>
        <w:shd w:val="clear" w:color="auto" w:fill="FFFFFF"/>
        <w:suppressAutoHyphens/>
        <w:kinsoku/>
        <w:wordWrap/>
        <w:overflowPunct/>
        <w:topLinePunct w:val="0"/>
        <w:autoSpaceDE/>
        <w:autoSpaceDN/>
        <w:bidi w:val="0"/>
        <w:adjustRightInd/>
        <w:snapToGrid/>
        <w:spacing w:line="264" w:lineRule="auto"/>
        <w:ind w:firstLine="540"/>
        <w:jc w:val="both"/>
        <w:textAlignment w:val="auto"/>
        <w:rPr>
          <w:rFonts w:hint="default" w:ascii="Times New Roman" w:hAnsi="Times New Roman" w:eastAsia="Droid Sans Fallback" w:cs="Times New Roman"/>
          <w:kern w:val="2"/>
          <w:sz w:val="22"/>
          <w:szCs w:val="22"/>
          <w:lang w:eastAsia="zh-CN" w:bidi="hi-IN"/>
        </w:rPr>
      </w:pPr>
      <w:r>
        <w:rPr>
          <w:rFonts w:hint="default" w:ascii="Times New Roman" w:hAnsi="Times New Roman" w:eastAsia="Droid Sans Fallback" w:cs="Times New Roman"/>
          <w:kern w:val="2"/>
          <w:sz w:val="22"/>
          <w:szCs w:val="22"/>
          <w:lang w:eastAsia="zh-CN" w:bidi="hi-IN"/>
        </w:rPr>
        <w:t>недостаточный технический уровень дорожного хозяйства;</w:t>
      </w:r>
    </w:p>
    <w:p w14:paraId="70C634FE">
      <w:pPr>
        <w:keepNext w:val="0"/>
        <w:keepLines w:val="0"/>
        <w:pageBreakBefore w:val="0"/>
        <w:widowControl w:val="0"/>
        <w:shd w:val="clear" w:color="auto" w:fill="FFFFFF"/>
        <w:suppressAutoHyphens/>
        <w:kinsoku/>
        <w:wordWrap/>
        <w:overflowPunct/>
        <w:topLinePunct w:val="0"/>
        <w:autoSpaceDE/>
        <w:autoSpaceDN/>
        <w:bidi w:val="0"/>
        <w:adjustRightInd/>
        <w:snapToGrid/>
        <w:spacing w:line="264" w:lineRule="auto"/>
        <w:ind w:firstLine="540"/>
        <w:jc w:val="both"/>
        <w:textAlignment w:val="auto"/>
        <w:rPr>
          <w:rFonts w:hint="default" w:ascii="Times New Roman" w:hAnsi="Times New Roman" w:eastAsia="Droid Sans Fallback" w:cs="Times New Roman"/>
          <w:kern w:val="2"/>
          <w:sz w:val="22"/>
          <w:szCs w:val="22"/>
          <w:lang w:eastAsia="zh-CN" w:bidi="hi-IN"/>
        </w:rPr>
      </w:pPr>
      <w:r>
        <w:rPr>
          <w:rFonts w:hint="default" w:ascii="Times New Roman" w:hAnsi="Times New Roman" w:eastAsia="Droid Sans Fallback" w:cs="Times New Roman"/>
          <w:kern w:val="2"/>
          <w:sz w:val="22"/>
          <w:szCs w:val="22"/>
          <w:lang w:eastAsia="zh-CN" w:bidi="hi-IN"/>
        </w:rPr>
        <w:t>недостаточная информированность населения о проблемах безопасности дорожного движения.</w:t>
      </w:r>
    </w:p>
    <w:p w14:paraId="0C777D11">
      <w:pPr>
        <w:keepNext w:val="0"/>
        <w:keepLines w:val="0"/>
        <w:pageBreakBefore w:val="0"/>
        <w:widowControl w:val="0"/>
        <w:shd w:val="clear" w:color="auto" w:fill="FFFFFF"/>
        <w:suppressAutoHyphens/>
        <w:kinsoku/>
        <w:wordWrap/>
        <w:overflowPunct/>
        <w:topLinePunct w:val="0"/>
        <w:autoSpaceDE/>
        <w:autoSpaceDN/>
        <w:bidi w:val="0"/>
        <w:adjustRightInd/>
        <w:snapToGrid/>
        <w:spacing w:line="264" w:lineRule="auto"/>
        <w:ind w:firstLine="540"/>
        <w:jc w:val="both"/>
        <w:textAlignment w:val="auto"/>
        <w:rPr>
          <w:rFonts w:hint="default" w:ascii="Times New Roman" w:hAnsi="Times New Roman" w:eastAsia="Droid Sans Fallback" w:cs="Times New Roman"/>
          <w:kern w:val="2"/>
          <w:sz w:val="22"/>
          <w:szCs w:val="22"/>
          <w:lang w:eastAsia="zh-CN" w:bidi="hi-IN"/>
        </w:rPr>
      </w:pPr>
      <w:r>
        <w:rPr>
          <w:rFonts w:hint="default" w:ascii="Times New Roman" w:hAnsi="Times New Roman" w:eastAsia="Droid Sans Fallback" w:cs="Times New Roman"/>
          <w:kern w:val="2"/>
          <w:sz w:val="22"/>
          <w:szCs w:val="22"/>
          <w:lang w:eastAsia="zh-CN" w:bidi="hi-IN"/>
        </w:rPr>
        <w:t xml:space="preserve">Высокие темпы прироста автопарка </w:t>
      </w:r>
      <w:r>
        <w:rPr>
          <w:rFonts w:hint="default" w:ascii="Times New Roman" w:hAnsi="Times New Roman" w:eastAsia="Times New Roman" w:cs="Times New Roman"/>
          <w:sz w:val="22"/>
          <w:szCs w:val="22"/>
          <w:lang w:eastAsia="ru-RU"/>
        </w:rPr>
        <w:t>городского округа Серебряные Пруды</w:t>
      </w:r>
      <w:r>
        <w:rPr>
          <w:rFonts w:hint="default" w:ascii="Times New Roman" w:hAnsi="Times New Roman" w:eastAsia="Droid Sans Fallback" w:cs="Times New Roman"/>
          <w:kern w:val="2"/>
          <w:sz w:val="22"/>
          <w:szCs w:val="22"/>
          <w:lang w:eastAsia="zh-CN" w:bidi="hi-IN"/>
        </w:rPr>
        <w:t xml:space="preserve"> создают дополнительные предпосылки осложнения дорожно-транспортной обстановки. Ежегодно транспортный парк </w:t>
      </w:r>
      <w:r>
        <w:rPr>
          <w:rFonts w:hint="default" w:ascii="Times New Roman" w:hAnsi="Times New Roman" w:eastAsia="Times New Roman" w:cs="Times New Roman"/>
          <w:sz w:val="22"/>
          <w:szCs w:val="22"/>
          <w:lang w:eastAsia="ru-RU"/>
        </w:rPr>
        <w:t>городского округа Серебряные Пруды</w:t>
      </w:r>
      <w:r>
        <w:rPr>
          <w:rFonts w:hint="default" w:ascii="Times New Roman" w:hAnsi="Times New Roman" w:eastAsia="Droid Sans Fallback" w:cs="Times New Roman"/>
          <w:kern w:val="2"/>
          <w:sz w:val="22"/>
          <w:szCs w:val="22"/>
          <w:lang w:eastAsia="zh-CN" w:bidi="hi-IN"/>
        </w:rPr>
        <w:t xml:space="preserve"> Московской области увеличивается до 1 процента. Основной рост автопарка приходится на индивидуальных владельцев транспортных средств – физических лиц. Именно эта категория участников движения сегодня определяет и в будущем будет определять порядок на дорогах. На долю этой категории водителей в настоящее время приходится более 85 процентов ДТП, совершенных по причине нарушения правил дорожного движения.</w:t>
      </w:r>
    </w:p>
    <w:p w14:paraId="19057442">
      <w:pPr>
        <w:keepNext w:val="0"/>
        <w:keepLines w:val="0"/>
        <w:pageBreakBefore w:val="0"/>
        <w:widowControl w:val="0"/>
        <w:shd w:val="clear" w:color="auto" w:fill="FFFFFF"/>
        <w:suppressAutoHyphens/>
        <w:kinsoku/>
        <w:wordWrap/>
        <w:overflowPunct/>
        <w:topLinePunct w:val="0"/>
        <w:autoSpaceDE/>
        <w:autoSpaceDN/>
        <w:bidi w:val="0"/>
        <w:adjustRightInd/>
        <w:snapToGrid/>
        <w:spacing w:line="264" w:lineRule="auto"/>
        <w:ind w:firstLine="540"/>
        <w:jc w:val="both"/>
        <w:textAlignment w:val="auto"/>
        <w:rPr>
          <w:rFonts w:hint="default" w:ascii="Times New Roman" w:hAnsi="Times New Roman" w:eastAsia="Droid Sans Fallback" w:cs="Times New Roman"/>
          <w:kern w:val="2"/>
          <w:sz w:val="22"/>
          <w:szCs w:val="22"/>
          <w:lang w:eastAsia="zh-CN" w:bidi="hi-IN"/>
        </w:rPr>
      </w:pPr>
      <w:r>
        <w:rPr>
          <w:rFonts w:hint="default" w:ascii="Times New Roman" w:hAnsi="Times New Roman" w:eastAsia="Droid Sans Fallback" w:cs="Times New Roman"/>
          <w:kern w:val="2"/>
          <w:sz w:val="22"/>
          <w:szCs w:val="22"/>
          <w:lang w:eastAsia="zh-CN" w:bidi="hi-IN"/>
        </w:rPr>
        <w:t>Из-за нарушений правил дорожного движения пешеходами совершается около 15 процентов ДТП от общего их количества. Половина всех ДТП, совершенных по вине пешеходов, происходит при переходе ими проезжей части в неустановленном месте, многие из них по вине пешеходов, находящихся в состоянии опьянения.</w:t>
      </w:r>
    </w:p>
    <w:p w14:paraId="2FFAB79C">
      <w:pPr>
        <w:keepNext w:val="0"/>
        <w:keepLines w:val="0"/>
        <w:pageBreakBefore w:val="0"/>
        <w:widowControl w:val="0"/>
        <w:shd w:val="clear" w:color="auto" w:fill="FFFFFF"/>
        <w:suppressAutoHyphens/>
        <w:kinsoku/>
        <w:wordWrap/>
        <w:overflowPunct/>
        <w:topLinePunct w:val="0"/>
        <w:autoSpaceDE/>
        <w:autoSpaceDN/>
        <w:bidi w:val="0"/>
        <w:adjustRightInd/>
        <w:snapToGrid/>
        <w:spacing w:line="264" w:lineRule="auto"/>
        <w:ind w:firstLine="540"/>
        <w:jc w:val="both"/>
        <w:textAlignment w:val="auto"/>
        <w:rPr>
          <w:rFonts w:hint="default" w:ascii="Times New Roman" w:hAnsi="Times New Roman" w:eastAsia="Droid Sans Fallback" w:cs="Times New Roman"/>
          <w:kern w:val="2"/>
          <w:sz w:val="22"/>
          <w:szCs w:val="22"/>
          <w:lang w:eastAsia="zh-CN" w:bidi="hi-IN"/>
        </w:rPr>
      </w:pPr>
      <w:r>
        <w:rPr>
          <w:rFonts w:hint="default" w:ascii="Times New Roman" w:hAnsi="Times New Roman" w:eastAsia="Droid Sans Fallback" w:cs="Times New Roman"/>
          <w:kern w:val="2"/>
          <w:sz w:val="22"/>
          <w:szCs w:val="22"/>
          <w:lang w:eastAsia="zh-CN" w:bidi="hi-IN"/>
        </w:rPr>
        <w:t>Недостаточно внимания уделяется подготовке специалистов из числа рабочих профессий по оказанию квалифицированных технических сервисных услуг, услуг по техническому обслуживанию, ремонту, технической помощи.</w:t>
      </w:r>
    </w:p>
    <w:p w14:paraId="77DE020E">
      <w:pPr>
        <w:keepNext w:val="0"/>
        <w:keepLines w:val="0"/>
        <w:pageBreakBefore w:val="0"/>
        <w:widowControl w:val="0"/>
        <w:shd w:val="clear" w:color="auto" w:fill="FFFFFF"/>
        <w:suppressAutoHyphens/>
        <w:kinsoku/>
        <w:wordWrap/>
        <w:overflowPunct/>
        <w:topLinePunct w:val="0"/>
        <w:autoSpaceDE/>
        <w:autoSpaceDN/>
        <w:bidi w:val="0"/>
        <w:adjustRightInd/>
        <w:snapToGrid/>
        <w:spacing w:line="264" w:lineRule="auto"/>
        <w:ind w:firstLine="540"/>
        <w:jc w:val="both"/>
        <w:textAlignment w:val="auto"/>
        <w:rPr>
          <w:rFonts w:hint="default" w:ascii="Times New Roman" w:hAnsi="Times New Roman" w:eastAsia="Droid Sans Fallback" w:cs="Times New Roman"/>
          <w:kern w:val="2"/>
          <w:sz w:val="22"/>
          <w:szCs w:val="22"/>
          <w:lang w:eastAsia="zh-CN" w:bidi="hi-IN"/>
        </w:rPr>
      </w:pPr>
      <w:r>
        <w:rPr>
          <w:rFonts w:hint="default" w:ascii="Times New Roman" w:hAnsi="Times New Roman" w:eastAsia="Droid Sans Fallback" w:cs="Times New Roman"/>
          <w:kern w:val="2"/>
          <w:sz w:val="22"/>
          <w:szCs w:val="22"/>
          <w:lang w:eastAsia="zh-CN" w:bidi="hi-IN"/>
        </w:rPr>
        <w:t xml:space="preserve">Удельный вес дорожных происшествий, сопутствующим фактором в которых были неудовлетворительные дорожные условия, составляет более 25 процентов. Это высокий показатель свидетельствует о неудовлетворительном состоянии улично-дорожной сети </w:t>
      </w:r>
      <w:r>
        <w:rPr>
          <w:rFonts w:hint="default" w:ascii="Times New Roman" w:hAnsi="Times New Roman" w:eastAsia="Times New Roman" w:cs="Times New Roman"/>
          <w:sz w:val="22"/>
          <w:szCs w:val="22"/>
          <w:lang w:eastAsia="ru-RU"/>
        </w:rPr>
        <w:t>городского округа Серебряные Пруды</w:t>
      </w:r>
      <w:r>
        <w:rPr>
          <w:rFonts w:hint="default" w:ascii="Times New Roman" w:hAnsi="Times New Roman" w:eastAsia="Droid Sans Fallback" w:cs="Times New Roman"/>
          <w:kern w:val="2"/>
          <w:sz w:val="22"/>
          <w:szCs w:val="22"/>
          <w:lang w:eastAsia="zh-CN" w:bidi="hi-IN"/>
        </w:rPr>
        <w:t xml:space="preserve"> Московской области.</w:t>
      </w:r>
    </w:p>
    <w:p w14:paraId="5C94383A">
      <w:pPr>
        <w:keepNext w:val="0"/>
        <w:keepLines w:val="0"/>
        <w:pageBreakBefore w:val="0"/>
        <w:widowControl w:val="0"/>
        <w:shd w:val="clear" w:color="auto" w:fill="FFFFFF"/>
        <w:suppressAutoHyphens/>
        <w:kinsoku/>
        <w:wordWrap/>
        <w:overflowPunct/>
        <w:topLinePunct w:val="0"/>
        <w:autoSpaceDE/>
        <w:autoSpaceDN/>
        <w:bidi w:val="0"/>
        <w:adjustRightInd/>
        <w:snapToGrid/>
        <w:spacing w:line="264" w:lineRule="auto"/>
        <w:ind w:firstLine="540"/>
        <w:jc w:val="both"/>
        <w:textAlignment w:val="auto"/>
        <w:rPr>
          <w:rFonts w:hint="default" w:ascii="Times New Roman" w:hAnsi="Times New Roman" w:eastAsia="Droid Sans Fallback" w:cs="Times New Roman"/>
          <w:kern w:val="2"/>
          <w:sz w:val="22"/>
          <w:szCs w:val="22"/>
          <w:lang w:eastAsia="zh-CN" w:bidi="hi-IN"/>
        </w:rPr>
      </w:pPr>
      <w:r>
        <w:rPr>
          <w:rFonts w:hint="default" w:ascii="Times New Roman" w:hAnsi="Times New Roman" w:eastAsia="Droid Sans Fallback" w:cs="Times New Roman"/>
          <w:kern w:val="2"/>
          <w:sz w:val="22"/>
          <w:szCs w:val="22"/>
          <w:lang w:eastAsia="zh-CN" w:bidi="hi-IN"/>
        </w:rPr>
        <w:t>Сложившаяся диспропорция между темпами развития улично-дорожной сети и темпами роста количества транспортных средств, приводит к ухудшению условий движения, ухудшению экологической обстановки, социальному дискомфорту и, как следствие, к росту аварийности.</w:t>
      </w:r>
    </w:p>
    <w:p w14:paraId="2B97C67A">
      <w:pPr>
        <w:keepNext w:val="0"/>
        <w:keepLines w:val="0"/>
        <w:pageBreakBefore w:val="0"/>
        <w:widowControl w:val="0"/>
        <w:shd w:val="clear" w:color="auto" w:fill="FFFFFF"/>
        <w:suppressAutoHyphens/>
        <w:kinsoku/>
        <w:wordWrap/>
        <w:overflowPunct/>
        <w:topLinePunct w:val="0"/>
        <w:autoSpaceDE/>
        <w:autoSpaceDN/>
        <w:bidi w:val="0"/>
        <w:adjustRightInd/>
        <w:snapToGrid/>
        <w:spacing w:line="264" w:lineRule="auto"/>
        <w:ind w:firstLine="540"/>
        <w:jc w:val="both"/>
        <w:textAlignment w:val="auto"/>
        <w:rPr>
          <w:rFonts w:hint="default" w:ascii="Times New Roman" w:hAnsi="Times New Roman" w:eastAsia="Droid Sans Fallback" w:cs="Times New Roman"/>
          <w:kern w:val="2"/>
          <w:sz w:val="22"/>
          <w:szCs w:val="22"/>
          <w:lang w:eastAsia="zh-CN" w:bidi="hi-IN"/>
        </w:rPr>
      </w:pPr>
      <w:r>
        <w:rPr>
          <w:rFonts w:hint="default" w:ascii="Times New Roman" w:hAnsi="Times New Roman" w:eastAsia="Droid Sans Fallback" w:cs="Times New Roman"/>
          <w:kern w:val="2"/>
          <w:sz w:val="22"/>
          <w:szCs w:val="22"/>
          <w:lang w:eastAsia="zh-CN" w:bidi="hi-IN"/>
        </w:rPr>
        <w:t xml:space="preserve">В условиях ограниченных средств на развитие улично-дорожной сети решение вопросов упорядоченного движения транспорта и пешеходов, сокращение числа дорожно-транспортных происшествий возможно только за </w:t>
      </w:r>
      <w:r>
        <w:rPr>
          <w:rFonts w:hint="default" w:ascii="Times New Roman" w:hAnsi="Times New Roman" w:eastAsia="Droid Sans Fallback" w:cs="Times New Roman"/>
          <w:kern w:val="2"/>
          <w:sz w:val="22"/>
          <w:szCs w:val="22"/>
          <w:lang w:val="ru-RU" w:eastAsia="zh-CN" w:bidi="hi-IN"/>
        </w:rPr>
        <w:t>счёт</w:t>
      </w:r>
      <w:r>
        <w:rPr>
          <w:rFonts w:hint="default" w:ascii="Times New Roman" w:hAnsi="Times New Roman" w:eastAsia="Droid Sans Fallback" w:cs="Times New Roman"/>
          <w:kern w:val="2"/>
          <w:sz w:val="22"/>
          <w:szCs w:val="22"/>
          <w:lang w:eastAsia="zh-CN" w:bidi="hi-IN"/>
        </w:rPr>
        <w:t xml:space="preserve"> оптимизации внедрения рациональных методов и применения современных технических средств и систем организации движения. </w:t>
      </w:r>
      <w:r>
        <w:rPr>
          <w:rFonts w:hint="default" w:ascii="Times New Roman" w:hAnsi="Times New Roman" w:eastAsia="Droid Sans Fallback" w:cs="Times New Roman"/>
          <w:kern w:val="2"/>
          <w:sz w:val="22"/>
          <w:szCs w:val="22"/>
          <w:lang w:val="ru-RU" w:eastAsia="zh-CN" w:bidi="hi-IN"/>
        </w:rPr>
        <w:t>Остаётся</w:t>
      </w:r>
      <w:r>
        <w:rPr>
          <w:rFonts w:hint="default" w:ascii="Times New Roman" w:hAnsi="Times New Roman" w:eastAsia="Droid Sans Fallback" w:cs="Times New Roman"/>
          <w:kern w:val="2"/>
          <w:sz w:val="22"/>
          <w:szCs w:val="22"/>
          <w:lang w:eastAsia="zh-CN" w:bidi="hi-IN"/>
        </w:rPr>
        <w:t xml:space="preserve"> низким уровень </w:t>
      </w:r>
      <w:r>
        <w:rPr>
          <w:rFonts w:hint="default" w:ascii="Times New Roman" w:hAnsi="Times New Roman" w:eastAsia="Droid Sans Fallback" w:cs="Times New Roman"/>
          <w:kern w:val="2"/>
          <w:sz w:val="22"/>
          <w:szCs w:val="22"/>
          <w:lang w:val="ru-RU" w:eastAsia="zh-CN" w:bidi="hi-IN"/>
        </w:rPr>
        <w:t>оснащённости</w:t>
      </w:r>
      <w:r>
        <w:rPr>
          <w:rFonts w:hint="default" w:ascii="Times New Roman" w:hAnsi="Times New Roman" w:eastAsia="Droid Sans Fallback" w:cs="Times New Roman"/>
          <w:kern w:val="2"/>
          <w:sz w:val="22"/>
          <w:szCs w:val="22"/>
          <w:lang w:eastAsia="zh-CN" w:bidi="hi-IN"/>
        </w:rPr>
        <w:t xml:space="preserve"> городского округа Серебряные Пруды Московской области техническими средствами организации дорожного движения. Малоэффективна существующая система обнаружения ДТП.</w:t>
      </w:r>
    </w:p>
    <w:p w14:paraId="18F064D6">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60" w:firstLineChars="0"/>
        <w:jc w:val="both"/>
        <w:textAlignment w:val="auto"/>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Комплексный подход к решению проблем дорожно-транспортного комплекса городского округа Серебряные Пруды Московской области в рамках программы позволит в основном преодолеть инфраструктурные ограничения экономического роста в период реализации программы, обеспечить сбалансированное развитие транспортной системы и удовлетворить спрос на транспортные услуги. </w:t>
      </w:r>
    </w:p>
    <w:p w14:paraId="70F82D23">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60" w:firstLineChars="0"/>
        <w:jc w:val="both"/>
        <w:textAlignment w:val="auto"/>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Возможны два варианта решения проблем в сфере дорожно-транспортного комплекса городского округа Серебряные Пруды Московской области.</w:t>
      </w:r>
    </w:p>
    <w:p w14:paraId="18090205">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60" w:firstLineChars="0"/>
        <w:jc w:val="both"/>
        <w:textAlignment w:val="auto"/>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Первый вариант предусматривает развитие дорожно-транспортного комплекса городского округа Серебряные Пруды Московской области как самостоятельной системы. Особенность первого варианта заключается в отсутствии координации развития инфраструктуры всех уровней на территории городского округа Серебряные Пруды Московской области. К основным рискам реализации данного варианта можно отнести неопределённость объёмов частных инвестиций с возможным прекращением финансирования и неправильным выбором приоритетных направлений инвестирования. Кроме того, при отсутствии поддержки из федерального бюджета возрастают риски, обусловленные ухудшением экономической ситуации в городском округе Серебряные Пруды.</w:t>
      </w:r>
    </w:p>
    <w:p w14:paraId="272C9583">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60" w:firstLineChars="0"/>
        <w:jc w:val="both"/>
        <w:textAlignment w:val="auto"/>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Такой вариант малоэффективен, поскольку вложение средств будет осуществляться только в коммерчески эффективные инвестиционные проекты, что приведет к дальнейшему обострению проблем, связанных с несистемным развитием транспортного комплекса в городском округе Серебряные Пруды Московской области.</w:t>
      </w:r>
    </w:p>
    <w:p w14:paraId="08BC3C95">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60" w:firstLineChars="0"/>
        <w:jc w:val="both"/>
        <w:textAlignment w:val="auto"/>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Второй вариант решения проблем предполагает разработку мероприятий по развитию дорожно-транспортного комплекса на основе программно</w:t>
      </w:r>
      <w:r>
        <w:rPr>
          <w:rFonts w:hint="default" w:ascii="Times New Roman" w:hAnsi="Times New Roman"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целевого подхода, предусматривающего:</w:t>
      </w:r>
    </w:p>
    <w:p w14:paraId="646B595F">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60" w:firstLineChars="0"/>
        <w:jc w:val="both"/>
        <w:textAlignment w:val="auto"/>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комплексный характер решаемой проблемы, что обусловлено с одной стороны сложной структурой транспортного комплекса, объединяющего в единую систему отдельные виды транспорта, с другой стороны, его особой ролью как инфраструктурной отрасли, обеспечивающей условия для экономического роста и повышения качества жизни населения;</w:t>
      </w:r>
    </w:p>
    <w:p w14:paraId="214F623F">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60" w:firstLineChars="0"/>
        <w:jc w:val="both"/>
        <w:textAlignment w:val="auto"/>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концентрацию ресурсов на приоритетных задачах, направленных на решение системной проблемы в целом;</w:t>
      </w:r>
    </w:p>
    <w:p w14:paraId="0B75EC14">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60" w:firstLineChars="0"/>
        <w:jc w:val="both"/>
        <w:textAlignment w:val="auto"/>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реализацию механизмов государственной поддержки, управления и координацию действий участников программы;</w:t>
      </w:r>
    </w:p>
    <w:p w14:paraId="74B58CB8">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60" w:firstLineChars="0"/>
        <w:jc w:val="both"/>
        <w:textAlignment w:val="auto"/>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увязку приоритетов развития федеральных транспортных систем, транспортных систем Московской области и городского округа Серебряные Пруды.</w:t>
      </w:r>
    </w:p>
    <w:p w14:paraId="45423412">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60" w:firstLineChars="0"/>
        <w:jc w:val="both"/>
        <w:textAlignment w:val="auto"/>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Программа представляет собой систему взаимоувязанных по задачам, срокам осуществления и ресурсам мероприятий, направленных на достижение приоритетов и целей социально-экономического развития городского округа Серебряные Пруды Московской области.</w:t>
      </w:r>
    </w:p>
    <w:p w14:paraId="6B044BBE">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60" w:firstLineChars="0"/>
        <w:jc w:val="both"/>
        <w:textAlignment w:val="auto"/>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Реализация программы сопряжена с рядом экономических, социальных, финансовых и иных рисков, которые могут привести к несвоевременному или неполному решению задач программы, нерациональному использованию ресурсов, другим негативным последствиям. К таким рискам следует отнести:</w:t>
      </w:r>
    </w:p>
    <w:p w14:paraId="25CF8F62">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60" w:firstLineChars="0"/>
        <w:jc w:val="both"/>
        <w:textAlignment w:val="auto"/>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сокращение финансирования из бюджетов всех уровней, которое прямо влияет на возможность реализации инвестиционных проектов развития дорожно-транспортного комплекса;</w:t>
      </w:r>
    </w:p>
    <w:p w14:paraId="61D39977">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60" w:firstLineChars="0"/>
        <w:jc w:val="both"/>
        <w:textAlignment w:val="auto"/>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недостаточную гибкость, а также длительность процедур внесения изменений в федеральные целевые программы, учитывающих корректировку объёмов финансирования из средств бюджетов всех уровней;</w:t>
      </w:r>
    </w:p>
    <w:p w14:paraId="330EE2BB">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60" w:firstLineChars="0"/>
        <w:jc w:val="both"/>
        <w:textAlignment w:val="auto"/>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несвоевременное принятие нормативных правовых актов, длительность и сложность проведения ведомственных согласований, процедур государственной экспертизы, которые будут сдерживать реализацию проектов по развитию транспортной инфраструктуры, в первую очередь в части землепользования, привлечения частных инвестиций и реализации проектов государственно</w:t>
      </w:r>
      <w:r>
        <w:rPr>
          <w:rFonts w:hint="default" w:ascii="Times New Roman" w:hAnsi="Times New Roman"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частного партнёрства, развития конкурентного рынка на всех видах транспорта;</w:t>
      </w:r>
    </w:p>
    <w:p w14:paraId="5EA34688">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60" w:firstLineChars="0"/>
        <w:jc w:val="both"/>
        <w:textAlignment w:val="auto"/>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несбалансированное распределение финансовых средств по мероприятиям программы в соответствии с ожидаемыми конечными результатами программы.</w:t>
      </w:r>
    </w:p>
    <w:p w14:paraId="55731E8F">
      <w:pPr>
        <w:keepNext w:val="0"/>
        <w:keepLines w:val="0"/>
        <w:pageBreakBefore w:val="0"/>
        <w:widowControl w:val="0"/>
        <w:shd w:val="clear" w:color="auto" w:fill="FFFFFF"/>
        <w:kinsoku/>
        <w:wordWrap/>
        <w:overflowPunct/>
        <w:topLinePunct w:val="0"/>
        <w:autoSpaceDE/>
        <w:autoSpaceDN/>
        <w:bidi w:val="0"/>
        <w:adjustRightInd/>
        <w:snapToGrid/>
        <w:spacing w:line="264" w:lineRule="auto"/>
        <w:ind w:left="0" w:leftChars="0" w:firstLine="560" w:firstLineChars="0"/>
        <w:jc w:val="both"/>
        <w:textAlignment w:val="auto"/>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Анализ преимуществ и рисков представленных вариантов решения проблемы позволяет сделать вывод о предпочтительности второго варианта с использованием программно</w:t>
      </w:r>
      <w:r>
        <w:rPr>
          <w:rFonts w:hint="default" w:ascii="Times New Roman" w:hAnsi="Times New Roman"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целевого метода, направленного на создание условий для формирования современного дорожно-транспортного комплекса городского округа Серебряные Пруды Московской области.</w:t>
      </w:r>
    </w:p>
    <w:p w14:paraId="5E819880">
      <w:pPr>
        <w:keepNext w:val="0"/>
        <w:keepLines w:val="0"/>
        <w:pageBreakBefore w:val="0"/>
        <w:shd w:val="clear" w:color="auto" w:fill="FFFFFF"/>
        <w:kinsoku/>
        <w:wordWrap/>
        <w:overflowPunct/>
        <w:topLinePunct w:val="0"/>
        <w:autoSpaceDE/>
        <w:autoSpaceDN/>
        <w:bidi w:val="0"/>
        <w:adjustRightInd/>
        <w:snapToGrid/>
        <w:spacing w:line="264" w:lineRule="auto"/>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Программа разработана с </w:t>
      </w:r>
      <w:r>
        <w:rPr>
          <w:rFonts w:hint="default" w:ascii="Times New Roman" w:hAnsi="Times New Roman" w:eastAsia="Calibri" w:cs="Times New Roman"/>
          <w:sz w:val="22"/>
          <w:szCs w:val="22"/>
          <w:lang w:val="ru-RU"/>
        </w:rPr>
        <w:t>учётом</w:t>
      </w:r>
      <w:r>
        <w:rPr>
          <w:rFonts w:hint="default" w:ascii="Times New Roman" w:hAnsi="Times New Roman" w:eastAsia="Calibri" w:cs="Times New Roman"/>
          <w:sz w:val="22"/>
          <w:szCs w:val="22"/>
        </w:rPr>
        <w:t xml:space="preserve"> приоритетных направлений экономического и социального развития городского округа Серебряные Пруды Московской области, а также в соответствии с основными направлениями стратегического развития Российской Федерации, </w:t>
      </w:r>
      <w:r>
        <w:rPr>
          <w:rFonts w:hint="default" w:ascii="Times New Roman" w:hAnsi="Times New Roman" w:eastAsia="Calibri" w:cs="Times New Roman"/>
          <w:sz w:val="22"/>
          <w:szCs w:val="22"/>
          <w:lang w:val="ru-RU"/>
        </w:rPr>
        <w:t>определёнными</w:t>
      </w:r>
      <w:r>
        <w:rPr>
          <w:rFonts w:hint="default" w:ascii="Times New Roman" w:hAnsi="Times New Roman" w:eastAsia="Calibri" w:cs="Times New Roman"/>
          <w:sz w:val="22"/>
          <w:szCs w:val="22"/>
        </w:rPr>
        <w:t xml:space="preserve"> в Посланиях Президента Российской Федерации к Федеральному Собранию Российской Федерации, Бюджетных посланиях Президента Российской Федерации, Указах Президента Российской Федерации, Концепции долгосрочного социально-экономического развития Российской Федерации на период до 2020 г. (распоряжение Правительства Российской Федерации от 17 ноября 2008 г. N 1662-р), Основных направлениях деятельности Правительства Российской Федерации на период до 2018 года (утверждены Председателем Правительства Российской Федерации 31 января 2013 года), Транспортной стратегии Российской Федерации на период до 2030 года (распоряжение Правительства Российской Федерации от 22 ноября 2008 г. N 1734-р).</w:t>
      </w:r>
    </w:p>
    <w:p w14:paraId="70F9C003">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12" w:firstLineChars="233"/>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Цели Программы достигаются посредством реализации основных направлений градостроительного развития городского округа Серебряные Пруды Московской области, разработанных в рамках Генерального плана развития городского округа Московской области.</w:t>
      </w:r>
    </w:p>
    <w:p w14:paraId="4E71FE41">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12" w:firstLineChars="233"/>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Цели Программы отражают конечные планируемые результаты решения транспортных проблем социально-экономического развития городского округа Серебряные Пруды Московской области на период до 2027 года.</w:t>
      </w:r>
    </w:p>
    <w:p w14:paraId="7E317EDF">
      <w:pPr>
        <w:keepNext w:val="0"/>
        <w:keepLines w:val="0"/>
        <w:pageBreakBefore w:val="0"/>
        <w:shd w:val="clear" w:color="auto" w:fill="FFFFFF"/>
        <w:kinsoku/>
        <w:wordWrap/>
        <w:overflowPunct/>
        <w:topLinePunct w:val="0"/>
        <w:autoSpaceDE/>
        <w:autoSpaceDN/>
        <w:bidi w:val="0"/>
        <w:adjustRightInd/>
        <w:snapToGrid/>
        <w:spacing w:line="264" w:lineRule="auto"/>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Достижение целей обеспечивается решением комплекса взаимосвязанных задач подпрограмм Программы или осуществления муниципальных функций.</w:t>
      </w:r>
    </w:p>
    <w:p w14:paraId="789DB0AB">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12" w:firstLineChars="233"/>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Цель 1 – развитие современной и эффективной транспортной инфраструктуры.</w:t>
      </w:r>
    </w:p>
    <w:p w14:paraId="19A29F43">
      <w:pPr>
        <w:keepNext w:val="0"/>
        <w:keepLines w:val="0"/>
        <w:pageBreakBefore w:val="0"/>
        <w:shd w:val="clear" w:color="auto" w:fill="FFFFFF"/>
        <w:kinsoku/>
        <w:wordWrap/>
        <w:overflowPunct/>
        <w:topLinePunct w:val="0"/>
        <w:autoSpaceDE/>
        <w:autoSpaceDN/>
        <w:bidi w:val="0"/>
        <w:adjustRightInd/>
        <w:snapToGrid/>
        <w:spacing w:line="264" w:lineRule="auto"/>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Достижение данной цели обеспечивается </w:t>
      </w:r>
      <w:r>
        <w:rPr>
          <w:rFonts w:hint="default" w:ascii="Times New Roman" w:hAnsi="Times New Roman" w:eastAsia="Calibri" w:cs="Times New Roman"/>
          <w:sz w:val="22"/>
          <w:szCs w:val="22"/>
          <w:lang w:val="ru-RU"/>
        </w:rPr>
        <w:t>путём</w:t>
      </w:r>
      <w:r>
        <w:rPr>
          <w:rFonts w:hint="default" w:ascii="Times New Roman" w:hAnsi="Times New Roman" w:eastAsia="Calibri" w:cs="Times New Roman"/>
          <w:sz w:val="22"/>
          <w:szCs w:val="22"/>
        </w:rPr>
        <w:t xml:space="preserve"> решения задачи по улучшению параметров транспортной инфраструктуры, обеспечению развития и устойчивого функционирования сети автомобильных дорог городского округа Серебряные Пруды Московской области.</w:t>
      </w:r>
    </w:p>
    <w:p w14:paraId="13BF25E9">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12" w:firstLineChars="233"/>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Задачи по улучшению параметров транспортной инфраструктуры в части автомобильных дорог, обеспечению развития и устойчивого функционированию сети автомобильных дорог городского округа Серебряные Пруды Московской области решаются в рамах подпрограммы “Дороги Подмосковья”. Особое внимание будет уделено развитию сети автомобильных дорог местного значения городского округа Серебряные Пруды Московской области, обеспечению нормативного состояния автомобильных дорог регионального значения, обеспечению сельских </w:t>
      </w:r>
      <w:r>
        <w:rPr>
          <w:rFonts w:hint="default" w:ascii="Times New Roman" w:hAnsi="Times New Roman" w:eastAsia="Calibri" w:cs="Times New Roman"/>
          <w:sz w:val="22"/>
          <w:szCs w:val="22"/>
          <w:lang w:val="ru-RU"/>
        </w:rPr>
        <w:t>населённых</w:t>
      </w:r>
      <w:r>
        <w:rPr>
          <w:rFonts w:hint="default" w:ascii="Times New Roman" w:hAnsi="Times New Roman" w:eastAsia="Calibri" w:cs="Times New Roman"/>
          <w:sz w:val="22"/>
          <w:szCs w:val="22"/>
        </w:rPr>
        <w:t xml:space="preserve"> пунктов круглогодичной связью с сетью автомобильных дорог городского округа Серебряные Пруды Московской области.</w:t>
      </w:r>
    </w:p>
    <w:p w14:paraId="7940D5D7">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12" w:firstLineChars="233"/>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Цель 2 – повышение безопасности дорожно-транспортного комплекса.</w:t>
      </w:r>
    </w:p>
    <w:p w14:paraId="769193D8">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12" w:firstLineChars="233"/>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Задача по обеспечению безопасности дорожного движения решается в рамках подпрограммы “Безопасность дорожного движения и организация перевозок пассажиров по маршрутам регулируемых перевозок по регулируемым тарифам, на которых отдельным категориям граждан предоставляются меры социальной поддержки “ предусматривает комплекс мероприятий, направленных на обеспечение безопасного поведения на дорогах и улицах, совершенствование системы маршрутного ориентирования водителей, повышение уровня эксплуатационного состояния опасных участков улично-дорожной сети.</w:t>
      </w:r>
    </w:p>
    <w:p w14:paraId="3454F80F">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12" w:firstLineChars="233"/>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Цель 3 – обеспечение транспортного обслуживания населения пассажирским транспортом общего пользования.</w:t>
      </w:r>
    </w:p>
    <w:p w14:paraId="70DBC5E8">
      <w:pPr>
        <w:keepNext w:val="0"/>
        <w:keepLines w:val="0"/>
        <w:pageBreakBefore w:val="0"/>
        <w:shd w:val="clear" w:color="auto" w:fill="FFFFFF"/>
        <w:kinsoku/>
        <w:wordWrap/>
        <w:overflowPunct/>
        <w:topLinePunct w:val="0"/>
        <w:autoSpaceDE/>
        <w:autoSpaceDN/>
        <w:bidi w:val="0"/>
        <w:adjustRightInd/>
        <w:snapToGrid/>
        <w:spacing w:line="264" w:lineRule="auto"/>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Цель по обеспечению транспортными услугами населения обеспечивается реализацией мероприятий по проведению аукциона с последующим заключением муниципального контракта на оказание услуг по перевозке пассажиров по маршрутам регулируемых перевозок по регулируемым тарифам, на которых отдельным категориям граждан предоставляются меры социальной поддержки на территории муниципального района.</w:t>
      </w:r>
    </w:p>
    <w:p w14:paraId="6B5DCB19">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12" w:firstLineChars="233"/>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1.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 - Мероприятие направлено на выполнение работ связанных с осуществлением регулярных перевозок по регулируемым тарифам, на которых отдельным категориям граждан предоставляются меры социальной поддержки на территории городского округа Серебряные Пруды Московской области.</w:t>
      </w:r>
    </w:p>
    <w:p w14:paraId="67CEA70E">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12" w:firstLineChars="233"/>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2.  «Строительство и реконструкция автомобильных дорог местного значения» - Мероприятие предполагает удовлетворение растущих потребностей населения по передвижению, преодоление дефицита транспортных мощностей, высокую пропускную способность и техническую </w:t>
      </w:r>
      <w:r>
        <w:rPr>
          <w:rFonts w:hint="default" w:ascii="Times New Roman" w:hAnsi="Times New Roman" w:eastAsia="Calibri" w:cs="Times New Roman"/>
          <w:sz w:val="22"/>
          <w:szCs w:val="22"/>
          <w:lang w:val="ru-RU"/>
        </w:rPr>
        <w:t>оснащённость</w:t>
      </w:r>
      <w:r>
        <w:rPr>
          <w:rFonts w:hint="default" w:ascii="Times New Roman" w:hAnsi="Times New Roman" w:eastAsia="Calibri" w:cs="Times New Roman"/>
          <w:sz w:val="22"/>
          <w:szCs w:val="22"/>
        </w:rPr>
        <w:t xml:space="preserve"> транспортной инфраструктуры, преодоление транспортных ограничений на развитие существующих и освоение новых территорий, а также повышение ценовой доступности социально значимых услуг транспорта.</w:t>
      </w:r>
    </w:p>
    <w:p w14:paraId="1C434AD5">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12" w:firstLineChars="233"/>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3. «Ремонт, капитальный ремонт сети автомобильных дорог, мостов и путепроводов местного значения» - Мероприятие направлено на улучшение качества дорог в городском округе Серебряные Пруды. Последовательное выполнение позволит повысить количество дорог, </w:t>
      </w:r>
      <w:r>
        <w:rPr>
          <w:rFonts w:hint="default" w:ascii="Times New Roman" w:hAnsi="Times New Roman" w:eastAsia="Calibri" w:cs="Times New Roman"/>
          <w:sz w:val="22"/>
          <w:szCs w:val="22"/>
          <w:lang w:val="ru-RU"/>
        </w:rPr>
        <w:t>приведённых</w:t>
      </w:r>
      <w:r>
        <w:rPr>
          <w:rFonts w:hint="default" w:ascii="Times New Roman" w:hAnsi="Times New Roman" w:eastAsia="Calibri" w:cs="Times New Roman"/>
          <w:sz w:val="22"/>
          <w:szCs w:val="22"/>
        </w:rPr>
        <w:t xml:space="preserve"> в нормативное состояние, улучшить транспортную доступность к </w:t>
      </w:r>
      <w:r>
        <w:rPr>
          <w:rFonts w:hint="default" w:ascii="Times New Roman" w:hAnsi="Times New Roman" w:eastAsia="Calibri" w:cs="Times New Roman"/>
          <w:sz w:val="22"/>
          <w:szCs w:val="22"/>
          <w:lang w:val="ru-RU"/>
        </w:rPr>
        <w:t>населённым</w:t>
      </w:r>
      <w:r>
        <w:rPr>
          <w:rFonts w:hint="default" w:ascii="Times New Roman" w:hAnsi="Times New Roman" w:eastAsia="Calibri" w:cs="Times New Roman"/>
          <w:sz w:val="22"/>
          <w:szCs w:val="22"/>
        </w:rPr>
        <w:t xml:space="preserve"> пунктам городского округа Серебряные Пруды, а также удовлетворить потребности населения в круглогодичном подъезде к месту своего проживания.</w:t>
      </w:r>
    </w:p>
    <w:p w14:paraId="0151690D">
      <w:pPr>
        <w:keepNext w:val="0"/>
        <w:keepLines w:val="0"/>
        <w:pageBreakBefore w:val="0"/>
        <w:shd w:val="clear" w:color="auto" w:fill="FFFFFF"/>
        <w:kinsoku/>
        <w:wordWrap/>
        <w:overflowPunct/>
        <w:topLinePunct w:val="0"/>
        <w:autoSpaceDE/>
        <w:autoSpaceDN/>
        <w:bidi w:val="0"/>
        <w:adjustRightInd/>
        <w:snapToGrid/>
        <w:spacing w:line="264" w:lineRule="auto"/>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Контроль и </w:t>
      </w:r>
      <w:r>
        <w:rPr>
          <w:rFonts w:hint="default" w:ascii="Times New Roman" w:hAnsi="Times New Roman" w:eastAsia="Calibri" w:cs="Times New Roman"/>
          <w:sz w:val="22"/>
          <w:szCs w:val="22"/>
          <w:lang w:val="ru-RU"/>
        </w:rPr>
        <w:t>отчётность</w:t>
      </w:r>
      <w:r>
        <w:rPr>
          <w:rFonts w:hint="default" w:ascii="Times New Roman" w:hAnsi="Times New Roman" w:eastAsia="Calibri" w:cs="Times New Roman"/>
          <w:sz w:val="22"/>
          <w:szCs w:val="22"/>
        </w:rPr>
        <w:t xml:space="preserve"> при реализации муниципальной программы </w:t>
      </w:r>
      <w:r>
        <w:rPr>
          <w:rFonts w:hint="default" w:ascii="Times New Roman" w:hAnsi="Times New Roman" w:eastAsia="Calibri" w:cs="Times New Roman"/>
          <w:sz w:val="22"/>
          <w:szCs w:val="22"/>
          <w:lang w:val="ru-RU"/>
        </w:rPr>
        <w:t>отчётности</w:t>
      </w:r>
      <w:r>
        <w:rPr>
          <w:rFonts w:hint="default" w:ascii="Times New Roman" w:hAnsi="Times New Roman" w:eastAsia="Calibri" w:cs="Times New Roman"/>
          <w:sz w:val="22"/>
          <w:szCs w:val="22"/>
        </w:rPr>
        <w:t xml:space="preserve"> о ходе реализации мероприятий подпрограмм осуществляется в соответствие с Порядком разработки и реализации муниципальных программ городского округа Серебряные Пруды Московской области.</w:t>
      </w:r>
    </w:p>
    <w:p w14:paraId="13FD81F7">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12" w:firstLineChars="233"/>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Муниципальным заказчиком муниципальной программы является администрация городского округа Серебряные Пруды Московской области. Муниципальный заказчик определяет ответственных за выполнение мероприятий муниципальной программы и обеспечивает взаимодействие между ответственными за выполнение мероприятий муниципальной программы.</w:t>
      </w:r>
    </w:p>
    <w:p w14:paraId="4FC2434A">
      <w:pPr>
        <w:keepNext w:val="0"/>
        <w:keepLines w:val="0"/>
        <w:pageBreakBefore w:val="0"/>
        <w:shd w:val="clear" w:color="auto" w:fill="FFFFFF"/>
        <w:kinsoku/>
        <w:wordWrap/>
        <w:overflowPunct/>
        <w:topLinePunct w:val="0"/>
        <w:autoSpaceDE/>
        <w:autoSpaceDN/>
        <w:bidi w:val="0"/>
        <w:adjustRightInd/>
        <w:snapToGrid/>
        <w:spacing w:line="264" w:lineRule="auto"/>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Ответственный за выполнение мероприятия:</w:t>
      </w:r>
    </w:p>
    <w:p w14:paraId="7E14F34F">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12" w:firstLineChars="233"/>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1) формирует прогноз расходов на реализацию мероприятия и направляет его муниципальному заказчику подпрограммы;</w:t>
      </w:r>
    </w:p>
    <w:p w14:paraId="70AC23E7">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12" w:firstLineChars="233"/>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2) участвует в обсуждении вопросов, связанных с реализацией и финансированием подпрограммы в части соответствующего мероприятия;</w:t>
      </w:r>
    </w:p>
    <w:p w14:paraId="4D97A135">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12" w:firstLineChars="233"/>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3) направляет муниципальному заказчику подпрограммы предложения по формированию «Дорожных карт».</w:t>
      </w:r>
    </w:p>
    <w:p w14:paraId="6F0C549B">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12" w:firstLineChars="233"/>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4) готовит и представляет муниципальному заказчику и координатору программы </w:t>
      </w:r>
      <w:r>
        <w:rPr>
          <w:rFonts w:hint="default" w:ascii="Times New Roman" w:hAnsi="Times New Roman" w:eastAsia="Calibri" w:cs="Times New Roman"/>
          <w:sz w:val="22"/>
          <w:szCs w:val="22"/>
          <w:lang w:val="ru-RU"/>
        </w:rPr>
        <w:t>отчёт</w:t>
      </w:r>
      <w:r>
        <w:rPr>
          <w:rFonts w:hint="default" w:ascii="Times New Roman" w:hAnsi="Times New Roman" w:eastAsia="Calibri" w:cs="Times New Roman"/>
          <w:sz w:val="22"/>
          <w:szCs w:val="22"/>
        </w:rPr>
        <w:t xml:space="preserve"> о реализации мероприятий.</w:t>
      </w:r>
    </w:p>
    <w:p w14:paraId="364D8826">
      <w:pPr>
        <w:keepNext w:val="0"/>
        <w:keepLines w:val="0"/>
        <w:pageBreakBefore w:val="0"/>
        <w:shd w:val="clear" w:color="auto" w:fill="FFFFFF"/>
        <w:kinsoku/>
        <w:wordWrap/>
        <w:overflowPunct/>
        <w:topLinePunct w:val="0"/>
        <w:autoSpaceDE/>
        <w:autoSpaceDN/>
        <w:bidi w:val="0"/>
        <w:adjustRightInd/>
        <w:snapToGrid/>
        <w:spacing w:line="264" w:lineRule="auto"/>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Муниципальный заказчик программы осуществляет координацию деятельности муниципальных заказчиков подпрограмм по подготовке и реализации мероприятий, анализу и рациональному использованию средств бюджета Московской области, средств бюджета городского округа Серебряные Пруды Московской области и иных привлекаемых для реализации муниципальной программы источников.</w:t>
      </w:r>
    </w:p>
    <w:p w14:paraId="3BB50894">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12" w:firstLineChars="233"/>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Муниципальный заказчик программы </w:t>
      </w:r>
      <w:r>
        <w:rPr>
          <w:rFonts w:hint="default" w:ascii="Times New Roman" w:hAnsi="Times New Roman" w:eastAsia="Calibri" w:cs="Times New Roman"/>
          <w:sz w:val="22"/>
          <w:szCs w:val="22"/>
          <w:lang w:val="ru-RU"/>
        </w:rPr>
        <w:t>несёт</w:t>
      </w:r>
      <w:r>
        <w:rPr>
          <w:rFonts w:hint="default" w:ascii="Times New Roman" w:hAnsi="Times New Roman" w:eastAsia="Calibri" w:cs="Times New Roman"/>
          <w:sz w:val="22"/>
          <w:szCs w:val="22"/>
        </w:rPr>
        <w:t xml:space="preserve"> ответственность за подготовку и реализацию муниципальной программы, а также обеспечение достижения планируемых результатов реализации муниципальной программы.</w:t>
      </w:r>
    </w:p>
    <w:p w14:paraId="17EBAF93">
      <w:pPr>
        <w:keepNext w:val="0"/>
        <w:keepLines w:val="0"/>
        <w:pageBreakBefore w:val="0"/>
        <w:shd w:val="clear" w:color="auto" w:fill="FFFFFF"/>
        <w:kinsoku/>
        <w:wordWrap/>
        <w:overflowPunct/>
        <w:topLinePunct w:val="0"/>
        <w:autoSpaceDE/>
        <w:autoSpaceDN/>
        <w:bidi w:val="0"/>
        <w:adjustRightInd/>
        <w:snapToGrid/>
        <w:spacing w:line="264" w:lineRule="auto"/>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С целью контроля за реализацией муниципальной программы муниципальный заказчик программы формируют в подсистеме ГАСУ МО и предоставляет в Управление экономики и инвестиций администрации городского округа:</w:t>
      </w:r>
    </w:p>
    <w:p w14:paraId="6AD2E85B">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12" w:firstLineChars="233"/>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1) Ежеквартально до 15 числа месяца, следующего за </w:t>
      </w:r>
      <w:r>
        <w:rPr>
          <w:rFonts w:hint="default" w:ascii="Times New Roman" w:hAnsi="Times New Roman" w:eastAsia="Calibri" w:cs="Times New Roman"/>
          <w:sz w:val="22"/>
          <w:szCs w:val="22"/>
          <w:lang w:val="ru-RU"/>
        </w:rPr>
        <w:t>отчётным</w:t>
      </w:r>
      <w:r>
        <w:rPr>
          <w:rFonts w:hint="default" w:ascii="Times New Roman" w:hAnsi="Times New Roman" w:eastAsia="Calibri" w:cs="Times New Roman"/>
          <w:sz w:val="22"/>
          <w:szCs w:val="22"/>
        </w:rPr>
        <w:t xml:space="preserve"> кварталом:</w:t>
      </w:r>
    </w:p>
    <w:p w14:paraId="50D6C3DA">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12" w:firstLineChars="233"/>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а) оперативный </w:t>
      </w:r>
      <w:r>
        <w:rPr>
          <w:rFonts w:hint="default" w:ascii="Times New Roman" w:hAnsi="Times New Roman" w:eastAsia="Calibri" w:cs="Times New Roman"/>
          <w:sz w:val="22"/>
          <w:szCs w:val="22"/>
          <w:lang w:val="ru-RU"/>
        </w:rPr>
        <w:t>отчёт</w:t>
      </w:r>
      <w:r>
        <w:rPr>
          <w:rFonts w:hint="default" w:ascii="Times New Roman" w:hAnsi="Times New Roman" w:eastAsia="Calibri" w:cs="Times New Roman"/>
          <w:sz w:val="22"/>
          <w:szCs w:val="22"/>
        </w:rPr>
        <w:t xml:space="preserve"> о реализации мероприятий, который содержит:</w:t>
      </w:r>
    </w:p>
    <w:p w14:paraId="1FC688AA">
      <w:pPr>
        <w:keepNext w:val="0"/>
        <w:keepLines w:val="0"/>
        <w:pageBreakBefore w:val="0"/>
        <w:shd w:val="clear" w:color="auto" w:fill="FFFFFF"/>
        <w:kinsoku/>
        <w:wordWrap/>
        <w:overflowPunct/>
        <w:topLinePunct w:val="0"/>
        <w:autoSpaceDE/>
        <w:autoSpaceDN/>
        <w:bidi w:val="0"/>
        <w:adjustRightInd/>
        <w:snapToGrid/>
        <w:spacing w:line="264" w:lineRule="auto"/>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перечень выполненных мероприятий с указанием </w:t>
      </w:r>
      <w:r>
        <w:rPr>
          <w:rFonts w:hint="default" w:ascii="Times New Roman" w:hAnsi="Times New Roman" w:eastAsia="Calibri" w:cs="Times New Roman"/>
          <w:sz w:val="22"/>
          <w:szCs w:val="22"/>
          <w:lang w:val="ru-RU"/>
        </w:rPr>
        <w:t>объёмов</w:t>
      </w:r>
      <w:r>
        <w:rPr>
          <w:rFonts w:hint="default" w:ascii="Times New Roman" w:hAnsi="Times New Roman" w:eastAsia="Calibri" w:cs="Times New Roman"/>
          <w:sz w:val="22"/>
          <w:szCs w:val="22"/>
        </w:rPr>
        <w:t>,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14:paraId="54D47FF4">
      <w:pPr>
        <w:keepNext w:val="0"/>
        <w:keepLines w:val="0"/>
        <w:pageBreakBefore w:val="0"/>
        <w:shd w:val="clear" w:color="auto" w:fill="FFFFFF"/>
        <w:kinsoku/>
        <w:wordWrap/>
        <w:overflowPunct/>
        <w:topLinePunct w:val="0"/>
        <w:autoSpaceDE/>
        <w:autoSpaceDN/>
        <w:bidi w:val="0"/>
        <w:adjustRightInd/>
        <w:snapToGrid/>
        <w:spacing w:line="264" w:lineRule="auto"/>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анализ причин несвоевременного выполнения мероприятий.</w:t>
      </w:r>
    </w:p>
    <w:p w14:paraId="7D6E7459">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12" w:firstLineChars="233"/>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2) Ежегодно в срок до 1 марта года, следующего за </w:t>
      </w:r>
      <w:r>
        <w:rPr>
          <w:rFonts w:hint="default" w:ascii="Times New Roman" w:hAnsi="Times New Roman" w:eastAsia="Calibri" w:cs="Times New Roman"/>
          <w:sz w:val="22"/>
          <w:szCs w:val="22"/>
          <w:lang w:val="ru-RU"/>
        </w:rPr>
        <w:t>отчётным</w:t>
      </w:r>
      <w:r>
        <w:rPr>
          <w:rFonts w:hint="default" w:ascii="Times New Roman" w:hAnsi="Times New Roman" w:eastAsia="Calibri" w:cs="Times New Roman"/>
          <w:sz w:val="22"/>
          <w:szCs w:val="22"/>
        </w:rPr>
        <w:t xml:space="preserve">, годовой </w:t>
      </w:r>
      <w:r>
        <w:rPr>
          <w:rFonts w:hint="default" w:ascii="Times New Roman" w:hAnsi="Times New Roman" w:eastAsia="Calibri" w:cs="Times New Roman"/>
          <w:sz w:val="22"/>
          <w:szCs w:val="22"/>
          <w:lang w:val="ru-RU"/>
        </w:rPr>
        <w:t>отчёт</w:t>
      </w:r>
      <w:r>
        <w:rPr>
          <w:rFonts w:hint="default" w:ascii="Times New Roman" w:hAnsi="Times New Roman" w:eastAsia="Calibri" w:cs="Times New Roman"/>
          <w:sz w:val="22"/>
          <w:szCs w:val="22"/>
        </w:rPr>
        <w:t xml:space="preserve"> о реализации муниципальной программы для оценки эффективности реализации муниципальной программы, который содержит:</w:t>
      </w:r>
    </w:p>
    <w:p w14:paraId="37C4355B">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12" w:firstLineChars="233"/>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а) аналитическую записку, в которой указываются:</w:t>
      </w:r>
    </w:p>
    <w:p w14:paraId="72C8AC83">
      <w:pPr>
        <w:keepNext w:val="0"/>
        <w:keepLines w:val="0"/>
        <w:pageBreakBefore w:val="0"/>
        <w:shd w:val="clear" w:color="auto" w:fill="FFFFFF"/>
        <w:kinsoku/>
        <w:wordWrap/>
        <w:overflowPunct/>
        <w:topLinePunct w:val="0"/>
        <w:autoSpaceDE/>
        <w:autoSpaceDN/>
        <w:bidi w:val="0"/>
        <w:adjustRightInd/>
        <w:snapToGrid/>
        <w:spacing w:line="264" w:lineRule="auto"/>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степень достижения планируемых результатов реализации муниципальной программы и намеченной цели муниципальной программы;</w:t>
      </w:r>
    </w:p>
    <w:p w14:paraId="69D01184">
      <w:pPr>
        <w:keepNext w:val="0"/>
        <w:keepLines w:val="0"/>
        <w:pageBreakBefore w:val="0"/>
        <w:shd w:val="clear" w:color="auto" w:fill="FFFFFF"/>
        <w:kinsoku/>
        <w:wordWrap/>
        <w:overflowPunct/>
        <w:topLinePunct w:val="0"/>
        <w:autoSpaceDE/>
        <w:autoSpaceDN/>
        <w:bidi w:val="0"/>
        <w:adjustRightInd/>
        <w:snapToGrid/>
        <w:spacing w:line="264" w:lineRule="auto"/>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общий объем фактически </w:t>
      </w:r>
      <w:r>
        <w:rPr>
          <w:rFonts w:hint="default" w:ascii="Times New Roman" w:hAnsi="Times New Roman" w:eastAsia="Calibri" w:cs="Times New Roman"/>
          <w:sz w:val="22"/>
          <w:szCs w:val="22"/>
          <w:lang w:val="ru-RU"/>
        </w:rPr>
        <w:t>произведённых</w:t>
      </w:r>
      <w:r>
        <w:rPr>
          <w:rFonts w:hint="default" w:ascii="Times New Roman" w:hAnsi="Times New Roman" w:eastAsia="Calibri" w:cs="Times New Roman"/>
          <w:sz w:val="22"/>
          <w:szCs w:val="22"/>
        </w:rPr>
        <w:t xml:space="preserve"> расходов, в том числе по источникам финансирования.</w:t>
      </w:r>
    </w:p>
    <w:p w14:paraId="317F74B8">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12" w:firstLineChars="233"/>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б) таблицу, в которой указываются данные:</w:t>
      </w:r>
    </w:p>
    <w:p w14:paraId="529089AD">
      <w:pPr>
        <w:keepNext w:val="0"/>
        <w:keepLines w:val="0"/>
        <w:pageBreakBefore w:val="0"/>
        <w:shd w:val="clear" w:color="auto" w:fill="FFFFFF"/>
        <w:kinsoku/>
        <w:wordWrap/>
        <w:overflowPunct/>
        <w:topLinePunct w:val="0"/>
        <w:autoSpaceDE/>
        <w:autoSpaceDN/>
        <w:bidi w:val="0"/>
        <w:adjustRightInd/>
        <w:snapToGrid/>
        <w:spacing w:line="264" w:lineRule="auto"/>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об использовании средств бюджета Московской области, средств бюджета городского округа и средств иных привлекаемых для реализации муниципальной программы источников по каждому мероприятию и в целом по муниципальной программе;</w:t>
      </w:r>
    </w:p>
    <w:p w14:paraId="2FA0A992">
      <w:pPr>
        <w:keepNext w:val="0"/>
        <w:keepLines w:val="0"/>
        <w:pageBreakBefore w:val="0"/>
        <w:shd w:val="clear" w:color="auto" w:fill="FFFFFF"/>
        <w:kinsoku/>
        <w:wordWrap/>
        <w:overflowPunct/>
        <w:topLinePunct w:val="0"/>
        <w:autoSpaceDE/>
        <w:autoSpaceDN/>
        <w:bidi w:val="0"/>
        <w:adjustRightInd/>
        <w:snapToGrid/>
        <w:spacing w:line="264" w:lineRule="auto"/>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по всем мероприятиям, из них по не </w:t>
      </w:r>
      <w:r>
        <w:rPr>
          <w:rFonts w:hint="default" w:ascii="Times New Roman" w:hAnsi="Times New Roman" w:eastAsia="Calibri" w:cs="Times New Roman"/>
          <w:sz w:val="22"/>
          <w:szCs w:val="22"/>
          <w:lang w:val="ru-RU"/>
        </w:rPr>
        <w:t>завершённым</w:t>
      </w:r>
      <w:r>
        <w:rPr>
          <w:rFonts w:hint="default" w:ascii="Times New Roman" w:hAnsi="Times New Roman" w:eastAsia="Calibri" w:cs="Times New Roman"/>
          <w:sz w:val="22"/>
          <w:szCs w:val="22"/>
        </w:rPr>
        <w:t xml:space="preserve"> в </w:t>
      </w:r>
      <w:r>
        <w:rPr>
          <w:rFonts w:hint="default" w:ascii="Times New Roman" w:hAnsi="Times New Roman" w:eastAsia="Calibri" w:cs="Times New Roman"/>
          <w:sz w:val="22"/>
          <w:szCs w:val="22"/>
          <w:lang w:val="ru-RU"/>
        </w:rPr>
        <w:t>утверждённые</w:t>
      </w:r>
      <w:r>
        <w:rPr>
          <w:rFonts w:hint="default" w:ascii="Times New Roman" w:hAnsi="Times New Roman" w:eastAsia="Calibri" w:cs="Times New Roman"/>
          <w:sz w:val="22"/>
          <w:szCs w:val="22"/>
        </w:rPr>
        <w:t xml:space="preserve"> сроки, указываются причины их невыполнения и предложения по дальнейшей реализации;</w:t>
      </w:r>
    </w:p>
    <w:p w14:paraId="374132A0">
      <w:pPr>
        <w:keepNext w:val="0"/>
        <w:keepLines w:val="0"/>
        <w:pageBreakBefore w:val="0"/>
        <w:shd w:val="clear" w:color="auto" w:fill="FFFFFF"/>
        <w:kinsoku/>
        <w:wordWrap/>
        <w:overflowPunct/>
        <w:topLinePunct w:val="0"/>
        <w:autoSpaceDE/>
        <w:autoSpaceDN/>
        <w:bidi w:val="0"/>
        <w:adjustRightInd/>
        <w:snapToGrid/>
        <w:spacing w:line="264" w:lineRule="auto"/>
        <w:ind w:left="0" w:leftChars="0" w:firstLine="512" w:firstLineChars="233"/>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по планируемым результатам реализации муниципальной программы. По результатам, не достигшим запланированного уровня, приводятся причины невыполнения и предложения по их дальнейшему достижению.</w:t>
      </w:r>
    </w:p>
    <w:tbl>
      <w:tblPr>
        <w:tblStyle w:val="8"/>
        <w:tblW w:w="15150" w:type="dxa"/>
        <w:tblInd w:w="103" w:type="dxa"/>
        <w:tblLayout w:type="fixed"/>
        <w:tblCellMar>
          <w:top w:w="0" w:type="dxa"/>
          <w:left w:w="108" w:type="dxa"/>
          <w:bottom w:w="0" w:type="dxa"/>
          <w:right w:w="108" w:type="dxa"/>
        </w:tblCellMar>
      </w:tblPr>
      <w:tblGrid>
        <w:gridCol w:w="15150"/>
      </w:tblGrid>
      <w:tr w14:paraId="01142CDB">
        <w:tblPrEx>
          <w:tblCellMar>
            <w:top w:w="0" w:type="dxa"/>
            <w:left w:w="108" w:type="dxa"/>
            <w:bottom w:w="0" w:type="dxa"/>
            <w:right w:w="108" w:type="dxa"/>
          </w:tblCellMar>
        </w:tblPrEx>
        <w:trPr>
          <w:trHeight w:val="9599" w:hRule="atLeast"/>
        </w:trPr>
        <w:tc>
          <w:tcPr>
            <w:tcW w:w="15150" w:type="dxa"/>
            <w:shd w:val="clear" w:color="auto" w:fill="auto"/>
          </w:tcPr>
          <w:p w14:paraId="02CAA6EC">
            <w:pPr>
              <w:shd w:val="clear" w:color="auto" w:fill="FFFFFF"/>
              <w:jc w:val="center"/>
              <w:rPr>
                <w:rFonts w:hint="default" w:ascii="Times New Roman" w:hAnsi="Times New Roman" w:eastAsia="Calibri" w:cs="Times New Roman"/>
                <w:sz w:val="22"/>
                <w:szCs w:val="22"/>
              </w:rPr>
            </w:pPr>
            <w:bookmarkStart w:id="0" w:name="OLE_LINK11"/>
            <w:bookmarkEnd w:id="0"/>
            <w:r>
              <w:rPr>
                <w:rFonts w:hint="default" w:ascii="Times New Roman" w:hAnsi="Times New Roman" w:eastAsia="Calibri" w:cs="Times New Roman"/>
                <w:sz w:val="22"/>
                <w:szCs w:val="22"/>
              </w:rPr>
              <w:t>Показатели</w:t>
            </w:r>
          </w:p>
          <w:p w14:paraId="208E4FFA">
            <w:pPr>
              <w:shd w:val="clear" w:color="auto" w:fill="FFFFFF"/>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 муниципальной программы городского округа Серебряные Пруды Московской области</w:t>
            </w:r>
          </w:p>
          <w:p w14:paraId="41BE70C7">
            <w:pPr>
              <w:shd w:val="clear" w:color="auto" w:fill="FFFFFF"/>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 «Развитие и функционирование дорожно-транспортного комплекса» </w:t>
            </w:r>
          </w:p>
          <w:p w14:paraId="48FE2CEC">
            <w:pPr>
              <w:shd w:val="clear" w:color="auto" w:fill="FFFFFF"/>
              <w:jc w:val="center"/>
              <w:rPr>
                <w:rFonts w:hint="default" w:ascii="Times New Roman" w:hAnsi="Times New Roman" w:eastAsia="Calibri" w:cs="Times New Roman"/>
                <w:sz w:val="22"/>
                <w:szCs w:val="22"/>
              </w:rPr>
            </w:pPr>
          </w:p>
          <w:tbl>
            <w:tblPr>
              <w:tblStyle w:val="8"/>
              <w:tblW w:w="15101" w:type="dxa"/>
              <w:tblInd w:w="-86" w:type="dxa"/>
              <w:tblLayout w:type="fixed"/>
              <w:tblCellMar>
                <w:top w:w="102" w:type="dxa"/>
                <w:left w:w="62" w:type="dxa"/>
                <w:bottom w:w="102" w:type="dxa"/>
                <w:right w:w="62" w:type="dxa"/>
              </w:tblCellMar>
            </w:tblPr>
            <w:tblGrid>
              <w:gridCol w:w="496"/>
              <w:gridCol w:w="3665"/>
              <w:gridCol w:w="1485"/>
              <w:gridCol w:w="1350"/>
              <w:gridCol w:w="1155"/>
              <w:gridCol w:w="660"/>
              <w:gridCol w:w="720"/>
              <w:gridCol w:w="690"/>
              <w:gridCol w:w="660"/>
              <w:gridCol w:w="690"/>
              <w:gridCol w:w="1845"/>
              <w:gridCol w:w="1685"/>
            </w:tblGrid>
            <w:tr w14:paraId="2957583E">
              <w:tblPrEx>
                <w:tblCellMar>
                  <w:top w:w="102" w:type="dxa"/>
                  <w:left w:w="62" w:type="dxa"/>
                  <w:bottom w:w="102" w:type="dxa"/>
                  <w:right w:w="62" w:type="dxa"/>
                </w:tblCellMar>
              </w:tblPrEx>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DD74083">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 п/п</w:t>
                  </w:r>
                </w:p>
              </w:tc>
              <w:tc>
                <w:tcPr>
                  <w:tcW w:w="366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09AA940F">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Наименование целевых показателей</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1734E6A3">
                  <w:pPr>
                    <w:widowControl w:val="0"/>
                    <w:spacing w:line="252" w:lineRule="auto"/>
                    <w:ind w:left="-12" w:right="-15" w:firstLine="12"/>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rPr>
                    <w:t>Тип показателя</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file:///Z:/%D0%A3%D0%BF%D1%80%D0%B0%D0%B2%D0%BB%D0%B5%D0%BD%D0%B8%D0%B5%20%D1%8D%D0%BA%D1%81%D0%BF%D0%BB%D1%83%D0%B0%D1%82%D0%B0%D1%86%D0%B8%D0%B8%20%D0%B8%20%D1%81%D0%BE%D1%85%D1%80%D0%B0%D0%BD%D0%BD%D0%BE%D1%81%D1%82%D0%B8%20%D0%90%D0%94/%D0%9A%D0%BE%D0%BE%D1%80%D0%B4%D0%B8%D0%BD%D0%B0%D1%86%D0%B8%D0%BE%D0%BD%D0%BD%D0%BE-%D0%B0%D0%BD%D0%B0%D0%BB%D0%B8%D1%82%D0%B8%D1%87%D0%B5%D1%81%D0%BA%D0%B8%D0%B9%20%D0%BE%D1%82%D0%B4%D0%B5%D0%BB/%D0%9E%D1%82%D0%B4%D0%B5%D0%BB/%D0%9D%D0%9E%D0%92%D0%98%D0%9A%D0%9E%D0%92%D0%90/208%208/2022%20%D0%B3%D0%BE/22%D0%92%D0%A5-26561/%D0%9F%D1%80%D0%B8%D0%BB%D0%BE%D0%B6%D0%B5%D0%BD%D0%B8%D0%B5%202%20.docx" \l "P760" </w:instrText>
                  </w:r>
                  <w:r>
                    <w:rPr>
                      <w:rFonts w:hint="default" w:ascii="Times New Roman" w:hAnsi="Times New Roman" w:cs="Times New Roman"/>
                      <w:sz w:val="22"/>
                      <w:szCs w:val="22"/>
                    </w:rPr>
                    <w:fldChar w:fldCharType="separate"/>
                  </w:r>
                  <w:r>
                    <w:rPr>
                      <w:rStyle w:val="127"/>
                      <w:rFonts w:hint="default" w:ascii="Times New Roman" w:hAnsi="Times New Roman" w:cs="Times New Roman" w:eastAsiaTheme="minorHAnsi"/>
                      <w:sz w:val="22"/>
                      <w:szCs w:val="22"/>
                    </w:rPr>
                    <w:t>*</w:t>
                  </w:r>
                  <w:r>
                    <w:rPr>
                      <w:rStyle w:val="127"/>
                      <w:rFonts w:hint="default" w:ascii="Times New Roman" w:hAnsi="Times New Roman" w:cs="Times New Roman" w:eastAsiaTheme="minorHAnsi"/>
                      <w:sz w:val="22"/>
                      <w:szCs w:val="22"/>
                    </w:rPr>
                    <w:fldChar w:fldCharType="end"/>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284C85F1">
                  <w:pPr>
                    <w:widowControl w:val="0"/>
                    <w:spacing w:line="252" w:lineRule="auto"/>
                    <w:ind w:left="-138" w:right="-128"/>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 xml:space="preserve">Единица измерения </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16FB5228">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Базовое значение **</w:t>
                  </w:r>
                </w:p>
              </w:tc>
              <w:tc>
                <w:tcPr>
                  <w:tcW w:w="3420" w:type="dxa"/>
                  <w:gridSpan w:val="5"/>
                  <w:tcBorders>
                    <w:top w:val="single" w:color="000000" w:sz="4" w:space="0"/>
                    <w:left w:val="single" w:color="000000" w:sz="4" w:space="0"/>
                    <w:bottom w:val="single" w:color="000000" w:sz="4" w:space="0"/>
                    <w:right w:val="single" w:color="000000" w:sz="4" w:space="0"/>
                  </w:tcBorders>
                  <w:shd w:val="clear" w:color="auto" w:fill="auto"/>
                </w:tcPr>
                <w:p w14:paraId="4476F015">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Планируемое значение по годам реализации программы</w:t>
                  </w:r>
                </w:p>
              </w:tc>
              <w:tc>
                <w:tcPr>
                  <w:tcW w:w="1845" w:type="dxa"/>
                  <w:vMerge w:val="restart"/>
                  <w:tcBorders>
                    <w:top w:val="single" w:color="000000" w:sz="4" w:space="0"/>
                    <w:left w:val="single" w:color="000000" w:sz="4" w:space="0"/>
                    <w:right w:val="single" w:color="000000" w:sz="4" w:space="0"/>
                  </w:tcBorders>
                  <w:shd w:val="clear" w:color="auto" w:fill="auto"/>
                </w:tcPr>
                <w:p w14:paraId="3DA6B475">
                  <w:pPr>
                    <w:widowControl w:val="0"/>
                    <w:spacing w:line="252" w:lineRule="auto"/>
                    <w:ind w:left="-12" w:right="-16" w:rightChars="0"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Ответственный городского округа за достижение показателя</w:t>
                  </w:r>
                </w:p>
              </w:tc>
              <w:tc>
                <w:tcPr>
                  <w:tcW w:w="1685" w:type="dxa"/>
                  <w:vMerge w:val="restart"/>
                  <w:tcBorders>
                    <w:top w:val="single" w:color="000000" w:sz="4" w:space="0"/>
                    <w:left w:val="single" w:color="000000" w:sz="4" w:space="0"/>
                    <w:right w:val="single" w:color="000000" w:sz="4" w:space="0"/>
                  </w:tcBorders>
                  <w:shd w:val="clear" w:color="auto" w:fill="auto"/>
                </w:tcPr>
                <w:p w14:paraId="7298DBF3">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Номер подпрограммы, мероприятий, оказывающие влияние на достижение показателя</w:t>
                  </w:r>
                </w:p>
              </w:tc>
            </w:tr>
            <w:tr w14:paraId="4E35B480">
              <w:tblPrEx>
                <w:tblCellMar>
                  <w:top w:w="102" w:type="dxa"/>
                  <w:left w:w="62" w:type="dxa"/>
                  <w:bottom w:w="102" w:type="dxa"/>
                  <w:right w:w="62" w:type="dxa"/>
                </w:tblCellMar>
              </w:tblPrEx>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DEF06">
                  <w:pPr>
                    <w:ind w:left="-12" w:right="-15" w:firstLine="12"/>
                    <w:rPr>
                      <w:rFonts w:hint="default" w:ascii="Times New Roman" w:hAnsi="Times New Roman" w:eastAsia="Times New Roman" w:cs="Times New Roman"/>
                      <w:sz w:val="22"/>
                      <w:szCs w:val="22"/>
                    </w:rPr>
                  </w:pPr>
                </w:p>
              </w:tc>
              <w:tc>
                <w:tcPr>
                  <w:tcW w:w="3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319A0">
                  <w:pPr>
                    <w:ind w:left="-12" w:right="-15" w:firstLine="12"/>
                    <w:rPr>
                      <w:rFonts w:hint="default" w:ascii="Times New Roman" w:hAnsi="Times New Roman" w:eastAsia="Times New Roman" w:cs="Times New Roman"/>
                      <w:sz w:val="22"/>
                      <w:szCs w:val="22"/>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032BD">
                  <w:pPr>
                    <w:ind w:left="-12" w:right="-15" w:firstLine="12"/>
                    <w:rPr>
                      <w:rFonts w:hint="default" w:ascii="Times New Roman" w:hAnsi="Times New Roman" w:eastAsia="Times New Roman" w:cs="Times New Roman"/>
                      <w:sz w:val="22"/>
                      <w:szCs w:val="22"/>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294C5">
                  <w:pPr>
                    <w:ind w:left="-12" w:right="-15" w:firstLine="12"/>
                    <w:rPr>
                      <w:rFonts w:hint="default" w:ascii="Times New Roman" w:hAnsi="Times New Roman" w:eastAsia="Times New Roman" w:cs="Times New Roman"/>
                      <w:sz w:val="22"/>
                      <w:szCs w:val="22"/>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C5BED">
                  <w:pPr>
                    <w:ind w:left="-12" w:right="-15" w:firstLine="12"/>
                    <w:rPr>
                      <w:rFonts w:hint="default" w:ascii="Times New Roman" w:hAnsi="Times New Roman" w:eastAsia="Times New Roman" w:cs="Times New Roman"/>
                      <w:sz w:val="22"/>
                      <w:szCs w:val="22"/>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Pr>
                <w:p w14:paraId="37DFBB4B">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2023 год</w:t>
                  </w:r>
                </w:p>
              </w:tc>
              <w:tc>
                <w:tcPr>
                  <w:tcW w:w="720" w:type="dxa"/>
                  <w:tcBorders>
                    <w:top w:val="single" w:color="000000" w:sz="4" w:space="0"/>
                    <w:left w:val="single" w:color="000000" w:sz="4" w:space="0"/>
                    <w:bottom w:val="single" w:color="000000" w:sz="4" w:space="0"/>
                    <w:right w:val="single" w:color="000000" w:sz="4" w:space="0"/>
                  </w:tcBorders>
                  <w:shd w:val="clear" w:color="auto" w:fill="auto"/>
                </w:tcPr>
                <w:p w14:paraId="203C5A86">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 xml:space="preserve">2024 год </w:t>
                  </w:r>
                </w:p>
              </w:tc>
              <w:tc>
                <w:tcPr>
                  <w:tcW w:w="690" w:type="dxa"/>
                  <w:tcBorders>
                    <w:top w:val="single" w:color="000000" w:sz="4" w:space="0"/>
                    <w:left w:val="single" w:color="000000" w:sz="4" w:space="0"/>
                    <w:bottom w:val="single" w:color="000000" w:sz="4" w:space="0"/>
                    <w:right w:val="single" w:color="000000" w:sz="4" w:space="0"/>
                  </w:tcBorders>
                  <w:shd w:val="clear" w:color="auto" w:fill="auto"/>
                </w:tcPr>
                <w:p w14:paraId="6009094E">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 xml:space="preserve">2025 год </w:t>
                  </w:r>
                </w:p>
              </w:tc>
              <w:tc>
                <w:tcPr>
                  <w:tcW w:w="660" w:type="dxa"/>
                  <w:tcBorders>
                    <w:top w:val="single" w:color="000000" w:sz="4" w:space="0"/>
                    <w:left w:val="single" w:color="000000" w:sz="4" w:space="0"/>
                    <w:bottom w:val="single" w:color="000000" w:sz="4" w:space="0"/>
                    <w:right w:val="single" w:color="000000" w:sz="4" w:space="0"/>
                  </w:tcBorders>
                  <w:shd w:val="clear" w:color="auto" w:fill="auto"/>
                </w:tcPr>
                <w:p w14:paraId="42AB5C07">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2026 год</w:t>
                  </w:r>
                </w:p>
              </w:tc>
              <w:tc>
                <w:tcPr>
                  <w:tcW w:w="690" w:type="dxa"/>
                  <w:tcBorders>
                    <w:top w:val="single" w:color="000000" w:sz="4" w:space="0"/>
                    <w:left w:val="single" w:color="000000" w:sz="4" w:space="0"/>
                    <w:bottom w:val="single" w:color="000000" w:sz="4" w:space="0"/>
                    <w:right w:val="single" w:color="000000" w:sz="4" w:space="0"/>
                  </w:tcBorders>
                  <w:shd w:val="clear" w:color="auto" w:fill="auto"/>
                </w:tcPr>
                <w:p w14:paraId="3650E0CA">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 xml:space="preserve">2027 год </w:t>
                  </w:r>
                </w:p>
              </w:tc>
              <w:tc>
                <w:tcPr>
                  <w:tcW w:w="1845" w:type="dxa"/>
                  <w:vMerge w:val="continue"/>
                  <w:tcBorders>
                    <w:left w:val="single" w:color="000000" w:sz="4" w:space="0"/>
                    <w:bottom w:val="single" w:color="000000" w:sz="4" w:space="0"/>
                    <w:right w:val="single" w:color="000000" w:sz="4" w:space="0"/>
                  </w:tcBorders>
                  <w:shd w:val="clear" w:color="auto" w:fill="auto"/>
                  <w:vAlign w:val="center"/>
                </w:tcPr>
                <w:p w14:paraId="6092E173">
                  <w:pPr>
                    <w:ind w:left="-12" w:right="-15" w:firstLine="12"/>
                    <w:rPr>
                      <w:rFonts w:hint="default" w:ascii="Times New Roman" w:hAnsi="Times New Roman" w:eastAsia="Times New Roman" w:cs="Times New Roman"/>
                      <w:sz w:val="22"/>
                      <w:szCs w:val="22"/>
                    </w:rPr>
                  </w:pPr>
                </w:p>
              </w:tc>
              <w:tc>
                <w:tcPr>
                  <w:tcW w:w="1685" w:type="dxa"/>
                  <w:vMerge w:val="continue"/>
                  <w:tcBorders>
                    <w:left w:val="single" w:color="000000" w:sz="4" w:space="0"/>
                    <w:bottom w:val="single" w:color="000000" w:sz="4" w:space="0"/>
                    <w:right w:val="single" w:color="000000" w:sz="4" w:space="0"/>
                  </w:tcBorders>
                  <w:shd w:val="clear" w:color="auto" w:fill="auto"/>
                  <w:vAlign w:val="center"/>
                </w:tcPr>
                <w:p w14:paraId="1B407B7D">
                  <w:pPr>
                    <w:ind w:left="-12" w:right="-15" w:firstLine="12"/>
                    <w:rPr>
                      <w:rFonts w:hint="default" w:ascii="Times New Roman" w:hAnsi="Times New Roman" w:eastAsia="Times New Roman" w:cs="Times New Roman"/>
                      <w:sz w:val="22"/>
                      <w:szCs w:val="22"/>
                    </w:rPr>
                  </w:pPr>
                </w:p>
              </w:tc>
            </w:tr>
            <w:tr w14:paraId="4E2D9CA5">
              <w:tblPrEx>
                <w:tblCellMar>
                  <w:top w:w="102" w:type="dxa"/>
                  <w:left w:w="62" w:type="dxa"/>
                  <w:bottom w:w="102" w:type="dxa"/>
                  <w:right w:w="62" w:type="dxa"/>
                </w:tblCellMar>
              </w:tblPrEx>
              <w:trPr>
                <w:trHeight w:val="255" w:hRule="exac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7107">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C179">
                  <w:pPr>
                    <w:widowControl w:val="0"/>
                    <w:spacing w:line="240" w:lineRule="auto"/>
                    <w:ind w:left="0" w:right="0" w:firstLine="0"/>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13FA">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9E16">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21E9">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154B">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DC80">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840F">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255A">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A52F">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4FDC">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11</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9AF0">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12</w:t>
                  </w:r>
                </w:p>
              </w:tc>
            </w:tr>
            <w:tr w14:paraId="0AF9830F">
              <w:tblPrEx>
                <w:tblCellMar>
                  <w:top w:w="102" w:type="dxa"/>
                  <w:left w:w="62" w:type="dxa"/>
                  <w:bottom w:w="102" w:type="dxa"/>
                  <w:right w:w="62" w:type="dxa"/>
                </w:tblCellMar>
              </w:tblPrEx>
              <w:trPr>
                <w:trHeight w:val="285" w:hRule="exact"/>
              </w:trPr>
              <w:tc>
                <w:tcPr>
                  <w:tcW w:w="15101"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14:paraId="535A8C4C">
                  <w:pPr>
                    <w:pStyle w:val="198"/>
                    <w:numPr>
                      <w:ilvl w:val="0"/>
                      <w:numId w:val="2"/>
                    </w:numPr>
                    <w:spacing w:line="252" w:lineRule="auto"/>
                    <w:ind w:right="-15"/>
                    <w:jc w:val="center"/>
                    <w:rPr>
                      <w:rFonts w:hint="default" w:ascii="Times New Roman" w:hAnsi="Times New Roman" w:cs="Times New Roman"/>
                      <w:sz w:val="22"/>
                      <w:szCs w:val="22"/>
                    </w:rPr>
                  </w:pPr>
                  <w:r>
                    <w:rPr>
                      <w:rFonts w:hint="default" w:ascii="Times New Roman" w:hAnsi="Times New Roman" w:cs="Times New Roman"/>
                      <w:sz w:val="22"/>
                      <w:szCs w:val="22"/>
                    </w:rPr>
                    <w:t>Подпрограмма 1 «Пассажирский транспорт общего пользования»</w:t>
                  </w:r>
                </w:p>
              </w:tc>
            </w:tr>
            <w:tr w14:paraId="0FD1EE28">
              <w:tblPrEx>
                <w:tblCellMar>
                  <w:top w:w="102" w:type="dxa"/>
                  <w:left w:w="62" w:type="dxa"/>
                  <w:bottom w:w="102" w:type="dxa"/>
                  <w:right w:w="62" w:type="dxa"/>
                </w:tblCellMar>
              </w:tblPrEx>
              <w:trPr>
                <w:trHeight w:val="59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tcPr>
                <w:p w14:paraId="4FF7B6D0">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tcPr>
                <w:p w14:paraId="38A2506D">
                  <w:pPr>
                    <w:widowControl w:val="0"/>
                    <w:spacing w:line="252" w:lineRule="auto"/>
                    <w:ind w:left="-12" w:right="-15" w:firstLine="12"/>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 xml:space="preserve">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w:t>
                  </w:r>
                  <w:r>
                    <w:rPr>
                      <w:rFonts w:hint="default" w:ascii="Times New Roman" w:hAnsi="Times New Roman" w:eastAsia="Times New Roman" w:cs="Times New Roman"/>
                      <w:sz w:val="22"/>
                      <w:szCs w:val="22"/>
                      <w:lang w:val="ru-RU"/>
                    </w:rPr>
                    <w:t>включённых</w:t>
                  </w:r>
                  <w:r>
                    <w:rPr>
                      <w:rFonts w:hint="default" w:ascii="Times New Roman" w:hAnsi="Times New Roman" w:eastAsia="Times New Roman" w:cs="Times New Roman"/>
                      <w:sz w:val="22"/>
                      <w:szCs w:val="22"/>
                    </w:rPr>
                    <w:t xml:space="preserve">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485" w:type="dxa"/>
                  <w:tcBorders>
                    <w:top w:val="single" w:color="000000" w:sz="4" w:space="0"/>
                    <w:left w:val="single" w:color="000000" w:sz="4" w:space="0"/>
                    <w:bottom w:val="single" w:color="000000" w:sz="4" w:space="0"/>
                    <w:right w:val="single" w:color="000000" w:sz="4" w:space="0"/>
                  </w:tcBorders>
                  <w:shd w:val="clear" w:color="auto" w:fill="auto"/>
                </w:tcPr>
                <w:p w14:paraId="0E124AEA">
                  <w:pPr>
                    <w:ind w:left="-12" w:right="-23" w:rightChars="0"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Отраслевой показатель</w:t>
                  </w:r>
                </w:p>
              </w:tc>
              <w:tc>
                <w:tcPr>
                  <w:tcW w:w="1350" w:type="dxa"/>
                  <w:tcBorders>
                    <w:top w:val="single" w:color="000000" w:sz="4" w:space="0"/>
                    <w:left w:val="single" w:color="000000" w:sz="4" w:space="0"/>
                    <w:bottom w:val="single" w:color="000000" w:sz="4" w:space="0"/>
                    <w:right w:val="single" w:color="000000" w:sz="4" w:space="0"/>
                  </w:tcBorders>
                  <w:shd w:val="clear" w:color="auto" w:fill="auto"/>
                </w:tcPr>
                <w:p w14:paraId="442733C6">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Процент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Pr>
                <w:p w14:paraId="4C1807CB">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94,84</w:t>
                  </w:r>
                </w:p>
              </w:tc>
              <w:tc>
                <w:tcPr>
                  <w:tcW w:w="660" w:type="dxa"/>
                  <w:tcBorders>
                    <w:top w:val="single" w:color="000000" w:sz="4" w:space="0"/>
                    <w:left w:val="single" w:color="000000" w:sz="4" w:space="0"/>
                    <w:bottom w:val="single" w:color="000000" w:sz="4" w:space="0"/>
                    <w:right w:val="single" w:color="000000" w:sz="4" w:space="0"/>
                  </w:tcBorders>
                  <w:shd w:val="clear" w:color="auto" w:fill="auto"/>
                </w:tcPr>
                <w:p w14:paraId="09A2543A">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95</w:t>
                  </w:r>
                </w:p>
              </w:tc>
              <w:tc>
                <w:tcPr>
                  <w:tcW w:w="720" w:type="dxa"/>
                  <w:tcBorders>
                    <w:top w:val="single" w:color="000000" w:sz="4" w:space="0"/>
                    <w:left w:val="single" w:color="000000" w:sz="4" w:space="0"/>
                    <w:bottom w:val="single" w:color="000000" w:sz="4" w:space="0"/>
                    <w:right w:val="single" w:color="000000" w:sz="4" w:space="0"/>
                  </w:tcBorders>
                  <w:shd w:val="clear" w:color="auto" w:fill="auto"/>
                </w:tcPr>
                <w:p w14:paraId="16B8CDC0">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95</w:t>
                  </w:r>
                </w:p>
              </w:tc>
              <w:tc>
                <w:tcPr>
                  <w:tcW w:w="690" w:type="dxa"/>
                  <w:tcBorders>
                    <w:top w:val="single" w:color="000000" w:sz="4" w:space="0"/>
                    <w:left w:val="single" w:color="000000" w:sz="4" w:space="0"/>
                    <w:bottom w:val="single" w:color="000000" w:sz="4" w:space="0"/>
                    <w:right w:val="single" w:color="000000" w:sz="4" w:space="0"/>
                  </w:tcBorders>
                  <w:shd w:val="clear" w:color="auto" w:fill="auto"/>
                </w:tcPr>
                <w:p w14:paraId="4985A5D6">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95</w:t>
                  </w:r>
                </w:p>
              </w:tc>
              <w:tc>
                <w:tcPr>
                  <w:tcW w:w="660" w:type="dxa"/>
                  <w:tcBorders>
                    <w:top w:val="single" w:color="000000" w:sz="4" w:space="0"/>
                    <w:left w:val="single" w:color="000000" w:sz="4" w:space="0"/>
                    <w:bottom w:val="single" w:color="000000" w:sz="4" w:space="0"/>
                    <w:right w:val="single" w:color="000000" w:sz="4" w:space="0"/>
                  </w:tcBorders>
                  <w:shd w:val="clear" w:color="auto" w:fill="auto"/>
                </w:tcPr>
                <w:p w14:paraId="1F7467DA">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tcPr>
                <w:p w14:paraId="23A55375">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Pr>
                <w:p w14:paraId="691AB824">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lang w:eastAsia="ru-RU"/>
                    </w:rPr>
                    <w:t>Администрация городского округа Серебряные Пруды</w:t>
                  </w:r>
                </w:p>
              </w:tc>
              <w:tc>
                <w:tcPr>
                  <w:tcW w:w="1685" w:type="dxa"/>
                  <w:tcBorders>
                    <w:top w:val="single" w:color="000000" w:sz="4" w:space="0"/>
                    <w:left w:val="single" w:color="000000" w:sz="4" w:space="0"/>
                    <w:bottom w:val="single" w:color="000000" w:sz="4" w:space="0"/>
                    <w:right w:val="single" w:color="000000" w:sz="4" w:space="0"/>
                  </w:tcBorders>
                  <w:shd w:val="clear" w:color="auto" w:fill="auto"/>
                </w:tcPr>
                <w:p w14:paraId="3366A343">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1.02.04</w:t>
                  </w:r>
                </w:p>
              </w:tc>
            </w:tr>
            <w:tr w14:paraId="1CD7B9B8">
              <w:tblPrEx>
                <w:tblCellMar>
                  <w:top w:w="102" w:type="dxa"/>
                  <w:left w:w="62" w:type="dxa"/>
                  <w:bottom w:w="102" w:type="dxa"/>
                  <w:right w:w="62" w:type="dxa"/>
                </w:tblCellMar>
              </w:tblPrEx>
              <w:tc>
                <w:tcPr>
                  <w:tcW w:w="15101" w:type="dxa"/>
                  <w:gridSpan w:val="12"/>
                  <w:tcBorders>
                    <w:top w:val="single" w:color="000000" w:sz="4" w:space="0"/>
                    <w:left w:val="single" w:color="000000" w:sz="4" w:space="0"/>
                    <w:bottom w:val="single" w:color="000000" w:sz="4" w:space="0"/>
                    <w:right w:val="single" w:color="000000" w:sz="4" w:space="0"/>
                  </w:tcBorders>
                  <w:shd w:val="clear" w:color="auto" w:fill="auto"/>
                </w:tcPr>
                <w:p w14:paraId="3E57F271">
                  <w:pPr>
                    <w:pStyle w:val="198"/>
                    <w:numPr>
                      <w:ilvl w:val="0"/>
                      <w:numId w:val="2"/>
                    </w:numPr>
                    <w:spacing w:line="252" w:lineRule="auto"/>
                    <w:ind w:right="-15"/>
                    <w:jc w:val="center"/>
                    <w:rPr>
                      <w:rFonts w:hint="default" w:ascii="Times New Roman" w:hAnsi="Times New Roman" w:cs="Times New Roman"/>
                      <w:sz w:val="22"/>
                      <w:szCs w:val="22"/>
                    </w:rPr>
                  </w:pPr>
                  <w:r>
                    <w:rPr>
                      <w:rFonts w:hint="default" w:ascii="Times New Roman" w:hAnsi="Times New Roman" w:cs="Times New Roman"/>
                      <w:sz w:val="22"/>
                      <w:szCs w:val="22"/>
                    </w:rPr>
                    <w:t>Подпрограмма</w:t>
                  </w:r>
                  <w:r>
                    <w:rPr>
                      <w:rFonts w:hint="default" w:ascii="Times New Roman" w:hAnsi="Times New Roman" w:cs="Times New Roman"/>
                      <w:sz w:val="22"/>
                      <w:szCs w:val="22"/>
                      <w:lang w:val="en-US"/>
                    </w:rPr>
                    <w:t xml:space="preserve"> 2 </w:t>
                  </w:r>
                  <w:r>
                    <w:rPr>
                      <w:rFonts w:hint="default" w:ascii="Times New Roman" w:hAnsi="Times New Roman" w:cs="Times New Roman"/>
                      <w:sz w:val="22"/>
                      <w:szCs w:val="22"/>
                    </w:rPr>
                    <w:t>«Дороги Подмосковья»</w:t>
                  </w:r>
                </w:p>
              </w:tc>
            </w:tr>
            <w:tr w14:paraId="60481CAB">
              <w:tblPrEx>
                <w:tblCellMar>
                  <w:top w:w="102" w:type="dxa"/>
                  <w:left w:w="62" w:type="dxa"/>
                  <w:bottom w:w="102" w:type="dxa"/>
                  <w:right w:w="62" w:type="dxa"/>
                </w:tblCellMar>
              </w:tblPrEx>
              <w:tc>
                <w:tcPr>
                  <w:tcW w:w="496" w:type="dxa"/>
                  <w:tcBorders>
                    <w:top w:val="single" w:color="000000" w:sz="4" w:space="0"/>
                    <w:left w:val="single" w:color="000000" w:sz="4" w:space="0"/>
                    <w:bottom w:val="single" w:color="000000" w:sz="4" w:space="0"/>
                    <w:right w:val="single" w:color="000000" w:sz="4" w:space="0"/>
                  </w:tcBorders>
                  <w:shd w:val="clear" w:color="auto" w:fill="auto"/>
                </w:tcPr>
                <w:p w14:paraId="24512991">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tcPr>
                <w:p w14:paraId="6C741A21">
                  <w:pPr>
                    <w:ind w:left="-12" w:right="-15" w:firstLine="12"/>
                    <w:rPr>
                      <w:rFonts w:hint="default" w:ascii="Times New Roman" w:hAnsi="Times New Roman" w:eastAsia="Times New Roman" w:cs="Times New Roman"/>
                      <w:sz w:val="22"/>
                      <w:szCs w:val="22"/>
                    </w:rPr>
                  </w:pPr>
                  <w:r>
                    <w:rPr>
                      <w:rFonts w:hint="default" w:ascii="Times New Roman" w:hAnsi="Times New Roman" w:cs="Times New Roman" w:eastAsiaTheme="minorEastAsia"/>
                      <w:sz w:val="22"/>
                      <w:szCs w:val="22"/>
                      <w:lang w:eastAsia="ru-RU"/>
                    </w:rPr>
                    <w:t>Количество погибших в дорожно-транспортных происшествиях, человек на 100 тысяч населения</w:t>
                  </w:r>
                </w:p>
              </w:tc>
              <w:tc>
                <w:tcPr>
                  <w:tcW w:w="1485" w:type="dxa"/>
                  <w:tcBorders>
                    <w:top w:val="single" w:color="000000" w:sz="4" w:space="0"/>
                    <w:left w:val="single" w:color="000000" w:sz="4" w:space="0"/>
                    <w:bottom w:val="single" w:color="000000" w:sz="4" w:space="0"/>
                    <w:right w:val="single" w:color="000000" w:sz="4" w:space="0"/>
                  </w:tcBorders>
                  <w:shd w:val="clear" w:color="auto" w:fill="auto"/>
                </w:tcPr>
                <w:p w14:paraId="5C978238">
                  <w:pPr>
                    <w:ind w:left="0" w:leftChars="0" w:right="-15" w:firstLine="0" w:firstLineChars="0"/>
                    <w:jc w:val="center"/>
                    <w:rPr>
                      <w:rFonts w:hint="default" w:ascii="Times New Roman" w:hAnsi="Times New Roman" w:eastAsia="Times New Roman" w:cs="Times New Roman"/>
                      <w:sz w:val="22"/>
                      <w:szCs w:val="22"/>
                    </w:rPr>
                  </w:pPr>
                  <w:r>
                    <w:rPr>
                      <w:rFonts w:hint="default" w:ascii="Times New Roman" w:hAnsi="Times New Roman" w:cs="Times New Roman"/>
                      <w:color w:val="000000" w:themeColor="text1"/>
                      <w:sz w:val="22"/>
                      <w:szCs w:val="22"/>
                      <w:highlight w:val="none"/>
                      <w14:textFill>
                        <w14:solidFill>
                          <w14:schemeClr w14:val="tx1"/>
                        </w14:solidFill>
                      </w14:textFill>
                    </w:rPr>
                    <w:t>Отраслевой показатель (показатель МП)</w:t>
                  </w:r>
                </w:p>
              </w:tc>
              <w:tc>
                <w:tcPr>
                  <w:tcW w:w="1350" w:type="dxa"/>
                  <w:tcBorders>
                    <w:top w:val="single" w:color="000000" w:sz="4" w:space="0"/>
                    <w:left w:val="single" w:color="000000" w:sz="4" w:space="0"/>
                    <w:bottom w:val="single" w:color="000000" w:sz="4" w:space="0"/>
                    <w:right w:val="single" w:color="000000" w:sz="4" w:space="0"/>
                  </w:tcBorders>
                  <w:shd w:val="clear" w:color="auto" w:fill="auto"/>
                </w:tcPr>
                <w:p w14:paraId="708CCC84">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чел./100 тыс. населения</w:t>
                  </w:r>
                </w:p>
              </w:tc>
              <w:tc>
                <w:tcPr>
                  <w:tcW w:w="1155" w:type="dxa"/>
                  <w:tcBorders>
                    <w:top w:val="single" w:color="000000" w:sz="4" w:space="0"/>
                    <w:left w:val="single" w:color="000000" w:sz="4" w:space="0"/>
                    <w:bottom w:val="single" w:color="000000" w:sz="4" w:space="0"/>
                    <w:right w:val="single" w:color="000000" w:sz="4" w:space="0"/>
                  </w:tcBorders>
                  <w:shd w:val="clear" w:color="auto" w:fill="auto"/>
                </w:tcPr>
                <w:p w14:paraId="36CD25B0">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25,4</w:t>
                  </w:r>
                </w:p>
              </w:tc>
              <w:tc>
                <w:tcPr>
                  <w:tcW w:w="660" w:type="dxa"/>
                  <w:tcBorders>
                    <w:top w:val="single" w:color="000000" w:sz="4" w:space="0"/>
                    <w:left w:val="single" w:color="000000" w:sz="4" w:space="0"/>
                    <w:bottom w:val="single" w:color="000000" w:sz="4" w:space="0"/>
                    <w:right w:val="single" w:color="000000" w:sz="4" w:space="0"/>
                  </w:tcBorders>
                  <w:shd w:val="clear" w:color="auto" w:fill="auto"/>
                </w:tcPr>
                <w:p w14:paraId="52C6B245">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21,2</w:t>
                  </w:r>
                </w:p>
              </w:tc>
              <w:tc>
                <w:tcPr>
                  <w:tcW w:w="720" w:type="dxa"/>
                  <w:tcBorders>
                    <w:top w:val="single" w:color="000000" w:sz="4" w:space="0"/>
                    <w:left w:val="single" w:color="000000" w:sz="4" w:space="0"/>
                    <w:bottom w:val="single" w:color="000000" w:sz="4" w:space="0"/>
                    <w:right w:val="single" w:color="000000" w:sz="4" w:space="0"/>
                  </w:tcBorders>
                  <w:shd w:val="clear" w:color="auto" w:fill="auto"/>
                </w:tcPr>
                <w:p w14:paraId="22A2C4FE">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16,92</w:t>
                  </w:r>
                </w:p>
              </w:tc>
              <w:tc>
                <w:tcPr>
                  <w:tcW w:w="690" w:type="dxa"/>
                  <w:tcBorders>
                    <w:top w:val="single" w:color="000000" w:sz="4" w:space="0"/>
                    <w:left w:val="single" w:color="000000" w:sz="4" w:space="0"/>
                    <w:bottom w:val="single" w:color="000000" w:sz="4" w:space="0"/>
                    <w:right w:val="single" w:color="000000" w:sz="4" w:space="0"/>
                  </w:tcBorders>
                  <w:shd w:val="clear" w:color="auto" w:fill="auto"/>
                </w:tcPr>
                <w:p w14:paraId="4D39B869">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12,7</w:t>
                  </w:r>
                </w:p>
              </w:tc>
              <w:tc>
                <w:tcPr>
                  <w:tcW w:w="660" w:type="dxa"/>
                  <w:tcBorders>
                    <w:top w:val="single" w:color="000000" w:sz="4" w:space="0"/>
                    <w:left w:val="single" w:color="000000" w:sz="4" w:space="0"/>
                    <w:bottom w:val="single" w:color="000000" w:sz="4" w:space="0"/>
                    <w:right w:val="single" w:color="000000" w:sz="4" w:space="0"/>
                  </w:tcBorders>
                  <w:shd w:val="clear" w:color="auto" w:fill="auto"/>
                </w:tcPr>
                <w:p w14:paraId="5D1E7953">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8,46</w:t>
                  </w:r>
                </w:p>
              </w:tc>
              <w:tc>
                <w:tcPr>
                  <w:tcW w:w="690" w:type="dxa"/>
                  <w:tcBorders>
                    <w:top w:val="single" w:color="000000" w:sz="4" w:space="0"/>
                    <w:left w:val="single" w:color="000000" w:sz="4" w:space="0"/>
                    <w:bottom w:val="single" w:color="000000" w:sz="4" w:space="0"/>
                    <w:right w:val="single" w:color="000000" w:sz="4" w:space="0"/>
                  </w:tcBorders>
                  <w:shd w:val="clear" w:color="auto" w:fill="auto"/>
                </w:tcPr>
                <w:p w14:paraId="20BCD6A7">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1845" w:type="dxa"/>
                  <w:tcBorders>
                    <w:top w:val="single" w:color="000000" w:sz="4" w:space="0"/>
                    <w:left w:val="single" w:color="000000" w:sz="4" w:space="0"/>
                    <w:bottom w:val="single" w:color="000000" w:sz="4" w:space="0"/>
                    <w:right w:val="single" w:color="000000" w:sz="4" w:space="0"/>
                  </w:tcBorders>
                  <w:shd w:val="clear" w:color="auto" w:fill="auto"/>
                </w:tcPr>
                <w:p w14:paraId="309D5037">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lang w:eastAsia="ru-RU"/>
                    </w:rPr>
                    <w:t>Администрация городского округа Серебряные Пруды</w:t>
                  </w:r>
                </w:p>
              </w:tc>
              <w:tc>
                <w:tcPr>
                  <w:tcW w:w="1685" w:type="dxa"/>
                  <w:tcBorders>
                    <w:top w:val="single" w:color="000000" w:sz="4" w:space="0"/>
                    <w:left w:val="single" w:color="000000" w:sz="4" w:space="0"/>
                    <w:bottom w:val="single" w:color="000000" w:sz="4" w:space="0"/>
                    <w:right w:val="single" w:color="000000" w:sz="4" w:space="0"/>
                  </w:tcBorders>
                  <w:shd w:val="clear" w:color="auto" w:fill="auto"/>
                </w:tcPr>
                <w:p w14:paraId="6F752E2C">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2.04.09</w:t>
                  </w:r>
                </w:p>
              </w:tc>
            </w:tr>
            <w:tr w14:paraId="04C92517">
              <w:tblPrEx>
                <w:tblCellMar>
                  <w:top w:w="102" w:type="dxa"/>
                  <w:left w:w="62" w:type="dxa"/>
                  <w:bottom w:w="102" w:type="dxa"/>
                  <w:right w:w="62" w:type="dxa"/>
                </w:tblCellMar>
              </w:tblPrEx>
              <w:tc>
                <w:tcPr>
                  <w:tcW w:w="496" w:type="dxa"/>
                  <w:tcBorders>
                    <w:top w:val="single" w:color="000000" w:sz="4" w:space="0"/>
                    <w:left w:val="single" w:color="000000" w:sz="4" w:space="0"/>
                    <w:bottom w:val="single" w:color="000000" w:sz="4" w:space="0"/>
                    <w:right w:val="single" w:color="000000" w:sz="4" w:space="0"/>
                  </w:tcBorders>
                  <w:shd w:val="clear" w:color="auto" w:fill="auto"/>
                </w:tcPr>
                <w:p w14:paraId="7D5E7F31">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2.</w:t>
                  </w:r>
                </w:p>
              </w:tc>
              <w:tc>
                <w:tcPr>
                  <w:tcW w:w="3665" w:type="dxa"/>
                  <w:tcBorders>
                    <w:top w:val="single" w:color="000000" w:sz="4" w:space="0"/>
                    <w:left w:val="single" w:color="000000" w:sz="4" w:space="0"/>
                    <w:bottom w:val="single" w:color="000000" w:sz="4" w:space="0"/>
                    <w:right w:val="single" w:color="000000" w:sz="4" w:space="0"/>
                  </w:tcBorders>
                  <w:shd w:val="clear" w:color="auto" w:fill="auto"/>
                </w:tcPr>
                <w:p w14:paraId="0C0A7390">
                  <w:pPr>
                    <w:ind w:left="-12" w:right="-15" w:firstLine="12"/>
                    <w:rPr>
                      <w:rFonts w:hint="default" w:ascii="Times New Roman" w:hAnsi="Times New Roman" w:cs="Times New Roman" w:eastAsiaTheme="minorEastAsia"/>
                      <w:sz w:val="22"/>
                      <w:szCs w:val="22"/>
                      <w:lang w:eastAsia="ru-RU"/>
                    </w:rPr>
                  </w:pPr>
                  <w:r>
                    <w:rPr>
                      <w:rFonts w:hint="default" w:ascii="Times New Roman" w:hAnsi="Times New Roman" w:cs="Times New Roman" w:eastAsiaTheme="minorEastAsia"/>
                      <w:sz w:val="22"/>
                      <w:szCs w:val="22"/>
                      <w:lang w:eastAsia="ru-RU"/>
                    </w:rPr>
                    <w:t>Доля автомобильных дорог местного значения, соответствующих нормативным требованиям</w:t>
                  </w:r>
                </w:p>
              </w:tc>
              <w:tc>
                <w:tcPr>
                  <w:tcW w:w="1485" w:type="dxa"/>
                  <w:tcBorders>
                    <w:top w:val="single" w:color="000000" w:sz="4" w:space="0"/>
                    <w:left w:val="single" w:color="000000" w:sz="4" w:space="0"/>
                    <w:bottom w:val="single" w:color="000000" w:sz="4" w:space="0"/>
                    <w:right w:val="single" w:color="000000" w:sz="4" w:space="0"/>
                  </w:tcBorders>
                  <w:shd w:val="clear" w:color="auto" w:fill="auto"/>
                </w:tcPr>
                <w:p w14:paraId="5F1893E1">
                  <w:pPr>
                    <w:ind w:left="0" w:leftChars="0" w:right="-15" w:firstLine="0" w:firstLineChars="0"/>
                    <w:jc w:val="center"/>
                    <w:rPr>
                      <w:rFonts w:hint="default" w:ascii="Times New Roman" w:hAnsi="Times New Roman" w:cs="Times New Roman"/>
                      <w:sz w:val="22"/>
                      <w:szCs w:val="22"/>
                    </w:rPr>
                  </w:pPr>
                  <w:r>
                    <w:rPr>
                      <w:rFonts w:hint="default" w:ascii="Times New Roman" w:hAnsi="Times New Roman" w:cs="Times New Roman"/>
                      <w:sz w:val="22"/>
                      <w:szCs w:val="22"/>
                      <w:highlight w:val="none"/>
                    </w:rPr>
                    <w:t>Отраслевой показатель (показатель МП)</w:t>
                  </w:r>
                </w:p>
              </w:tc>
              <w:tc>
                <w:tcPr>
                  <w:tcW w:w="1350" w:type="dxa"/>
                  <w:tcBorders>
                    <w:top w:val="single" w:color="000000" w:sz="4" w:space="0"/>
                    <w:left w:val="single" w:color="000000" w:sz="4" w:space="0"/>
                    <w:bottom w:val="single" w:color="000000" w:sz="4" w:space="0"/>
                    <w:right w:val="single" w:color="000000" w:sz="4" w:space="0"/>
                  </w:tcBorders>
                  <w:shd w:val="clear" w:color="auto" w:fill="auto"/>
                </w:tcPr>
                <w:p w14:paraId="56C3AB5E">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Процент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Pr>
                <w:p w14:paraId="133C29C6">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Pr>
                <w:p w14:paraId="5E22018D">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tcPr>
                <w:p w14:paraId="741006E2">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Pr>
                <w:p w14:paraId="1437365A">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Pr>
                <w:p w14:paraId="1EEF77AA">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Pr>
                <w:p w14:paraId="201DFC0C">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100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Pr>
                <w:p w14:paraId="3FDA5B0A">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lang w:eastAsia="ru-RU"/>
                    </w:rPr>
                    <w:t>Администрация городского округа Серебряные Пруды</w:t>
                  </w:r>
                </w:p>
              </w:tc>
              <w:tc>
                <w:tcPr>
                  <w:tcW w:w="1685" w:type="dxa"/>
                  <w:tcBorders>
                    <w:top w:val="single" w:color="000000" w:sz="4" w:space="0"/>
                    <w:left w:val="single" w:color="000000" w:sz="4" w:space="0"/>
                    <w:bottom w:val="single" w:color="000000" w:sz="4" w:space="0"/>
                    <w:right w:val="single" w:color="000000" w:sz="4" w:space="0"/>
                  </w:tcBorders>
                  <w:shd w:val="clear" w:color="auto" w:fill="auto"/>
                </w:tcPr>
                <w:p w14:paraId="555FB8E8">
                  <w:pPr>
                    <w:widowControl w:val="0"/>
                    <w:spacing w:line="252" w:lineRule="auto"/>
                    <w:ind w:left="-12" w:right="-15" w:firstLine="12"/>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rPr>
                    <w:t>2.04.01,  2.04.03, 2.04.04,</w:t>
                  </w:r>
                  <w:r>
                    <w:rPr>
                      <w:rFonts w:hint="default" w:ascii="Times New Roman" w:hAnsi="Times New Roman" w:eastAsia="Times New Roman" w:cs="Times New Roman"/>
                      <w:sz w:val="22"/>
                      <w:szCs w:val="22"/>
                      <w:lang w:val="ru-RU"/>
                    </w:rPr>
                    <w:t xml:space="preserve"> 2.04.07,</w:t>
                  </w:r>
                  <w:r>
                    <w:rPr>
                      <w:rFonts w:hint="default" w:ascii="Times New Roman" w:hAnsi="Times New Roman" w:eastAsia="Times New Roman" w:cs="Times New Roman"/>
                      <w:sz w:val="22"/>
                      <w:szCs w:val="22"/>
                    </w:rPr>
                    <w:t xml:space="preserve"> 2.04.08</w:t>
                  </w:r>
                  <w:r>
                    <w:rPr>
                      <w:rFonts w:hint="default" w:ascii="Times New Roman" w:hAnsi="Times New Roman" w:eastAsia="Times New Roman" w:cs="Times New Roman"/>
                      <w:sz w:val="22"/>
                      <w:szCs w:val="22"/>
                      <w:lang w:val="ru-RU"/>
                    </w:rPr>
                    <w:t xml:space="preserve">, </w:t>
                  </w:r>
                  <w:r>
                    <w:rPr>
                      <w:rFonts w:hint="default" w:ascii="Times New Roman" w:hAnsi="Times New Roman" w:eastAsia="Times New Roman" w:cs="Times New Roman"/>
                      <w:sz w:val="22"/>
                      <w:szCs w:val="22"/>
                    </w:rPr>
                    <w:t>2.04.10, 2.04.11</w:t>
                  </w:r>
                </w:p>
              </w:tc>
            </w:tr>
            <w:tr w14:paraId="5688395F">
              <w:tblPrEx>
                <w:tblCellMar>
                  <w:top w:w="102" w:type="dxa"/>
                  <w:left w:w="62" w:type="dxa"/>
                  <w:bottom w:w="102" w:type="dxa"/>
                  <w:right w:w="62" w:type="dxa"/>
                </w:tblCellMar>
              </w:tblPrEx>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7EBFCEE4">
                  <w:pPr>
                    <w:widowControl w:val="0"/>
                    <w:spacing w:line="252" w:lineRule="auto"/>
                    <w:ind w:left="-12" w:leftChars="0" w:right="-15" w:rightChars="0" w:firstLine="12" w:firstLineChars="0"/>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3.</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top"/>
                </w:tcPr>
                <w:p w14:paraId="7BF07DDF">
                  <w:pPr>
                    <w:ind w:left="-12" w:leftChars="0" w:right="-15" w:rightChars="0" w:firstLine="12" w:firstLineChars="0"/>
                    <w:rPr>
                      <w:rFonts w:hint="default" w:ascii="Times New Roman" w:hAnsi="Times New Roman" w:cs="Times New Roman" w:eastAsiaTheme="minorEastAsia"/>
                      <w:sz w:val="22"/>
                      <w:szCs w:val="22"/>
                      <w:lang w:eastAsia="ru-RU"/>
                    </w:rPr>
                  </w:pPr>
                  <w:r>
                    <w:rPr>
                      <w:rFonts w:hint="default" w:ascii="Times New Roman" w:hAnsi="Times New Roman" w:cs="Times New Roman"/>
                      <w:sz w:val="22"/>
                      <w:szCs w:val="22"/>
                    </w:rPr>
                    <w:t>Количество созданного парковочного пространства на улично-дорожной сети</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top"/>
                </w:tcPr>
                <w:p w14:paraId="7E751EB2">
                  <w:pPr>
                    <w:ind w:left="0" w:leftChars="0" w:right="-15" w:rightChars="0" w:firstLine="0" w:firstLineChars="0"/>
                    <w:jc w:val="center"/>
                    <w:rPr>
                      <w:rFonts w:hint="default" w:ascii="Times New Roman" w:hAnsi="Times New Roman" w:cs="Times New Roman"/>
                      <w:sz w:val="22"/>
                      <w:szCs w:val="22"/>
                      <w:highlight w:val="none"/>
                    </w:rPr>
                  </w:pPr>
                  <w:r>
                    <w:rPr>
                      <w:rFonts w:hint="default" w:ascii="Times New Roman" w:hAnsi="Times New Roman" w:cs="Times New Roman"/>
                      <w:sz w:val="22"/>
                      <w:szCs w:val="22"/>
                    </w:rPr>
                    <w:t>Отраслевой показатель (показатель МП)</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top"/>
                </w:tcPr>
                <w:p w14:paraId="7C3A0CEF">
                  <w:pPr>
                    <w:ind w:left="-12" w:leftChars="0" w:right="-15" w:rightChars="0" w:firstLine="12" w:firstLineChars="0"/>
                    <w:jc w:val="center"/>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14:paraId="5A52EFAA">
                  <w:pPr>
                    <w:ind w:left="-12" w:leftChars="0" w:right="-15" w:rightChars="0" w:firstLine="12" w:firstLineChars="0"/>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1D67021D">
                  <w:pPr>
                    <w:ind w:left="-12" w:leftChars="0" w:right="-15" w:rightChars="0" w:firstLine="12" w:firstLineChars="0"/>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top"/>
                </w:tcPr>
                <w:p w14:paraId="7041BCB0">
                  <w:pPr>
                    <w:ind w:left="-12" w:leftChars="0" w:right="-15" w:rightChars="0" w:firstLine="12" w:firstLineChars="0"/>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0634DCB9">
                  <w:pPr>
                    <w:ind w:left="-12" w:leftChars="0" w:right="-15" w:rightChars="0" w:firstLine="12" w:firstLineChars="0"/>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3543394E">
                  <w:pPr>
                    <w:ind w:left="-12" w:leftChars="0" w:right="-15" w:rightChars="0" w:firstLine="12" w:firstLineChars="0"/>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3AB6E2E2">
                  <w:pPr>
                    <w:ind w:left="-12" w:leftChars="0" w:right="-15" w:rightChars="0" w:firstLine="12" w:firstLineChars="0"/>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top"/>
                </w:tcPr>
                <w:p w14:paraId="7DAFFF86">
                  <w:pPr>
                    <w:widowControl w:val="0"/>
                    <w:spacing w:line="252" w:lineRule="auto"/>
                    <w:ind w:left="-12" w:leftChars="0" w:right="-15" w:rightChars="0" w:firstLine="12" w:firstLineChars="0"/>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Администрация городского округа Серебряные Пруды</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top"/>
                </w:tcPr>
                <w:p w14:paraId="0049C8CC">
                  <w:pPr>
                    <w:widowControl w:val="0"/>
                    <w:spacing w:line="252" w:lineRule="auto"/>
                    <w:ind w:left="-12" w:leftChars="0" w:right="-15" w:rightChars="0" w:firstLine="12" w:firstLineChars="0"/>
                    <w:jc w:val="center"/>
                    <w:rPr>
                      <w:rFonts w:hint="default" w:ascii="Times New Roman" w:hAnsi="Times New Roman" w:eastAsia="Times New Roman" w:cs="Times New Roman"/>
                      <w:sz w:val="22"/>
                      <w:szCs w:val="22"/>
                      <w:lang w:val="ru-RU"/>
                    </w:rPr>
                  </w:pPr>
                  <w:r>
                    <w:rPr>
                      <w:rFonts w:hint="default" w:ascii="Times New Roman" w:hAnsi="Times New Roman" w:eastAsia="Times New Roman" w:cs="Times New Roman"/>
                      <w:sz w:val="22"/>
                      <w:szCs w:val="22"/>
                    </w:rPr>
                    <w:t>2.04.</w:t>
                  </w:r>
                  <w:r>
                    <w:rPr>
                      <w:rFonts w:hint="default" w:ascii="Times New Roman" w:hAnsi="Times New Roman" w:eastAsia="Times New Roman" w:cs="Times New Roman"/>
                      <w:sz w:val="22"/>
                      <w:szCs w:val="22"/>
                      <w:lang w:val="ru-RU"/>
                    </w:rPr>
                    <w:t>15</w:t>
                  </w:r>
                </w:p>
              </w:tc>
            </w:tr>
          </w:tbl>
          <w:p w14:paraId="28A215E3">
            <w:pPr>
              <w:pStyle w:val="148"/>
              <w:rPr>
                <w:rFonts w:hint="default" w:ascii="Times New Roman" w:hAnsi="Times New Roman" w:cs="Times New Roman"/>
                <w:sz w:val="22"/>
                <w:szCs w:val="22"/>
              </w:rPr>
            </w:pPr>
          </w:p>
          <w:p w14:paraId="648BCF3B">
            <w:pPr>
              <w:pStyle w:val="148"/>
              <w:jc w:val="center"/>
              <w:rPr>
                <w:rFonts w:hint="default" w:ascii="Times New Roman" w:hAnsi="Times New Roman" w:cs="Times New Roman"/>
                <w:sz w:val="22"/>
                <w:szCs w:val="22"/>
              </w:rPr>
            </w:pPr>
            <w:r>
              <w:rPr>
                <w:rFonts w:hint="default" w:ascii="Times New Roman" w:hAnsi="Times New Roman" w:cs="Times New Roman"/>
                <w:sz w:val="22"/>
                <w:szCs w:val="22"/>
              </w:rPr>
              <w:t>Методика расчета значений целевых показателей программы муниципального образования Московской области «Развитие и функционирование дорожно-транспортного комплекса»</w:t>
            </w:r>
          </w:p>
          <w:p w14:paraId="748640E3">
            <w:pPr>
              <w:widowControl w:val="0"/>
              <w:suppressAutoHyphens/>
              <w:ind w:firstLine="709"/>
              <w:contextualSpacing/>
              <w:jc w:val="center"/>
              <w:outlineLvl w:val="1"/>
              <w:rPr>
                <w:rFonts w:hint="default" w:ascii="Times New Roman" w:hAnsi="Times New Roman" w:cs="Times New Roman"/>
                <w:sz w:val="22"/>
                <w:szCs w:val="22"/>
              </w:rPr>
            </w:pPr>
          </w:p>
          <w:tbl>
            <w:tblPr>
              <w:tblStyle w:val="24"/>
              <w:tblW w:w="15086"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28" w:type="dxa"/>
              </w:tblCellMar>
            </w:tblPr>
            <w:tblGrid>
              <w:gridCol w:w="473"/>
              <w:gridCol w:w="3265"/>
              <w:gridCol w:w="1263"/>
              <w:gridCol w:w="5764"/>
              <w:gridCol w:w="2642"/>
              <w:gridCol w:w="1679"/>
            </w:tblGrid>
            <w:tr w14:paraId="69DB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28" w:type="dxa"/>
                </w:tblCellMar>
              </w:tblPrEx>
              <w:trPr>
                <w:trHeight w:val="585" w:hRule="atLeast"/>
                <w:tblHeader/>
              </w:trPr>
              <w:tc>
                <w:tcPr>
                  <w:tcW w:w="473" w:type="dxa"/>
                  <w:shd w:val="clear" w:color="auto" w:fill="auto"/>
                </w:tcPr>
                <w:p w14:paraId="107B3913">
                  <w:pPr>
                    <w:suppressAutoHyphens/>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 п/п</w:t>
                  </w:r>
                </w:p>
              </w:tc>
              <w:tc>
                <w:tcPr>
                  <w:tcW w:w="3265" w:type="dxa"/>
                  <w:shd w:val="clear" w:color="auto" w:fill="auto"/>
                </w:tcPr>
                <w:p w14:paraId="304BC968">
                  <w:pPr>
                    <w:suppressAutoHyphens/>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Наименование показателя</w:t>
                  </w:r>
                </w:p>
              </w:tc>
              <w:tc>
                <w:tcPr>
                  <w:tcW w:w="1263" w:type="dxa"/>
                  <w:shd w:val="clear" w:color="auto" w:fill="auto"/>
                </w:tcPr>
                <w:p w14:paraId="46632E41">
                  <w:pPr>
                    <w:suppressAutoHyphens/>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Единица измерения</w:t>
                  </w:r>
                </w:p>
              </w:tc>
              <w:tc>
                <w:tcPr>
                  <w:tcW w:w="5764" w:type="dxa"/>
                  <w:shd w:val="clear" w:color="auto" w:fill="auto"/>
                </w:tcPr>
                <w:p w14:paraId="39814B81">
                  <w:pPr>
                    <w:suppressAutoHyphens/>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Порядок расчета</w:t>
                  </w:r>
                </w:p>
              </w:tc>
              <w:tc>
                <w:tcPr>
                  <w:tcW w:w="2642" w:type="dxa"/>
                  <w:shd w:val="clear" w:color="auto" w:fill="auto"/>
                </w:tcPr>
                <w:p w14:paraId="128914D6">
                  <w:pPr>
                    <w:suppressAutoHyphens/>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Источник данных</w:t>
                  </w:r>
                </w:p>
              </w:tc>
              <w:tc>
                <w:tcPr>
                  <w:tcW w:w="1679" w:type="dxa"/>
                  <w:shd w:val="clear" w:color="auto" w:fill="auto"/>
                </w:tcPr>
                <w:p w14:paraId="3C51472B">
                  <w:pPr>
                    <w:jc w:val="center"/>
                    <w:rPr>
                      <w:rFonts w:hint="default" w:ascii="Times New Roman" w:hAnsi="Times New Roman" w:cs="Times New Roman"/>
                      <w:sz w:val="22"/>
                      <w:szCs w:val="22"/>
                    </w:rPr>
                  </w:pPr>
                  <w:r>
                    <w:rPr>
                      <w:rFonts w:hint="default" w:ascii="Times New Roman" w:hAnsi="Times New Roman" w:cs="Times New Roman"/>
                      <w:sz w:val="22"/>
                      <w:szCs w:val="22"/>
                    </w:rPr>
                    <w:t>Периодичность представления</w:t>
                  </w:r>
                </w:p>
              </w:tc>
            </w:tr>
            <w:tr w14:paraId="4510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28" w:type="dxa"/>
                </w:tblCellMar>
              </w:tblPrEx>
              <w:trPr>
                <w:tblHeader/>
              </w:trPr>
              <w:tc>
                <w:tcPr>
                  <w:tcW w:w="473" w:type="dxa"/>
                  <w:shd w:val="clear" w:color="auto" w:fill="auto"/>
                </w:tcPr>
                <w:p w14:paraId="5B0D0F29">
                  <w:pPr>
                    <w:widowControl w:val="0"/>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1</w:t>
                  </w:r>
                </w:p>
              </w:tc>
              <w:tc>
                <w:tcPr>
                  <w:tcW w:w="3265" w:type="dxa"/>
                  <w:shd w:val="clear" w:color="auto" w:fill="auto"/>
                </w:tcPr>
                <w:p w14:paraId="55625844">
                  <w:pPr>
                    <w:widowControl w:val="0"/>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2</w:t>
                  </w:r>
                </w:p>
              </w:tc>
              <w:tc>
                <w:tcPr>
                  <w:tcW w:w="1263" w:type="dxa"/>
                  <w:shd w:val="clear" w:color="auto" w:fill="auto"/>
                </w:tcPr>
                <w:p w14:paraId="4A774571">
                  <w:pPr>
                    <w:widowControl w:val="0"/>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3</w:t>
                  </w:r>
                </w:p>
              </w:tc>
              <w:tc>
                <w:tcPr>
                  <w:tcW w:w="5764" w:type="dxa"/>
                  <w:shd w:val="clear" w:color="auto" w:fill="auto"/>
                </w:tcPr>
                <w:p w14:paraId="0927C9EE">
                  <w:pPr>
                    <w:widowControl w:val="0"/>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4</w:t>
                  </w:r>
                </w:p>
              </w:tc>
              <w:tc>
                <w:tcPr>
                  <w:tcW w:w="2642" w:type="dxa"/>
                  <w:shd w:val="clear" w:color="auto" w:fill="auto"/>
                </w:tcPr>
                <w:p w14:paraId="52A61499">
                  <w:pPr>
                    <w:widowControl w:val="0"/>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5</w:t>
                  </w:r>
                </w:p>
              </w:tc>
              <w:tc>
                <w:tcPr>
                  <w:tcW w:w="1679" w:type="dxa"/>
                  <w:shd w:val="clear" w:color="auto" w:fill="auto"/>
                </w:tcPr>
                <w:p w14:paraId="6EA29264">
                  <w:pPr>
                    <w:widowControl w:val="0"/>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6</w:t>
                  </w:r>
                </w:p>
              </w:tc>
            </w:tr>
            <w:tr w14:paraId="0EF7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28" w:type="dxa"/>
                </w:tblCellMar>
              </w:tblPrEx>
              <w:tc>
                <w:tcPr>
                  <w:tcW w:w="473" w:type="dxa"/>
                  <w:shd w:val="clear" w:color="auto" w:fill="auto"/>
                </w:tcPr>
                <w:p w14:paraId="2E8A7062">
                  <w:pPr>
                    <w:widowControl w:val="0"/>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1.</w:t>
                  </w:r>
                </w:p>
              </w:tc>
              <w:tc>
                <w:tcPr>
                  <w:tcW w:w="3265" w:type="dxa"/>
                  <w:shd w:val="clear" w:color="auto" w:fill="auto"/>
                </w:tcPr>
                <w:p w14:paraId="3C03697F">
                  <w:pPr>
                    <w:widowControl w:val="0"/>
                    <w:contextualSpacing/>
                    <w:outlineLvl w:val="1"/>
                    <w:rPr>
                      <w:rFonts w:hint="default" w:ascii="Times New Roman" w:hAnsi="Times New Roman" w:cs="Times New Roman"/>
                      <w:sz w:val="22"/>
                      <w:szCs w:val="22"/>
                    </w:rPr>
                  </w:pPr>
                  <w:r>
                    <w:rPr>
                      <w:rFonts w:hint="default" w:ascii="Times New Roman" w:hAnsi="Times New Roman" w:cs="Times New Roman"/>
                      <w:sz w:val="22"/>
                      <w:szCs w:val="22"/>
                    </w:rPr>
                    <w:t xml:space="preserve">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w:t>
                  </w:r>
                  <w:r>
                    <w:rPr>
                      <w:rFonts w:hint="default" w:ascii="Times New Roman" w:hAnsi="Times New Roman" w:cs="Times New Roman"/>
                      <w:sz w:val="22"/>
                      <w:szCs w:val="22"/>
                      <w:lang w:val="ru-RU"/>
                    </w:rPr>
                    <w:t>включённых</w:t>
                  </w:r>
                  <w:r>
                    <w:rPr>
                      <w:rFonts w:hint="default" w:ascii="Times New Roman" w:hAnsi="Times New Roman" w:cs="Times New Roman"/>
                      <w:sz w:val="22"/>
                      <w:szCs w:val="22"/>
                    </w:rPr>
                    <w:t xml:space="preserve">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63" w:type="dxa"/>
                  <w:shd w:val="clear" w:color="auto" w:fill="auto"/>
                </w:tcPr>
                <w:p w14:paraId="352F8B40">
                  <w:pPr>
                    <w:jc w:val="center"/>
                    <w:rPr>
                      <w:rFonts w:hint="default" w:ascii="Times New Roman" w:hAnsi="Times New Roman" w:cs="Times New Roman"/>
                      <w:sz w:val="22"/>
                      <w:szCs w:val="22"/>
                    </w:rPr>
                  </w:pPr>
                  <w:r>
                    <w:rPr>
                      <w:rFonts w:hint="default" w:ascii="Times New Roman" w:hAnsi="Times New Roman" w:cs="Times New Roman"/>
                      <w:sz w:val="22"/>
                      <w:szCs w:val="22"/>
                    </w:rPr>
                    <w:t>%</w:t>
                  </w:r>
                </w:p>
              </w:tc>
              <w:tc>
                <w:tcPr>
                  <w:tcW w:w="5764" w:type="dxa"/>
                  <w:shd w:val="clear" w:color="auto" w:fill="auto"/>
                </w:tcPr>
                <w:p w14:paraId="64635590">
                  <w:pPr>
                    <w:rPr>
                      <w:rFonts w:hint="default" w:ascii="Times New Roman" w:hAnsi="Times New Roman" w:cs="Times New Roman"/>
                      <w:sz w:val="22"/>
                      <w:szCs w:val="22"/>
                    </w:rPr>
                  </w:pPr>
                  <w:r>
                    <w:rPr>
                      <w:rFonts w:hint="default" w:ascii="Times New Roman" w:hAnsi="Times New Roman" w:cs="Times New Roman"/>
                      <w:sz w:val="22"/>
                      <w:szCs w:val="22"/>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642" w:type="dxa"/>
                  <w:shd w:val="clear" w:color="auto" w:fill="auto"/>
                </w:tcPr>
                <w:p w14:paraId="46A58799">
                  <w:pPr>
                    <w:jc w:val="left"/>
                    <w:rPr>
                      <w:rFonts w:hint="default" w:ascii="Times New Roman" w:hAnsi="Times New Roman" w:cs="Times New Roman"/>
                      <w:sz w:val="22"/>
                      <w:szCs w:val="22"/>
                    </w:rPr>
                  </w:pPr>
                  <w:r>
                    <w:rPr>
                      <w:rFonts w:hint="default" w:ascii="Times New Roman" w:hAnsi="Times New Roman" w:cs="Times New Roman"/>
                      <w:sz w:val="22"/>
                      <w:szCs w:val="22"/>
                    </w:rPr>
                    <w:t>Заключенные муниципальные контракты с транспортными организациями</w:t>
                  </w:r>
                </w:p>
              </w:tc>
              <w:tc>
                <w:tcPr>
                  <w:tcW w:w="1679" w:type="dxa"/>
                  <w:shd w:val="clear" w:color="auto" w:fill="auto"/>
                </w:tcPr>
                <w:p w14:paraId="6D2B508E">
                  <w:pPr>
                    <w:jc w:val="center"/>
                    <w:rPr>
                      <w:rFonts w:hint="default" w:ascii="Times New Roman" w:hAnsi="Times New Roman" w:cs="Times New Roman"/>
                      <w:sz w:val="22"/>
                      <w:szCs w:val="22"/>
                    </w:rPr>
                  </w:pPr>
                  <w:r>
                    <w:rPr>
                      <w:rFonts w:hint="default" w:ascii="Times New Roman" w:hAnsi="Times New Roman" w:cs="Times New Roman"/>
                      <w:sz w:val="22"/>
                      <w:szCs w:val="22"/>
                    </w:rPr>
                    <w:t>Годовая</w:t>
                  </w:r>
                </w:p>
              </w:tc>
            </w:tr>
            <w:tr w14:paraId="4B80F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28" w:type="dxa"/>
                </w:tblCellMar>
              </w:tblPrEx>
              <w:tc>
                <w:tcPr>
                  <w:tcW w:w="473" w:type="dxa"/>
                  <w:shd w:val="clear" w:color="auto" w:fill="auto"/>
                </w:tcPr>
                <w:p w14:paraId="73B90467">
                  <w:pPr>
                    <w:widowControl w:val="0"/>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 xml:space="preserve">2. </w:t>
                  </w:r>
                </w:p>
              </w:tc>
              <w:tc>
                <w:tcPr>
                  <w:tcW w:w="3265" w:type="dxa"/>
                  <w:shd w:val="clear" w:color="auto" w:fill="auto"/>
                </w:tcPr>
                <w:p w14:paraId="31BA4931">
                  <w:pPr>
                    <w:widowControl w:val="0"/>
                    <w:contextualSpacing/>
                    <w:outlineLvl w:val="1"/>
                    <w:rPr>
                      <w:rFonts w:hint="default" w:ascii="Times New Roman" w:hAnsi="Times New Roman" w:cs="Times New Roman"/>
                      <w:sz w:val="22"/>
                      <w:szCs w:val="22"/>
                    </w:rPr>
                  </w:pPr>
                  <w:r>
                    <w:rPr>
                      <w:rFonts w:hint="default" w:ascii="Times New Roman" w:hAnsi="Times New Roman" w:cs="Times New Roman"/>
                      <w:sz w:val="22"/>
                      <w:szCs w:val="22"/>
                    </w:rPr>
                    <w:t>Количество погибших в дорожно-транспортных происшествиях, человек на 100 тысяч населения</w:t>
                  </w:r>
                </w:p>
              </w:tc>
              <w:tc>
                <w:tcPr>
                  <w:tcW w:w="1263" w:type="dxa"/>
                  <w:shd w:val="clear" w:color="auto" w:fill="auto"/>
                </w:tcPr>
                <w:p w14:paraId="06848C9C">
                  <w:pPr>
                    <w:widowControl w:val="0"/>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человек</w:t>
                  </w:r>
                </w:p>
              </w:tc>
              <w:tc>
                <w:tcPr>
                  <w:tcW w:w="5764" w:type="dxa"/>
                  <w:shd w:val="clear" w:color="auto" w:fill="auto"/>
                </w:tcPr>
                <w:p w14:paraId="2506EFB3">
                  <w:pPr>
                    <w:widowControl w:val="0"/>
                    <w:contextualSpacing/>
                    <w:outlineLvl w:val="1"/>
                    <w:rPr>
                      <w:rFonts w:hint="default" w:ascii="Times New Roman" w:hAnsi="Times New Roman" w:cs="Times New Roman"/>
                      <w:sz w:val="22"/>
                      <w:szCs w:val="22"/>
                    </w:rPr>
                  </w:pPr>
                  <w:r>
                    <w:rPr>
                      <w:rFonts w:hint="default" w:ascii="Times New Roman" w:hAnsi="Times New Roman" w:cs="Times New Roman"/>
                      <w:sz w:val="22"/>
                      <w:szCs w:val="22"/>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1453C722">
                  <w:pPr>
                    <w:widowControl w:val="0"/>
                    <w:contextualSpacing/>
                    <w:outlineLvl w:val="1"/>
                    <w:rPr>
                      <w:rFonts w:hint="default" w:ascii="Times New Roman" w:hAnsi="Times New Roman" w:cs="Times New Roman"/>
                      <w:sz w:val="22"/>
                      <w:szCs w:val="22"/>
                    </w:rPr>
                  </w:pPr>
                  <w:r>
                    <w:rPr>
                      <w:rFonts w:hint="default" w:ascii="Times New Roman" w:hAnsi="Times New Roman" w:cs="Times New Roman"/>
                      <w:sz w:val="22"/>
                      <w:szCs w:val="22"/>
                      <w:lang w:eastAsia="ru-RU"/>
                    </w:rPr>
                    <w:drawing>
                      <wp:inline distT="0" distB="0" distL="0" distR="0">
                        <wp:extent cx="1505585" cy="4756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4"/>
                                <a:stretch>
                                  <a:fillRect/>
                                </a:stretch>
                              </pic:blipFill>
                              <pic:spPr>
                                <a:xfrm>
                                  <a:off x="0" y="0"/>
                                  <a:ext cx="1505585" cy="475615"/>
                                </a:xfrm>
                                <a:prstGeom prst="rect">
                                  <a:avLst/>
                                </a:prstGeom>
                              </pic:spPr>
                            </pic:pic>
                          </a:graphicData>
                        </a:graphic>
                      </wp:inline>
                    </w:drawing>
                  </w:r>
                </w:p>
                <w:p w14:paraId="3EE94084">
                  <w:pPr>
                    <w:widowControl w:val="0"/>
                    <w:contextualSpacing/>
                    <w:outlineLvl w:val="1"/>
                    <w:rPr>
                      <w:rFonts w:hint="default" w:ascii="Times New Roman" w:hAnsi="Times New Roman" w:cs="Times New Roman"/>
                      <w:sz w:val="22"/>
                      <w:szCs w:val="22"/>
                    </w:rPr>
                  </w:pPr>
                  <w:r>
                    <w:rPr>
                      <w:rFonts w:hint="default" w:ascii="Times New Roman" w:hAnsi="Times New Roman" w:cs="Times New Roman"/>
                      <w:sz w:val="22"/>
                      <w:szCs w:val="22"/>
                    </w:rPr>
                    <w:t>P - количество погибших в дорожно-транспортных происшествиях на 100 тыс. населения;</w:t>
                  </w:r>
                </w:p>
                <w:p w14:paraId="2BCA9550">
                  <w:pPr>
                    <w:widowControl w:val="0"/>
                    <w:contextualSpacing/>
                    <w:outlineLvl w:val="1"/>
                    <w:rPr>
                      <w:rFonts w:hint="default" w:ascii="Times New Roman" w:hAnsi="Times New Roman" w:cs="Times New Roman"/>
                      <w:sz w:val="22"/>
                      <w:szCs w:val="22"/>
                    </w:rPr>
                  </w:pPr>
                  <w:r>
                    <w:rPr>
                      <w:rFonts w:hint="default" w:ascii="Times New Roman" w:hAnsi="Times New Roman" w:cs="Times New Roman"/>
                      <w:sz w:val="22"/>
                      <w:szCs w:val="22"/>
                    </w:rPr>
                    <w:t xml:space="preserve">Np - количество погибших в дорожно-транспортных происшествиях на </w:t>
                  </w:r>
                  <w:r>
                    <w:rPr>
                      <w:rFonts w:hint="default" w:ascii="Times New Roman" w:hAnsi="Times New Roman" w:cs="Times New Roman"/>
                      <w:sz w:val="22"/>
                      <w:szCs w:val="22"/>
                      <w:lang w:val="ru-RU"/>
                    </w:rPr>
                    <w:t>отчётную</w:t>
                  </w:r>
                  <w:r>
                    <w:rPr>
                      <w:rFonts w:hint="default" w:ascii="Times New Roman" w:hAnsi="Times New Roman" w:cs="Times New Roman"/>
                      <w:sz w:val="22"/>
                      <w:szCs w:val="22"/>
                    </w:rPr>
                    <w:t xml:space="preserve"> дату;</w:t>
                  </w:r>
                </w:p>
                <w:p w14:paraId="28C24261">
                  <w:pPr>
                    <w:widowControl w:val="0"/>
                    <w:contextualSpacing/>
                    <w:outlineLvl w:val="1"/>
                    <w:rPr>
                      <w:rFonts w:hint="default" w:ascii="Times New Roman" w:hAnsi="Times New Roman" w:cs="Times New Roman"/>
                      <w:sz w:val="22"/>
                      <w:szCs w:val="22"/>
                    </w:rPr>
                  </w:pPr>
                  <w:r>
                    <w:rPr>
                      <w:rFonts w:hint="default" w:ascii="Times New Roman" w:hAnsi="Times New Roman" w:cs="Times New Roman"/>
                      <w:sz w:val="22"/>
                      <w:szCs w:val="22"/>
                    </w:rPr>
                    <w:t xml:space="preserve">Pнас - данные Мособлстата о численности населения в муниципальном образовании Московской области на начало </w:t>
                  </w:r>
                  <w:r>
                    <w:rPr>
                      <w:rFonts w:hint="default" w:ascii="Times New Roman" w:hAnsi="Times New Roman" w:cs="Times New Roman"/>
                      <w:sz w:val="22"/>
                      <w:szCs w:val="22"/>
                      <w:lang w:val="ru-RU"/>
                    </w:rPr>
                    <w:t>отчётного</w:t>
                  </w:r>
                  <w:r>
                    <w:rPr>
                      <w:rFonts w:hint="default" w:ascii="Times New Roman" w:hAnsi="Times New Roman" w:cs="Times New Roman"/>
                      <w:sz w:val="22"/>
                      <w:szCs w:val="22"/>
                    </w:rPr>
                    <w:t xml:space="preserve"> года;</w:t>
                  </w:r>
                </w:p>
                <w:p w14:paraId="4F3C79F6">
                  <w:pPr>
                    <w:widowControl w:val="0"/>
                    <w:contextualSpacing/>
                    <w:outlineLvl w:val="1"/>
                    <w:rPr>
                      <w:rFonts w:hint="default" w:ascii="Times New Roman" w:hAnsi="Times New Roman" w:cs="Times New Roman"/>
                      <w:sz w:val="22"/>
                      <w:szCs w:val="22"/>
                    </w:rPr>
                  </w:pPr>
                  <w:r>
                    <w:rPr>
                      <w:rFonts w:hint="default" w:ascii="Times New Roman" w:hAnsi="Times New Roman" w:cs="Times New Roman"/>
                      <w:sz w:val="22"/>
                      <w:szCs w:val="22"/>
                    </w:rPr>
                    <w:t>10</w:t>
                  </w:r>
                  <w:r>
                    <w:rPr>
                      <w:rFonts w:hint="default" w:ascii="Times New Roman" w:hAnsi="Times New Roman" w:cs="Times New Roman"/>
                      <w:sz w:val="22"/>
                      <w:szCs w:val="22"/>
                      <w:vertAlign w:val="superscript"/>
                    </w:rPr>
                    <w:t>5</w:t>
                  </w:r>
                  <w:r>
                    <w:rPr>
                      <w:rFonts w:hint="default" w:ascii="Times New Roman" w:hAnsi="Times New Roman" w:cs="Times New Roman"/>
                      <w:sz w:val="22"/>
                      <w:szCs w:val="22"/>
                    </w:rPr>
                    <w:t xml:space="preserve"> - постоянный коэффициент</w:t>
                  </w:r>
                </w:p>
              </w:tc>
              <w:tc>
                <w:tcPr>
                  <w:tcW w:w="2642" w:type="dxa"/>
                  <w:shd w:val="clear" w:color="auto" w:fill="auto"/>
                </w:tcPr>
                <w:p w14:paraId="391D4BF6">
                  <w:pPr>
                    <w:widowControl w:val="0"/>
                    <w:contextualSpacing/>
                    <w:outlineLvl w:val="1"/>
                    <w:rPr>
                      <w:rFonts w:hint="default" w:ascii="Times New Roman" w:hAnsi="Times New Roman" w:cs="Times New Roman"/>
                      <w:sz w:val="22"/>
                      <w:szCs w:val="22"/>
                    </w:rPr>
                  </w:pPr>
                  <w:r>
                    <w:rPr>
                      <w:rFonts w:hint="default" w:ascii="Times New Roman" w:hAnsi="Times New Roman" w:cs="Times New Roman"/>
                      <w:sz w:val="22"/>
                      <w:szCs w:val="22"/>
                    </w:rPr>
                    <w:t>Статистические данные Министерства внутренних дел Российской Федерации</w:t>
                  </w:r>
                </w:p>
              </w:tc>
              <w:tc>
                <w:tcPr>
                  <w:tcW w:w="1679" w:type="dxa"/>
                  <w:shd w:val="clear" w:color="auto" w:fill="auto"/>
                </w:tcPr>
                <w:p w14:paraId="11555B4F">
                  <w:pPr>
                    <w:widowControl w:val="0"/>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Годовая</w:t>
                  </w:r>
                </w:p>
              </w:tc>
            </w:tr>
            <w:tr w14:paraId="0152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28" w:type="dxa"/>
                </w:tblCellMar>
              </w:tblPrEx>
              <w:tc>
                <w:tcPr>
                  <w:tcW w:w="473" w:type="dxa"/>
                  <w:shd w:val="clear" w:color="auto" w:fill="auto"/>
                </w:tcPr>
                <w:p w14:paraId="4AF666CE">
                  <w:pPr>
                    <w:widowControl w:val="0"/>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3.</w:t>
                  </w:r>
                </w:p>
              </w:tc>
              <w:tc>
                <w:tcPr>
                  <w:tcW w:w="3265" w:type="dxa"/>
                  <w:shd w:val="clear" w:color="auto" w:fill="auto"/>
                </w:tcPr>
                <w:p w14:paraId="048AD7EC">
                  <w:pPr>
                    <w:widowControl w:val="0"/>
                    <w:contextualSpacing/>
                    <w:outlineLvl w:val="1"/>
                    <w:rPr>
                      <w:rFonts w:hint="default" w:ascii="Times New Roman" w:hAnsi="Times New Roman" w:cs="Times New Roman"/>
                      <w:sz w:val="22"/>
                      <w:szCs w:val="22"/>
                    </w:rPr>
                  </w:pPr>
                  <w:r>
                    <w:rPr>
                      <w:rFonts w:hint="default" w:ascii="Times New Roman" w:hAnsi="Times New Roman" w:cs="Times New Roman"/>
                      <w:sz w:val="22"/>
                      <w:szCs w:val="22"/>
                    </w:rPr>
                    <w:t>Доля автомобильных дорог местного значения, соответствующих нормативным требованиям</w:t>
                  </w:r>
                </w:p>
              </w:tc>
              <w:tc>
                <w:tcPr>
                  <w:tcW w:w="1263" w:type="dxa"/>
                  <w:shd w:val="clear" w:color="auto" w:fill="auto"/>
                </w:tcPr>
                <w:p w14:paraId="7FA9E825">
                  <w:pPr>
                    <w:widowControl w:val="0"/>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w:t>
                  </w:r>
                </w:p>
              </w:tc>
              <w:tc>
                <w:tcPr>
                  <w:tcW w:w="5764" w:type="dxa"/>
                  <w:shd w:val="clear" w:color="auto" w:fill="auto"/>
                </w:tcPr>
                <w:p w14:paraId="1A4D6CC1">
                  <w:pPr>
                    <w:widowControl w:val="0"/>
                    <w:rPr>
                      <w:rFonts w:hint="default" w:ascii="Times New Roman" w:hAnsi="Times New Roman" w:cs="Times New Roman"/>
                      <w:sz w:val="22"/>
                      <w:szCs w:val="22"/>
                    </w:rPr>
                  </w:pPr>
                  <w:r>
                    <w:rPr>
                      <w:rFonts w:hint="default" w:ascii="Times New Roman" w:hAnsi="Times New Roman" w:cs="Times New Roman"/>
                      <w:sz w:val="22"/>
                      <w:szCs w:val="22"/>
                    </w:rPr>
                    <w:t xml:space="preserve">Показатель на конец </w:t>
                  </w:r>
                  <w:r>
                    <w:rPr>
                      <w:rFonts w:hint="default" w:ascii="Times New Roman" w:hAnsi="Times New Roman" w:cs="Times New Roman"/>
                      <w:sz w:val="22"/>
                      <w:szCs w:val="22"/>
                      <w:lang w:val="ru-RU"/>
                    </w:rPr>
                    <w:t>отчётного</w:t>
                  </w:r>
                  <w:r>
                    <w:rPr>
                      <w:rFonts w:hint="default" w:ascii="Times New Roman" w:hAnsi="Times New Roman" w:cs="Times New Roman"/>
                      <w:sz w:val="22"/>
                      <w:szCs w:val="22"/>
                    </w:rPr>
                    <w:t xml:space="preserve"> периода определяется по формуле:</w:t>
                  </w:r>
                </w:p>
                <w:p w14:paraId="3E17A26A">
                  <w:pPr>
                    <w:widowControl w:val="0"/>
                    <w:rPr>
                      <w:rFonts w:hint="default" w:ascii="Times New Roman" w:hAnsi="Times New Roman" w:cs="Times New Roman"/>
                      <w:sz w:val="22"/>
                      <w:szCs w:val="22"/>
                    </w:rPr>
                  </w:pPr>
                  <m:oMathPara>
                    <m:oMath>
                      <m:r>
                        <m:rPr>
                          <m:sty m:val="p"/>
                        </m:rPr>
                        <w:rPr>
                          <w:rFonts w:hint="default" w:ascii="Cambria Math" w:hAnsi="Cambria Math" w:cs="Times New Roman"/>
                          <w:sz w:val="22"/>
                          <w:szCs w:val="22"/>
                        </w:rPr>
                        <m:t>Днр=</m:t>
                      </m:r>
                      <m:f>
                        <m:fPr>
                          <m:ctrlPr>
                            <w:rPr>
                              <w:rFonts w:hint="default" w:ascii="Cambria Math" w:hAnsi="Cambria Math" w:cs="Times New Roman"/>
                              <w:sz w:val="22"/>
                              <w:szCs w:val="22"/>
                            </w:rPr>
                          </m:ctrlPr>
                        </m:fPr>
                        <m:num>
                          <m:r>
                            <m:rPr>
                              <m:sty m:val="p"/>
                            </m:rPr>
                            <w:rPr>
                              <w:rFonts w:hint="default" w:ascii="Cambria Math" w:hAnsi="Cambria Math" w:cs="Times New Roman"/>
                              <w:sz w:val="22"/>
                              <w:szCs w:val="22"/>
                            </w:rPr>
                            <m:t>Lобщ−Lнн</m:t>
                          </m:r>
                          <m:ctrlPr>
                            <w:rPr>
                              <w:rFonts w:hint="default" w:ascii="Cambria Math" w:hAnsi="Cambria Math" w:cs="Times New Roman"/>
                              <w:sz w:val="22"/>
                              <w:szCs w:val="22"/>
                            </w:rPr>
                          </m:ctrlPr>
                        </m:num>
                        <m:den>
                          <m:r>
                            <m:rPr>
                              <m:sty m:val="p"/>
                            </m:rPr>
                            <w:rPr>
                              <w:rFonts w:hint="default" w:ascii="Cambria Math" w:hAnsi="Cambria Math" w:cs="Times New Roman"/>
                              <w:sz w:val="22"/>
                              <w:szCs w:val="22"/>
                            </w:rPr>
                            <m:t>Lобщ</m:t>
                          </m:r>
                          <m:ctrlPr>
                            <w:rPr>
                              <w:rFonts w:hint="default" w:ascii="Cambria Math" w:hAnsi="Cambria Math" w:cs="Times New Roman"/>
                              <w:sz w:val="22"/>
                              <w:szCs w:val="22"/>
                            </w:rPr>
                          </m:ctrlPr>
                        </m:den>
                      </m:f>
                      <m:r>
                        <m:rPr>
                          <m:sty m:val="p"/>
                        </m:rPr>
                        <w:rPr>
                          <w:rFonts w:hint="default" w:ascii="Cambria Math" w:hAnsi="Cambria Math" w:cs="Times New Roman"/>
                          <w:sz w:val="22"/>
                          <w:szCs w:val="22"/>
                        </w:rPr>
                        <m:t>х100%,</m:t>
                      </m:r>
                    </m:oMath>
                  </m:oMathPara>
                </w:p>
                <w:p w14:paraId="3D929A9C">
                  <w:pPr>
                    <w:widowControl w:val="0"/>
                    <w:contextualSpacing/>
                    <w:outlineLvl w:val="1"/>
                    <w:rPr>
                      <w:rFonts w:hint="default" w:ascii="Times New Roman" w:hAnsi="Times New Roman" w:cs="Times New Roman"/>
                      <w:sz w:val="22"/>
                      <w:szCs w:val="22"/>
                    </w:rPr>
                  </w:pPr>
                  <w:r>
                    <w:rPr>
                      <w:rFonts w:hint="default" w:ascii="Times New Roman" w:hAnsi="Times New Roman" w:cs="Times New Roman"/>
                      <w:sz w:val="22"/>
                      <w:szCs w:val="22"/>
                    </w:rPr>
                    <w:t>где:</w:t>
                  </w:r>
                </w:p>
                <w:p w14:paraId="43C6A63B">
                  <w:pPr>
                    <w:widowControl w:val="0"/>
                    <w:contextualSpacing/>
                    <w:outlineLvl w:val="1"/>
                    <w:rPr>
                      <w:rFonts w:hint="default" w:ascii="Times New Roman" w:hAnsi="Times New Roman" w:cs="Times New Roman"/>
                      <w:sz w:val="22"/>
                      <w:szCs w:val="22"/>
                    </w:rPr>
                  </w:pPr>
                  <w:r>
                    <w:rPr>
                      <w:rFonts w:hint="default" w:ascii="Times New Roman" w:hAnsi="Times New Roman" w:cs="Times New Roman"/>
                      <w:sz w:val="22"/>
                      <w:szCs w:val="22"/>
                    </w:rPr>
                    <w:t xml:space="preserve">Lобщ - общая </w:t>
                  </w:r>
                  <w:r>
                    <w:rPr>
                      <w:rFonts w:hint="default" w:ascii="Times New Roman" w:hAnsi="Times New Roman" w:cs="Times New Roman"/>
                      <w:sz w:val="22"/>
                      <w:szCs w:val="22"/>
                      <w:lang w:val="ru-RU"/>
                    </w:rPr>
                    <w:t>протяжённость</w:t>
                  </w:r>
                  <w:r>
                    <w:rPr>
                      <w:rFonts w:hint="default" w:ascii="Times New Roman" w:hAnsi="Times New Roman" w:cs="Times New Roman"/>
                      <w:sz w:val="22"/>
                      <w:szCs w:val="22"/>
                    </w:rPr>
                    <w:t xml:space="preserve"> автомобильных дорог общего пользования муниципального значения по состоянию на 31 декабря </w:t>
                  </w:r>
                  <w:r>
                    <w:rPr>
                      <w:rFonts w:hint="default" w:ascii="Times New Roman" w:hAnsi="Times New Roman" w:cs="Times New Roman"/>
                      <w:sz w:val="22"/>
                      <w:szCs w:val="22"/>
                      <w:lang w:val="ru-RU"/>
                    </w:rPr>
                    <w:t>отчётного</w:t>
                  </w:r>
                  <w:r>
                    <w:rPr>
                      <w:rFonts w:hint="default" w:ascii="Times New Roman" w:hAnsi="Times New Roman" w:cs="Times New Roman"/>
                      <w:sz w:val="22"/>
                      <w:szCs w:val="22"/>
                    </w:rPr>
                    <w:t xml:space="preserve"> года.</w:t>
                  </w:r>
                </w:p>
                <w:p w14:paraId="798D6BEB">
                  <w:pPr>
                    <w:widowControl w:val="0"/>
                    <w:contextualSpacing/>
                    <w:outlineLvl w:val="1"/>
                    <w:rPr>
                      <w:rFonts w:hint="default" w:ascii="Times New Roman" w:hAnsi="Times New Roman" w:cs="Times New Roman"/>
                      <w:sz w:val="22"/>
                      <w:szCs w:val="22"/>
                    </w:rPr>
                  </w:pPr>
                  <w:r>
                    <w:rPr>
                      <w:rFonts w:hint="default" w:ascii="Times New Roman" w:hAnsi="Times New Roman" w:cs="Times New Roman"/>
                      <w:sz w:val="22"/>
                      <w:szCs w:val="22"/>
                    </w:rPr>
                    <w:t xml:space="preserve">Lнн - общая </w:t>
                  </w:r>
                  <w:r>
                    <w:rPr>
                      <w:rFonts w:hint="default" w:ascii="Times New Roman" w:hAnsi="Times New Roman" w:cs="Times New Roman"/>
                      <w:sz w:val="22"/>
                      <w:szCs w:val="22"/>
                      <w:lang w:val="ru-RU"/>
                    </w:rPr>
                    <w:t>протяжённость</w:t>
                  </w:r>
                  <w:r>
                    <w:rPr>
                      <w:rFonts w:hint="default" w:ascii="Times New Roman" w:hAnsi="Times New Roman" w:cs="Times New Roman"/>
                      <w:sz w:val="22"/>
                      <w:szCs w:val="22"/>
                    </w:rPr>
                    <w:t xml:space="preserve">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w:t>
                  </w:r>
                  <w:r>
                    <w:rPr>
                      <w:rFonts w:hint="default" w:ascii="Times New Roman" w:hAnsi="Times New Roman" w:cs="Times New Roman"/>
                      <w:sz w:val="22"/>
                      <w:szCs w:val="22"/>
                      <w:lang w:val="ru-RU"/>
                    </w:rPr>
                    <w:t>утверждённым</w:t>
                  </w:r>
                  <w:r>
                    <w:rPr>
                      <w:rFonts w:hint="default" w:ascii="Times New Roman" w:hAnsi="Times New Roman" w:cs="Times New Roman"/>
                      <w:sz w:val="22"/>
                      <w:szCs w:val="22"/>
                    </w:rPr>
                    <w:t xml:space="preserve"> приказом Федерального агентства по техническому регулированию и метрологии от 26 сентября 2017 г. N 1245-ст.</w:t>
                  </w:r>
                </w:p>
              </w:tc>
              <w:tc>
                <w:tcPr>
                  <w:tcW w:w="2642" w:type="dxa"/>
                  <w:shd w:val="clear" w:color="auto" w:fill="auto"/>
                </w:tcPr>
                <w:p w14:paraId="7362C520">
                  <w:pPr>
                    <w:widowControl w:val="0"/>
                    <w:contextualSpacing/>
                    <w:outlineLvl w:val="1"/>
                    <w:rPr>
                      <w:rFonts w:hint="default" w:ascii="Times New Roman" w:hAnsi="Times New Roman" w:cs="Times New Roman"/>
                      <w:sz w:val="22"/>
                      <w:szCs w:val="22"/>
                    </w:rPr>
                  </w:pPr>
                  <w:r>
                    <w:rPr>
                      <w:rFonts w:hint="default" w:ascii="Times New Roman" w:hAnsi="Times New Roman" w:cs="Times New Roman"/>
                      <w:sz w:val="22"/>
                      <w:szCs w:val="22"/>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679" w:type="dxa"/>
                  <w:shd w:val="clear" w:color="auto" w:fill="auto"/>
                </w:tcPr>
                <w:p w14:paraId="67239FBC">
                  <w:pPr>
                    <w:widowControl w:val="0"/>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Годовая</w:t>
                  </w:r>
                </w:p>
              </w:tc>
            </w:tr>
            <w:tr w14:paraId="62C21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28" w:type="dxa"/>
                </w:tblCellMar>
              </w:tblPrEx>
              <w:trPr>
                <w:trHeight w:val="90" w:hRule="atLeast"/>
              </w:trPr>
              <w:tc>
                <w:tcPr>
                  <w:tcW w:w="473" w:type="dxa"/>
                  <w:shd w:val="clear" w:color="auto" w:fill="auto"/>
                </w:tcPr>
                <w:p w14:paraId="7A9BCA2F">
                  <w:pPr>
                    <w:widowControl w:val="0"/>
                    <w:contextualSpacing/>
                    <w:jc w:val="center"/>
                    <w:outlineLvl w:val="1"/>
                    <w:rPr>
                      <w:rFonts w:hint="default" w:ascii="Times New Roman" w:hAnsi="Times New Roman" w:cs="Times New Roman"/>
                      <w:sz w:val="22"/>
                      <w:szCs w:val="22"/>
                      <w:lang w:val="ru-RU"/>
                    </w:rPr>
                  </w:pPr>
                  <w:r>
                    <w:rPr>
                      <w:rFonts w:hint="default" w:ascii="Times New Roman" w:hAnsi="Times New Roman" w:cs="Times New Roman"/>
                      <w:sz w:val="22"/>
                      <w:szCs w:val="22"/>
                      <w:lang w:val="ru-RU"/>
                    </w:rPr>
                    <w:t>4.</w:t>
                  </w:r>
                </w:p>
              </w:tc>
              <w:tc>
                <w:tcPr>
                  <w:tcW w:w="3265" w:type="dxa"/>
                  <w:shd w:val="clear" w:color="auto" w:fill="auto"/>
                  <w:vAlign w:val="top"/>
                </w:tcPr>
                <w:p w14:paraId="119A4B10">
                  <w:pPr>
                    <w:rPr>
                      <w:rFonts w:hint="default" w:ascii="Times New Roman" w:hAnsi="Times New Roman" w:cs="Times New Roman"/>
                      <w:sz w:val="22"/>
                      <w:szCs w:val="22"/>
                    </w:rPr>
                  </w:pPr>
                  <w:r>
                    <w:rPr>
                      <w:rFonts w:hint="default" w:ascii="Times New Roman" w:hAnsi="Times New Roman" w:cs="Times New Roman"/>
                      <w:sz w:val="22"/>
                      <w:szCs w:val="22"/>
                    </w:rPr>
                    <w:t>Количество созданного парковочного пространства на улично-дорожной сети</w:t>
                  </w:r>
                </w:p>
              </w:tc>
              <w:tc>
                <w:tcPr>
                  <w:tcW w:w="1263" w:type="dxa"/>
                  <w:shd w:val="clear" w:color="auto" w:fill="auto"/>
                  <w:vAlign w:val="top"/>
                </w:tcPr>
                <w:p w14:paraId="10294D59">
                  <w:pPr>
                    <w:jc w:val="center"/>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5764" w:type="dxa"/>
                  <w:shd w:val="clear" w:color="auto" w:fill="auto"/>
                  <w:vAlign w:val="top"/>
                </w:tcPr>
                <w:p w14:paraId="27B579F8">
                  <w:pPr>
                    <w:rPr>
                      <w:rFonts w:hint="default" w:ascii="Times New Roman" w:hAnsi="Times New Roman" w:cs="Times New Roman"/>
                      <w:sz w:val="22"/>
                      <w:szCs w:val="22"/>
                    </w:rPr>
                  </w:pPr>
                  <w:r>
                    <w:rPr>
                      <w:rFonts w:hint="default" w:ascii="Times New Roman" w:hAnsi="Times New Roman" w:cs="Times New Roman"/>
                      <w:sz w:val="22"/>
                      <w:szCs w:val="22"/>
                    </w:rPr>
                    <w:t>Значение показателя определяется прямым счетом в виде количества машино-мест, запланированных к созданию на улично-дорожной сети местного значения в соответствующем году</w:t>
                  </w:r>
                </w:p>
              </w:tc>
              <w:tc>
                <w:tcPr>
                  <w:tcW w:w="2642" w:type="dxa"/>
                  <w:shd w:val="clear" w:color="auto" w:fill="auto"/>
                  <w:vAlign w:val="top"/>
                </w:tcPr>
                <w:p w14:paraId="324206A6">
                  <w:pPr>
                    <w:widowControl w:val="0"/>
                    <w:contextualSpacing/>
                    <w:outlineLvl w:val="1"/>
                    <w:rPr>
                      <w:rFonts w:hint="default" w:ascii="Times New Roman" w:hAnsi="Times New Roman" w:cs="Times New Roman"/>
                      <w:sz w:val="22"/>
                      <w:szCs w:val="22"/>
                    </w:rPr>
                  </w:pPr>
                  <w:r>
                    <w:rPr>
                      <w:rFonts w:hint="default" w:ascii="Times New Roman" w:hAnsi="Times New Roman" w:cs="Times New Roman"/>
                      <w:sz w:val="22"/>
                      <w:szCs w:val="22"/>
                    </w:rPr>
                    <w:t xml:space="preserve">Показатель характеризует количество создаваемых парковочных мест на улично-дорожной сети местного значения на территории муниципального образования Московской области за отчетный период </w:t>
                  </w:r>
                </w:p>
              </w:tc>
              <w:tc>
                <w:tcPr>
                  <w:tcW w:w="1679" w:type="dxa"/>
                  <w:shd w:val="clear" w:color="auto" w:fill="auto"/>
                  <w:vAlign w:val="top"/>
                </w:tcPr>
                <w:p w14:paraId="2BBCD089">
                  <w:pPr>
                    <w:widowControl w:val="0"/>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Годовая</w:t>
                  </w:r>
                </w:p>
              </w:tc>
            </w:tr>
          </w:tbl>
          <w:p w14:paraId="300A6909">
            <w:pPr>
              <w:widowControl w:val="0"/>
              <w:shd w:val="clear" w:color="auto" w:fill="FFFFFF"/>
              <w:suppressAutoHyphens/>
              <w:wordWrap w:val="0"/>
              <w:jc w:val="both"/>
              <w:rPr>
                <w:rFonts w:hint="default" w:ascii="Times New Roman" w:hAnsi="Times New Roman" w:eastAsia="Times New Roman" w:cs="Times New Roman"/>
                <w:sz w:val="22"/>
                <w:szCs w:val="22"/>
                <w:lang w:eastAsia="zh-CN"/>
              </w:rPr>
            </w:pPr>
          </w:p>
          <w:p w14:paraId="36EE9509">
            <w:pPr>
              <w:widowControl w:val="0"/>
              <w:shd w:val="clear" w:color="auto" w:fill="FFFFFF"/>
              <w:suppressAutoHyphens/>
              <w:wordWrap w:val="0"/>
              <w:jc w:val="right"/>
              <w:rPr>
                <w:rFonts w:hint="default" w:ascii="Times New Roman" w:hAnsi="Times New Roman" w:eastAsia="Times New Roman" w:cs="Times New Roman"/>
                <w:sz w:val="22"/>
                <w:szCs w:val="22"/>
                <w:lang w:val="ru-RU" w:eastAsia="zh-CN"/>
              </w:rPr>
            </w:pPr>
            <w:r>
              <w:rPr>
                <w:rFonts w:hint="default" w:ascii="Times New Roman" w:hAnsi="Times New Roman" w:eastAsia="Times New Roman" w:cs="Times New Roman"/>
                <w:sz w:val="22"/>
                <w:szCs w:val="22"/>
                <w:lang w:eastAsia="zh-CN"/>
              </w:rPr>
              <w:t>Приложение № 1</w:t>
            </w:r>
            <w:r>
              <w:rPr>
                <w:rFonts w:hint="default" w:ascii="Times New Roman" w:hAnsi="Times New Roman" w:eastAsia="Times New Roman" w:cs="Times New Roman"/>
                <w:sz w:val="22"/>
                <w:szCs w:val="22"/>
                <w:lang w:val="ru-RU" w:eastAsia="zh-CN"/>
              </w:rPr>
              <w:t xml:space="preserve"> к муниципальной</w:t>
            </w:r>
          </w:p>
          <w:p w14:paraId="175EDB55">
            <w:pPr>
              <w:widowControl w:val="0"/>
              <w:shd w:val="clear" w:color="auto" w:fill="FFFFFF"/>
              <w:suppressAutoHyphens/>
              <w:jc w:val="right"/>
              <w:rPr>
                <w:rFonts w:hint="default" w:ascii="Times New Roman" w:hAnsi="Times New Roman" w:eastAsia="Times New Roman" w:cs="Times New Roman"/>
                <w:sz w:val="22"/>
                <w:szCs w:val="22"/>
                <w:lang w:eastAsia="zh-CN"/>
              </w:rPr>
            </w:pPr>
            <w:r>
              <w:rPr>
                <w:rFonts w:hint="default" w:ascii="Times New Roman" w:hAnsi="Times New Roman" w:eastAsia="Times New Roman" w:cs="Times New Roman"/>
                <w:sz w:val="22"/>
                <w:szCs w:val="22"/>
                <w:lang w:eastAsia="zh-CN"/>
              </w:rPr>
              <w:t xml:space="preserve">                                                                                                                           программе городского округа </w:t>
            </w:r>
          </w:p>
          <w:p w14:paraId="2B2F7463">
            <w:pPr>
              <w:widowControl w:val="0"/>
              <w:shd w:val="clear" w:color="auto" w:fill="FFFFFF"/>
              <w:suppressAutoHyphens/>
              <w:jc w:val="right"/>
              <w:rPr>
                <w:rFonts w:hint="default" w:ascii="Times New Roman" w:hAnsi="Times New Roman" w:eastAsia="Times New Roman" w:cs="Times New Roman"/>
                <w:sz w:val="22"/>
                <w:szCs w:val="22"/>
                <w:lang w:eastAsia="zh-CN"/>
              </w:rPr>
            </w:pPr>
            <w:r>
              <w:rPr>
                <w:rFonts w:hint="default" w:ascii="Times New Roman" w:hAnsi="Times New Roman" w:eastAsia="Times New Roman" w:cs="Times New Roman"/>
                <w:sz w:val="22"/>
                <w:szCs w:val="22"/>
                <w:lang w:eastAsia="zh-CN"/>
              </w:rPr>
              <w:t xml:space="preserve">Серебряные Пруды Московской области </w:t>
            </w:r>
          </w:p>
          <w:p w14:paraId="4C88612C">
            <w:pPr>
              <w:widowControl w:val="0"/>
              <w:shd w:val="clear" w:color="auto" w:fill="FFFFFF"/>
              <w:suppressAutoHyphens/>
              <w:jc w:val="right"/>
              <w:rPr>
                <w:rFonts w:hint="default" w:ascii="Times New Roman" w:hAnsi="Times New Roman" w:eastAsia="Times New Roman" w:cs="Times New Roman"/>
                <w:sz w:val="22"/>
                <w:szCs w:val="22"/>
                <w:lang w:eastAsia="zh-CN"/>
              </w:rPr>
            </w:pPr>
            <w:r>
              <w:rPr>
                <w:rFonts w:hint="default" w:ascii="Times New Roman" w:hAnsi="Times New Roman" w:eastAsia="Times New Roman" w:cs="Times New Roman"/>
                <w:sz w:val="22"/>
                <w:szCs w:val="22"/>
                <w:lang w:eastAsia="zh-CN"/>
              </w:rPr>
              <w:t>«Развитие и функционирование</w:t>
            </w:r>
          </w:p>
          <w:p w14:paraId="4703AC2A">
            <w:pPr>
              <w:widowControl w:val="0"/>
              <w:shd w:val="clear" w:color="auto" w:fill="FFFFFF"/>
              <w:suppressAutoHyphens/>
              <w:jc w:val="right"/>
              <w:rPr>
                <w:rFonts w:hint="default" w:ascii="Times New Roman" w:hAnsi="Times New Roman" w:eastAsia="Times New Roman" w:cs="Times New Roman"/>
                <w:bCs/>
                <w:sz w:val="22"/>
                <w:szCs w:val="22"/>
                <w:lang w:eastAsia="zh-CN"/>
              </w:rPr>
            </w:pPr>
            <w:r>
              <w:rPr>
                <w:rFonts w:hint="default" w:ascii="Times New Roman" w:hAnsi="Times New Roman" w:eastAsia="Times New Roman" w:cs="Times New Roman"/>
                <w:sz w:val="22"/>
                <w:szCs w:val="22"/>
                <w:lang w:eastAsia="zh-CN"/>
              </w:rPr>
              <w:t xml:space="preserve"> дорожно-транспортного комплекса» </w:t>
            </w:r>
          </w:p>
          <w:p w14:paraId="7AE64BE6">
            <w:pPr>
              <w:widowControl w:val="0"/>
              <w:shd w:val="clear" w:color="auto" w:fill="FFFFFF"/>
              <w:suppressAutoHyphens/>
              <w:jc w:val="center"/>
              <w:rPr>
                <w:rFonts w:hint="default" w:ascii="Times New Roman" w:hAnsi="Times New Roman" w:eastAsia="Times New Roman" w:cs="Times New Roman"/>
                <w:bCs/>
                <w:sz w:val="22"/>
                <w:szCs w:val="22"/>
                <w:lang w:eastAsia="zh-CN"/>
              </w:rPr>
            </w:pPr>
          </w:p>
          <w:p w14:paraId="7C633828">
            <w:pPr>
              <w:widowControl w:val="0"/>
              <w:shd w:val="clear" w:color="auto" w:fill="FFFFFF"/>
              <w:suppressAutoHyphens/>
              <w:jc w:val="center"/>
              <w:rPr>
                <w:rFonts w:hint="default" w:ascii="Times New Roman" w:hAnsi="Times New Roman" w:eastAsia="Times New Roman" w:cs="Times New Roman"/>
                <w:bCs/>
                <w:sz w:val="22"/>
                <w:szCs w:val="22"/>
                <w:lang w:eastAsia="zh-CN"/>
              </w:rPr>
            </w:pPr>
            <w:r>
              <w:rPr>
                <w:rFonts w:hint="default" w:ascii="Times New Roman" w:hAnsi="Times New Roman" w:eastAsia="Times New Roman" w:cs="Times New Roman"/>
                <w:bCs/>
                <w:sz w:val="22"/>
                <w:szCs w:val="22"/>
                <w:lang w:eastAsia="zh-CN"/>
              </w:rPr>
              <w:t>Паспорт подпрограммы 1</w:t>
            </w:r>
          </w:p>
          <w:p w14:paraId="0BF03A24">
            <w:pPr>
              <w:widowControl w:val="0"/>
              <w:shd w:val="clear" w:color="auto" w:fill="FFFFFF"/>
              <w:suppressAutoHyphens/>
              <w:jc w:val="center"/>
              <w:rPr>
                <w:rFonts w:hint="default" w:ascii="Times New Roman" w:hAnsi="Times New Roman" w:eastAsia="Times New Roman" w:cs="Times New Roman"/>
                <w:bCs/>
                <w:spacing w:val="-2"/>
                <w:sz w:val="22"/>
                <w:szCs w:val="22"/>
                <w:highlight w:val="white"/>
                <w:lang w:eastAsia="ru-RU"/>
              </w:rPr>
            </w:pPr>
            <w:r>
              <w:rPr>
                <w:rFonts w:hint="default" w:ascii="Times New Roman" w:hAnsi="Times New Roman" w:eastAsia="Times New Roman" w:cs="Times New Roman"/>
                <w:bCs/>
                <w:spacing w:val="-7"/>
                <w:sz w:val="22"/>
                <w:szCs w:val="22"/>
                <w:shd w:val="clear" w:color="auto" w:fill="FFFFFF"/>
                <w:lang w:eastAsia="ru-RU"/>
              </w:rPr>
              <w:t>«Пассажирский транспорт общего пользования»</w:t>
            </w:r>
            <w:r>
              <w:rPr>
                <w:rFonts w:hint="default" w:ascii="Times New Roman" w:hAnsi="Times New Roman" w:eastAsia="Times New Roman" w:cs="Times New Roman"/>
                <w:bCs/>
                <w:spacing w:val="-2"/>
                <w:sz w:val="22"/>
                <w:szCs w:val="22"/>
                <w:shd w:val="clear" w:color="auto" w:fill="FFFFFF"/>
                <w:lang w:eastAsia="ru-RU"/>
              </w:rPr>
              <w:t xml:space="preserve"> </w:t>
            </w:r>
          </w:p>
          <w:p w14:paraId="7FECD317">
            <w:pPr>
              <w:shd w:val="clear" w:color="auto" w:fill="FFFFFF"/>
              <w:rPr>
                <w:rFonts w:hint="default" w:ascii="Times New Roman" w:hAnsi="Times New Roman" w:eastAsia="Calibri" w:cs="Times New Roman"/>
                <w:sz w:val="22"/>
                <w:szCs w:val="22"/>
              </w:rPr>
            </w:pPr>
          </w:p>
          <w:tbl>
            <w:tblPr>
              <w:tblStyle w:val="8"/>
              <w:tblW w:w="15048" w:type="dxa"/>
              <w:tblInd w:w="-63" w:type="dxa"/>
              <w:tblLayout w:type="fixed"/>
              <w:tblCellMar>
                <w:top w:w="0" w:type="dxa"/>
                <w:left w:w="108" w:type="dxa"/>
                <w:bottom w:w="0" w:type="dxa"/>
                <w:right w:w="108" w:type="dxa"/>
              </w:tblCellMar>
            </w:tblPr>
            <w:tblGrid>
              <w:gridCol w:w="2293"/>
              <w:gridCol w:w="2160"/>
              <w:gridCol w:w="2130"/>
              <w:gridCol w:w="1475"/>
              <w:gridCol w:w="1380"/>
              <w:gridCol w:w="1395"/>
              <w:gridCol w:w="1350"/>
              <w:gridCol w:w="1335"/>
              <w:gridCol w:w="1530"/>
            </w:tblGrid>
            <w:tr w14:paraId="0183D297">
              <w:tblPrEx>
                <w:tblCellMar>
                  <w:top w:w="0" w:type="dxa"/>
                  <w:left w:w="108" w:type="dxa"/>
                  <w:bottom w:w="0" w:type="dxa"/>
                  <w:right w:w="108" w:type="dxa"/>
                </w:tblCellMar>
              </w:tblPrEx>
              <w:trPr>
                <w:trHeight w:val="937" w:hRule="atLeast"/>
              </w:trPr>
              <w:tc>
                <w:tcPr>
                  <w:tcW w:w="2293" w:type="dxa"/>
                  <w:tcBorders>
                    <w:top w:val="single" w:color="000000" w:sz="4" w:space="0"/>
                    <w:left w:val="single" w:color="000000" w:sz="4" w:space="0"/>
                    <w:bottom w:val="single" w:color="000000" w:sz="4" w:space="0"/>
                    <w:right w:val="single" w:color="000000" w:sz="4" w:space="0"/>
                  </w:tcBorders>
                  <w:shd w:val="clear" w:color="auto" w:fill="auto"/>
                </w:tcPr>
                <w:p w14:paraId="4D2C17A5">
                  <w:pPr>
                    <w:shd w:val="clear" w:color="auto" w:fill="FFFFFF"/>
                    <w:tabs>
                      <w:tab w:val="center" w:pos="4677"/>
                      <w:tab w:val="right" w:pos="9355"/>
                    </w:tabs>
                    <w:ind w:right="112" w:rightChars="40"/>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Муниципальный заказчик подпрограммы</w:t>
                  </w:r>
                </w:p>
              </w:tc>
              <w:tc>
                <w:tcPr>
                  <w:tcW w:w="12755" w:type="dxa"/>
                  <w:gridSpan w:val="8"/>
                  <w:tcBorders>
                    <w:top w:val="single" w:color="000000" w:sz="4" w:space="0"/>
                    <w:left w:val="single" w:color="000000" w:sz="4" w:space="0"/>
                    <w:bottom w:val="single" w:color="000000" w:sz="4" w:space="0"/>
                    <w:right w:val="single" w:color="000000" w:sz="4" w:space="0"/>
                  </w:tcBorders>
                  <w:shd w:val="clear" w:color="auto" w:fill="auto"/>
                </w:tcPr>
                <w:p w14:paraId="3CBBE8FF">
                  <w:pPr>
                    <w:shd w:val="clear" w:color="auto" w:fill="FFFFFF"/>
                    <w:tabs>
                      <w:tab w:val="center" w:pos="4677"/>
                      <w:tab w:val="right" w:pos="9355"/>
                    </w:tabs>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Администрация городского округа Серебряные Пруды Московской области</w:t>
                  </w:r>
                </w:p>
              </w:tc>
            </w:tr>
            <w:tr w14:paraId="1955D11A">
              <w:tblPrEx>
                <w:tblCellMar>
                  <w:top w:w="0" w:type="dxa"/>
                  <w:left w:w="108" w:type="dxa"/>
                  <w:bottom w:w="0" w:type="dxa"/>
                  <w:right w:w="108" w:type="dxa"/>
                </w:tblCellMar>
              </w:tblPrEx>
              <w:trPr>
                <w:cantSplit/>
                <w:trHeight w:val="525" w:hRule="exact"/>
              </w:trPr>
              <w:tc>
                <w:tcPr>
                  <w:tcW w:w="2293" w:type="dxa"/>
                  <w:vMerge w:val="restart"/>
                  <w:tcBorders>
                    <w:top w:val="single" w:color="000000" w:sz="4" w:space="0"/>
                    <w:left w:val="single" w:color="000000" w:sz="4" w:space="0"/>
                    <w:bottom w:val="single" w:color="000000" w:sz="4" w:space="0"/>
                    <w:right w:val="single" w:color="000000" w:sz="4" w:space="0"/>
                  </w:tcBorders>
                  <w:shd w:val="clear" w:color="auto" w:fill="FFFFFF"/>
                </w:tcPr>
                <w:p w14:paraId="10A5ED4D">
                  <w:pPr>
                    <w:shd w:val="clear" w:color="auto" w:fill="FFFFFF"/>
                    <w:tabs>
                      <w:tab w:val="center" w:pos="4677"/>
                      <w:tab w:val="right" w:pos="9355"/>
                    </w:tabs>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Источники финансирования подпрограммы по годам реализации и главным распорядителям бюджетных средств, в том числе по годам:</w:t>
                  </w:r>
                </w:p>
                <w:p w14:paraId="7F1558C0">
                  <w:pPr>
                    <w:shd w:val="clear" w:color="auto" w:fill="FFFFFF"/>
                    <w:tabs>
                      <w:tab w:val="center" w:pos="4677"/>
                      <w:tab w:val="right" w:pos="9355"/>
                    </w:tabs>
                    <w:jc w:val="center"/>
                    <w:rPr>
                      <w:rFonts w:hint="default" w:ascii="Times New Roman" w:hAnsi="Times New Roman" w:eastAsia="Calibri" w:cs="Times New Roman"/>
                      <w:sz w:val="22"/>
                      <w:szCs w:val="22"/>
                    </w:rPr>
                  </w:pPr>
                </w:p>
                <w:p w14:paraId="334FC757">
                  <w:pPr>
                    <w:shd w:val="clear" w:color="auto" w:fill="FFFFFF"/>
                    <w:tabs>
                      <w:tab w:val="center" w:pos="4677"/>
                      <w:tab w:val="right" w:pos="9355"/>
                    </w:tabs>
                    <w:jc w:val="center"/>
                    <w:rPr>
                      <w:rFonts w:hint="default" w:ascii="Times New Roman" w:hAnsi="Times New Roman" w:eastAsia="Calibri" w:cs="Times New Roman"/>
                      <w:sz w:val="22"/>
                      <w:szCs w:val="22"/>
                    </w:rPr>
                  </w:pPr>
                </w:p>
                <w:p w14:paraId="0BC5CFD0">
                  <w:pPr>
                    <w:shd w:val="clear" w:color="auto" w:fill="FFFFFF"/>
                    <w:tabs>
                      <w:tab w:val="center" w:pos="4677"/>
                      <w:tab w:val="right" w:pos="9355"/>
                    </w:tabs>
                    <w:jc w:val="center"/>
                    <w:rPr>
                      <w:rFonts w:hint="default" w:ascii="Times New Roman" w:hAnsi="Times New Roman" w:eastAsia="Calibri" w:cs="Times New Roman"/>
                      <w:sz w:val="22"/>
                      <w:szCs w:val="22"/>
                    </w:rPr>
                  </w:pPr>
                </w:p>
                <w:p w14:paraId="1F25D4B1">
                  <w:pPr>
                    <w:shd w:val="clear" w:color="auto" w:fill="FFFFFF"/>
                    <w:tabs>
                      <w:tab w:val="center" w:pos="4677"/>
                      <w:tab w:val="right" w:pos="9355"/>
                    </w:tabs>
                    <w:jc w:val="center"/>
                    <w:rPr>
                      <w:rFonts w:hint="default" w:ascii="Times New Roman" w:hAnsi="Times New Roman" w:eastAsia="Calibri" w:cs="Times New Roman"/>
                      <w:sz w:val="22"/>
                      <w:szCs w:val="22"/>
                    </w:rPr>
                  </w:pPr>
                </w:p>
                <w:p w14:paraId="406A8031">
                  <w:pPr>
                    <w:shd w:val="clear" w:color="auto" w:fill="FFFFFF"/>
                    <w:tabs>
                      <w:tab w:val="center" w:pos="4677"/>
                      <w:tab w:val="right" w:pos="9355"/>
                    </w:tabs>
                    <w:jc w:val="center"/>
                    <w:rPr>
                      <w:rFonts w:hint="default" w:ascii="Times New Roman" w:hAnsi="Times New Roman" w:eastAsia="Calibri" w:cs="Times New Roman"/>
                      <w:sz w:val="22"/>
                      <w:szCs w:val="22"/>
                      <w:lang w:val="en-US"/>
                    </w:rPr>
                  </w:pPr>
                </w:p>
                <w:p w14:paraId="60D701E8">
                  <w:pPr>
                    <w:shd w:val="clear" w:color="auto" w:fill="FFFFFF"/>
                    <w:tabs>
                      <w:tab w:val="center" w:pos="4677"/>
                      <w:tab w:val="right" w:pos="9355"/>
                    </w:tabs>
                    <w:rPr>
                      <w:rFonts w:hint="default" w:ascii="Times New Roman" w:hAnsi="Times New Roman" w:eastAsia="Calibri" w:cs="Times New Roman"/>
                      <w:sz w:val="22"/>
                      <w:szCs w:val="22"/>
                    </w:rPr>
                  </w:pPr>
                </w:p>
                <w:p w14:paraId="1078D7EC">
                  <w:pPr>
                    <w:shd w:val="clear" w:color="auto" w:fill="FFFFFF"/>
                    <w:tabs>
                      <w:tab w:val="center" w:pos="4677"/>
                      <w:tab w:val="right" w:pos="9355"/>
                    </w:tabs>
                    <w:jc w:val="center"/>
                    <w:rPr>
                      <w:rFonts w:hint="default" w:ascii="Times New Roman" w:hAnsi="Times New Roman" w:eastAsia="Calibri" w:cs="Times New Roman"/>
                      <w:sz w:val="22"/>
                      <w:szCs w:val="22"/>
                    </w:rPr>
                  </w:pP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B12B223">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Главный распорядитель бюджетных средств</w:t>
                  </w:r>
                </w:p>
              </w:tc>
              <w:tc>
                <w:tcPr>
                  <w:tcW w:w="213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74CEDFD">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Источник финансирования</w:t>
                  </w:r>
                </w:p>
              </w:tc>
              <w:tc>
                <w:tcPr>
                  <w:tcW w:w="8465" w:type="dxa"/>
                  <w:gridSpan w:val="6"/>
                  <w:tcBorders>
                    <w:top w:val="single" w:color="000000" w:sz="4" w:space="0"/>
                    <w:left w:val="single" w:color="000000" w:sz="4" w:space="0"/>
                    <w:bottom w:val="single" w:color="000000" w:sz="4" w:space="0"/>
                    <w:right w:val="single" w:color="000000" w:sz="4" w:space="0"/>
                  </w:tcBorders>
                  <w:shd w:val="clear" w:color="auto" w:fill="auto"/>
                </w:tcPr>
                <w:p w14:paraId="1682EA76">
                  <w:pPr>
                    <w:shd w:val="clear" w:color="auto" w:fill="FFFFFF"/>
                    <w:tabs>
                      <w:tab w:val="center" w:pos="4677"/>
                      <w:tab w:val="right" w:pos="9355"/>
                    </w:tabs>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Расходы (тыс. рублей)</w:t>
                  </w:r>
                </w:p>
                <w:p w14:paraId="3D6A8EC3">
                  <w:pPr>
                    <w:shd w:val="clear" w:color="auto" w:fill="FFFFFF"/>
                    <w:tabs>
                      <w:tab w:val="center" w:pos="4677"/>
                      <w:tab w:val="right" w:pos="9355"/>
                    </w:tabs>
                    <w:rPr>
                      <w:rFonts w:hint="default" w:ascii="Times New Roman" w:hAnsi="Times New Roman" w:eastAsia="Calibri" w:cs="Times New Roman"/>
                      <w:sz w:val="22"/>
                      <w:szCs w:val="22"/>
                    </w:rPr>
                  </w:pPr>
                </w:p>
              </w:tc>
            </w:tr>
            <w:tr w14:paraId="375AA538">
              <w:tblPrEx>
                <w:tblCellMar>
                  <w:top w:w="0" w:type="dxa"/>
                  <w:left w:w="108" w:type="dxa"/>
                  <w:bottom w:w="0" w:type="dxa"/>
                  <w:right w:w="108" w:type="dxa"/>
                </w:tblCellMar>
              </w:tblPrEx>
              <w:trPr>
                <w:cantSplit/>
                <w:trHeight w:val="405" w:hRule="exact"/>
              </w:trPr>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47B98">
                  <w:pPr>
                    <w:spacing w:line="259" w:lineRule="auto"/>
                    <w:rPr>
                      <w:rFonts w:hint="default" w:ascii="Times New Roman" w:hAnsi="Times New Roman" w:eastAsia="Calibri" w:cs="Times New Roman"/>
                      <w:sz w:val="22"/>
                      <w:szCs w:val="22"/>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D7E66">
                  <w:pPr>
                    <w:spacing w:line="259" w:lineRule="auto"/>
                    <w:rPr>
                      <w:rFonts w:hint="default" w:ascii="Times New Roman" w:hAnsi="Times New Roman" w:eastAsia="Calibri" w:cs="Times New Roman"/>
                      <w:sz w:val="22"/>
                      <w:szCs w:val="22"/>
                    </w:rPr>
                  </w:pP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BFB0D">
                  <w:pPr>
                    <w:spacing w:line="259" w:lineRule="auto"/>
                    <w:rPr>
                      <w:rFonts w:hint="default" w:ascii="Times New Roman" w:hAnsi="Times New Roman" w:eastAsia="Calibri" w:cs="Times New Roman"/>
                      <w:sz w:val="22"/>
                      <w:szCs w:val="22"/>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top"/>
                </w:tcPr>
                <w:p w14:paraId="2BA630A0">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2023 год</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top"/>
                </w:tcPr>
                <w:p w14:paraId="125C537D">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2024 год</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top"/>
                </w:tcPr>
                <w:p w14:paraId="78AB1024">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2025 год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top"/>
                </w:tcPr>
                <w:p w14:paraId="701A5AF6">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 xml:space="preserve">2026 год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top"/>
                </w:tcPr>
                <w:p w14:paraId="2D400CC0">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2027 год</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top"/>
                </w:tcPr>
                <w:p w14:paraId="53BD3AE3">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Итого</w:t>
                  </w:r>
                </w:p>
              </w:tc>
            </w:tr>
            <w:tr w14:paraId="3A757F7C">
              <w:tblPrEx>
                <w:tblCellMar>
                  <w:top w:w="0" w:type="dxa"/>
                  <w:left w:w="108" w:type="dxa"/>
                  <w:bottom w:w="0" w:type="dxa"/>
                  <w:right w:w="108" w:type="dxa"/>
                </w:tblCellMar>
              </w:tblPrEx>
              <w:trPr>
                <w:cantSplit/>
                <w:trHeight w:val="618" w:hRule="exact"/>
              </w:trPr>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A80E8">
                  <w:pPr>
                    <w:spacing w:line="259" w:lineRule="auto"/>
                    <w:rPr>
                      <w:rFonts w:hint="default" w:ascii="Times New Roman" w:hAnsi="Times New Roman" w:eastAsia="Calibri" w:cs="Times New Roman"/>
                      <w:sz w:val="22"/>
                      <w:szCs w:val="22"/>
                    </w:rPr>
                  </w:pP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57B2EE76">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Times New Roman" w:cs="Times New Roman"/>
                      <w:bCs/>
                      <w:spacing w:val="-7"/>
                      <w:sz w:val="22"/>
                      <w:szCs w:val="22"/>
                      <w:shd w:val="clear" w:color="auto" w:fill="FFFFFF"/>
                      <w:lang w:eastAsia="ru-RU"/>
                    </w:rPr>
                    <w:t>Администрация городского округа Серебряные Пруды Московской области</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top"/>
                </w:tcPr>
                <w:p w14:paraId="3EF35271">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Всего:</w:t>
                  </w:r>
                </w:p>
                <w:p w14:paraId="4CE1055D">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в том числе:</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top"/>
                </w:tcPr>
                <w:p w14:paraId="46C380D5">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19 570,00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top"/>
                </w:tcPr>
                <w:p w14:paraId="0AA43411">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19 908,00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top"/>
                </w:tcPr>
                <w:p w14:paraId="53E62D96">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19 998,00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top"/>
                </w:tcPr>
                <w:p w14:paraId="644B2A85">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20 221,00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top"/>
                </w:tcPr>
                <w:p w14:paraId="04929FC0">
                  <w:pPr>
                    <w:widowControl w:val="0"/>
                    <w:shd w:val="clear" w:color="auto" w:fill="FFFFFF"/>
                    <w:suppressAutoHyphens/>
                    <w:jc w:val="center"/>
                    <w:rPr>
                      <w:rFonts w:hint="default" w:ascii="Times New Roman" w:hAnsi="Times New Roman" w:eastAsia="Times New Roman" w:cs="Times New Roman"/>
                      <w:sz w:val="22"/>
                      <w:szCs w:val="22"/>
                      <w:lang w:eastAsia="zh-CN"/>
                    </w:rPr>
                  </w:pPr>
                  <w:r>
                    <w:rPr>
                      <w:rFonts w:hint="default" w:ascii="Times New Roman" w:hAnsi="Times New Roman" w:eastAsia="Times New Roman" w:cs="Times New Roman"/>
                      <w:sz w:val="22"/>
                      <w:szCs w:val="22"/>
                      <w:lang w:eastAsia="zh-CN"/>
                    </w:rPr>
                    <w:t>0,00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342972E7">
                  <w:pPr>
                    <w:widowControl w:val="0"/>
                    <w:shd w:val="clear" w:color="auto" w:fill="FFFFFF"/>
                    <w:suppressAutoHyphens/>
                    <w:jc w:val="center"/>
                    <w:rPr>
                      <w:rFonts w:hint="default" w:ascii="Times New Roman" w:hAnsi="Times New Roman" w:eastAsia="Times New Roman" w:cs="Times New Roman"/>
                      <w:sz w:val="22"/>
                      <w:szCs w:val="22"/>
                      <w:lang w:eastAsia="zh-CN"/>
                    </w:rPr>
                  </w:pPr>
                  <w:r>
                    <w:rPr>
                      <w:rFonts w:hint="default" w:ascii="Times New Roman" w:hAnsi="Times New Roman" w:eastAsia="Times New Roman" w:cs="Times New Roman"/>
                      <w:sz w:val="22"/>
                      <w:szCs w:val="22"/>
                      <w:lang w:eastAsia="zh-CN"/>
                    </w:rPr>
                    <w:t>79 697,00</w:t>
                  </w:r>
                </w:p>
              </w:tc>
            </w:tr>
            <w:tr w14:paraId="102554AF">
              <w:tblPrEx>
                <w:tblCellMar>
                  <w:top w:w="0" w:type="dxa"/>
                  <w:left w:w="108" w:type="dxa"/>
                  <w:bottom w:w="0" w:type="dxa"/>
                  <w:right w:w="108" w:type="dxa"/>
                </w:tblCellMar>
              </w:tblPrEx>
              <w:trPr>
                <w:cantSplit/>
                <w:trHeight w:val="90" w:hRule="atLeast"/>
              </w:trPr>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5928C">
                  <w:pPr>
                    <w:spacing w:line="259" w:lineRule="auto"/>
                    <w:rPr>
                      <w:rFonts w:hint="default" w:ascii="Times New Roman" w:hAnsi="Times New Roman" w:eastAsia="Calibri" w:cs="Times New Roman"/>
                      <w:sz w:val="22"/>
                      <w:szCs w:val="22"/>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502A2">
                  <w:pPr>
                    <w:spacing w:line="259" w:lineRule="auto"/>
                    <w:rPr>
                      <w:rFonts w:hint="default" w:ascii="Times New Roman" w:hAnsi="Times New Roman" w:eastAsia="Calibri" w:cs="Times New Roman"/>
                      <w:sz w:val="22"/>
                      <w:szCs w:val="22"/>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Pr>
                <w:p w14:paraId="3C8F4F7C">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Средства бюджета Московской области</w:t>
                  </w:r>
                </w:p>
              </w:tc>
              <w:tc>
                <w:tcPr>
                  <w:tcW w:w="1475" w:type="dxa"/>
                  <w:tcBorders>
                    <w:top w:val="single" w:color="000000" w:sz="4" w:space="0"/>
                    <w:left w:val="single" w:color="000000" w:sz="4" w:space="0"/>
                    <w:bottom w:val="single" w:color="000000" w:sz="4" w:space="0"/>
                    <w:right w:val="single" w:color="000000" w:sz="4" w:space="0"/>
                  </w:tcBorders>
                  <w:shd w:val="clear" w:color="auto" w:fill="auto"/>
                </w:tcPr>
                <w:p w14:paraId="49652BBA">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16 478,00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14:paraId="212A70EC">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16 763,00</w:t>
                  </w:r>
                </w:p>
              </w:tc>
              <w:tc>
                <w:tcPr>
                  <w:tcW w:w="1395" w:type="dxa"/>
                  <w:tcBorders>
                    <w:top w:val="single" w:color="000000" w:sz="4" w:space="0"/>
                    <w:left w:val="single" w:color="000000" w:sz="4" w:space="0"/>
                    <w:bottom w:val="single" w:color="000000" w:sz="4" w:space="0"/>
                    <w:right w:val="single" w:color="000000" w:sz="4" w:space="0"/>
                  </w:tcBorders>
                  <w:shd w:val="clear" w:color="auto" w:fill="auto"/>
                </w:tcPr>
                <w:p w14:paraId="494591E1">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16 838,00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Pr>
                <w:p w14:paraId="77880D14">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17 026,00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Pr>
                <w:p w14:paraId="106D9785">
                  <w:pPr>
                    <w:shd w:val="clear" w:color="auto" w:fill="FFFFFF"/>
                    <w:spacing w:after="160" w:line="259" w:lineRule="auto"/>
                    <w:jc w:val="center"/>
                    <w:rPr>
                      <w:rFonts w:hint="default" w:ascii="Times New Roman" w:hAnsi="Times New Roman" w:eastAsia="Times New Roman" w:cs="Times New Roman"/>
                      <w:sz w:val="22"/>
                      <w:szCs w:val="22"/>
                      <w:lang w:eastAsia="zh-CN"/>
                    </w:rPr>
                  </w:pPr>
                  <w:r>
                    <w:rPr>
                      <w:rFonts w:hint="default" w:ascii="Times New Roman" w:hAnsi="Times New Roman" w:eastAsia="Times New Roman" w:cs="Times New Roman"/>
                      <w:sz w:val="22"/>
                      <w:szCs w:val="22"/>
                      <w:lang w:eastAsia="zh-CN"/>
                    </w:rPr>
                    <w:t>0,00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Pr>
                <w:p w14:paraId="22D44FD3">
                  <w:pPr>
                    <w:shd w:val="clear" w:color="auto" w:fill="FFFFFF"/>
                    <w:spacing w:after="160" w:line="259" w:lineRule="auto"/>
                    <w:jc w:val="center"/>
                    <w:rPr>
                      <w:rFonts w:hint="default" w:ascii="Times New Roman" w:hAnsi="Times New Roman" w:eastAsia="Times New Roman" w:cs="Times New Roman"/>
                      <w:sz w:val="22"/>
                      <w:szCs w:val="22"/>
                      <w:lang w:eastAsia="zh-CN"/>
                    </w:rPr>
                  </w:pPr>
                  <w:r>
                    <w:rPr>
                      <w:rFonts w:hint="default" w:ascii="Times New Roman" w:hAnsi="Times New Roman" w:eastAsia="Times New Roman" w:cs="Times New Roman"/>
                      <w:sz w:val="22"/>
                      <w:szCs w:val="22"/>
                      <w:lang w:eastAsia="zh-CN"/>
                    </w:rPr>
                    <w:t>67 105,00</w:t>
                  </w:r>
                </w:p>
              </w:tc>
            </w:tr>
            <w:tr w14:paraId="2FCAD18C">
              <w:tblPrEx>
                <w:tblCellMar>
                  <w:top w:w="0" w:type="dxa"/>
                  <w:left w:w="108" w:type="dxa"/>
                  <w:bottom w:w="0" w:type="dxa"/>
                  <w:right w:w="108" w:type="dxa"/>
                </w:tblCellMar>
              </w:tblPrEx>
              <w:trPr>
                <w:cantSplit/>
                <w:trHeight w:val="894" w:hRule="atLeast"/>
              </w:trPr>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FB9D0">
                  <w:pPr>
                    <w:spacing w:line="259" w:lineRule="auto"/>
                    <w:rPr>
                      <w:rFonts w:hint="default" w:ascii="Times New Roman" w:hAnsi="Times New Roman" w:eastAsia="Calibri" w:cs="Times New Roman"/>
                      <w:sz w:val="22"/>
                      <w:szCs w:val="22"/>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A5F90">
                  <w:pPr>
                    <w:spacing w:line="259" w:lineRule="auto"/>
                    <w:rPr>
                      <w:rFonts w:hint="default" w:ascii="Times New Roman" w:hAnsi="Times New Roman" w:eastAsia="Calibri" w:cs="Times New Roman"/>
                      <w:sz w:val="22"/>
                      <w:szCs w:val="22"/>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Pr>
                <w:p w14:paraId="7A5E6E27">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Средства федерального бюджета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Pr>
                <w:p w14:paraId="378F880F">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14:paraId="535F14DE">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tcPr>
                <w:p w14:paraId="540D0116">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Pr>
                <w:p w14:paraId="1E6D435D">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Pr>
                <w:p w14:paraId="63CCCC81">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Pr>
                <w:p w14:paraId="5FD15ADB">
                  <w:pPr>
                    <w:shd w:val="clear" w:color="auto" w:fill="FFFFFF"/>
                    <w:spacing w:after="160" w:line="259" w:lineRule="auto"/>
                    <w:jc w:val="center"/>
                    <w:rPr>
                      <w:rFonts w:hint="default" w:ascii="Times New Roman" w:hAnsi="Times New Roman" w:eastAsia="Times New Roman" w:cs="Times New Roman"/>
                      <w:sz w:val="22"/>
                      <w:szCs w:val="22"/>
                      <w:lang w:eastAsia="zh-CN"/>
                    </w:rPr>
                  </w:pPr>
                  <w:r>
                    <w:rPr>
                      <w:rFonts w:hint="default" w:ascii="Times New Roman" w:hAnsi="Times New Roman" w:eastAsia="Times New Roman" w:cs="Times New Roman"/>
                      <w:sz w:val="22"/>
                      <w:szCs w:val="22"/>
                      <w:lang w:eastAsia="zh-CN"/>
                    </w:rPr>
                    <w:t>0,00</w:t>
                  </w:r>
                </w:p>
              </w:tc>
            </w:tr>
            <w:tr w14:paraId="246FCFD0">
              <w:tblPrEx>
                <w:tblCellMar>
                  <w:top w:w="0" w:type="dxa"/>
                  <w:left w:w="108" w:type="dxa"/>
                  <w:bottom w:w="0" w:type="dxa"/>
                  <w:right w:w="108" w:type="dxa"/>
                </w:tblCellMar>
              </w:tblPrEx>
              <w:trPr>
                <w:cantSplit/>
                <w:trHeight w:val="622" w:hRule="atLeast"/>
              </w:trPr>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2511F">
                  <w:pPr>
                    <w:spacing w:line="259" w:lineRule="auto"/>
                    <w:rPr>
                      <w:rFonts w:hint="default" w:ascii="Times New Roman" w:hAnsi="Times New Roman" w:eastAsia="Calibri" w:cs="Times New Roman"/>
                      <w:sz w:val="22"/>
                      <w:szCs w:val="22"/>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15BEC">
                  <w:pPr>
                    <w:spacing w:line="259" w:lineRule="auto"/>
                    <w:rPr>
                      <w:rFonts w:hint="default" w:ascii="Times New Roman" w:hAnsi="Times New Roman" w:eastAsia="Calibri" w:cs="Times New Roman"/>
                      <w:sz w:val="22"/>
                      <w:szCs w:val="22"/>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Pr>
                <w:p w14:paraId="73B944C0">
                  <w:pPr>
                    <w:widowControl w:val="0"/>
                    <w:shd w:val="clear" w:color="auto" w:fill="FFFFFF"/>
                    <w:tabs>
                      <w:tab w:val="center" w:pos="4677"/>
                      <w:tab w:val="right" w:pos="9355"/>
                    </w:tabs>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Средства бюджета городского округа</w:t>
                  </w:r>
                </w:p>
              </w:tc>
              <w:tc>
                <w:tcPr>
                  <w:tcW w:w="1475" w:type="dxa"/>
                  <w:tcBorders>
                    <w:top w:val="single" w:color="000000" w:sz="4" w:space="0"/>
                    <w:left w:val="single" w:color="000000" w:sz="4" w:space="0"/>
                    <w:bottom w:val="single" w:color="000000" w:sz="4" w:space="0"/>
                    <w:right w:val="single" w:color="000000" w:sz="4" w:space="0"/>
                  </w:tcBorders>
                  <w:shd w:val="clear" w:color="auto" w:fill="auto"/>
                </w:tcPr>
                <w:p w14:paraId="75AD92FC">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3 092,00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14:paraId="0FBD9CA1">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3 145,00</w:t>
                  </w:r>
                </w:p>
              </w:tc>
              <w:tc>
                <w:tcPr>
                  <w:tcW w:w="1395" w:type="dxa"/>
                  <w:tcBorders>
                    <w:top w:val="single" w:color="000000" w:sz="4" w:space="0"/>
                    <w:left w:val="single" w:color="000000" w:sz="4" w:space="0"/>
                    <w:bottom w:val="single" w:color="000000" w:sz="4" w:space="0"/>
                    <w:right w:val="single" w:color="000000" w:sz="4" w:space="0"/>
                  </w:tcBorders>
                  <w:shd w:val="clear" w:color="auto" w:fill="auto"/>
                </w:tcPr>
                <w:p w14:paraId="0B97EEFA">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3 160,00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Pr>
                <w:p w14:paraId="4C7F046B">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3 195,00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Pr>
                <w:p w14:paraId="7CC45993">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Pr>
                <w:p w14:paraId="41ABF380">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12 592,00</w:t>
                  </w:r>
                </w:p>
              </w:tc>
            </w:tr>
            <w:tr w14:paraId="71E90E3D">
              <w:tblPrEx>
                <w:tblCellMar>
                  <w:top w:w="0" w:type="dxa"/>
                  <w:left w:w="108" w:type="dxa"/>
                  <w:bottom w:w="0" w:type="dxa"/>
                  <w:right w:w="108" w:type="dxa"/>
                </w:tblCellMar>
              </w:tblPrEx>
              <w:trPr>
                <w:cantSplit/>
                <w:trHeight w:val="646" w:hRule="atLeast"/>
              </w:trPr>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B904E">
                  <w:pPr>
                    <w:spacing w:line="259" w:lineRule="auto"/>
                    <w:rPr>
                      <w:rFonts w:hint="default" w:ascii="Times New Roman" w:hAnsi="Times New Roman" w:eastAsia="Calibri" w:cs="Times New Roman"/>
                      <w:sz w:val="22"/>
                      <w:szCs w:val="22"/>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E57FC">
                  <w:pPr>
                    <w:spacing w:line="259" w:lineRule="auto"/>
                    <w:rPr>
                      <w:rFonts w:hint="default" w:ascii="Times New Roman" w:hAnsi="Times New Roman" w:eastAsia="Calibri" w:cs="Times New Roman"/>
                      <w:sz w:val="22"/>
                      <w:szCs w:val="22"/>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Pr>
                <w:p w14:paraId="407A0F9B">
                  <w:pPr>
                    <w:widowControl w:val="0"/>
                    <w:shd w:val="clear" w:color="auto" w:fill="FFFFFF"/>
                    <w:tabs>
                      <w:tab w:val="center" w:pos="4677"/>
                      <w:tab w:val="right" w:pos="9355"/>
                    </w:tabs>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Внебюджетные средства</w:t>
                  </w:r>
                </w:p>
              </w:tc>
              <w:tc>
                <w:tcPr>
                  <w:tcW w:w="1475" w:type="dxa"/>
                  <w:tcBorders>
                    <w:top w:val="single" w:color="000000" w:sz="4" w:space="0"/>
                    <w:left w:val="single" w:color="000000" w:sz="4" w:space="0"/>
                    <w:bottom w:val="single" w:color="000000" w:sz="4" w:space="0"/>
                    <w:right w:val="single" w:color="000000" w:sz="4" w:space="0"/>
                  </w:tcBorders>
                  <w:shd w:val="clear" w:color="auto" w:fill="auto"/>
                </w:tcPr>
                <w:p w14:paraId="102C51B3">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14:paraId="72BC9C48">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tcPr>
                <w:p w14:paraId="50794613">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Pr>
                <w:p w14:paraId="4F0E3A0D">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Pr>
                <w:p w14:paraId="31D54CB2">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Pr>
                <w:p w14:paraId="24944BBE">
                  <w:pPr>
                    <w:shd w:val="clear" w:color="auto" w:fill="FFFFFF"/>
                    <w:spacing w:after="160" w:line="259" w:lineRule="auto"/>
                    <w:jc w:val="center"/>
                    <w:rPr>
                      <w:rFonts w:hint="default" w:ascii="Times New Roman" w:hAnsi="Times New Roman" w:eastAsia="Times New Roman" w:cs="Times New Roman"/>
                      <w:sz w:val="22"/>
                      <w:szCs w:val="22"/>
                      <w:lang w:eastAsia="zh-CN"/>
                    </w:rPr>
                  </w:pPr>
                  <w:r>
                    <w:rPr>
                      <w:rFonts w:hint="default" w:ascii="Times New Roman" w:hAnsi="Times New Roman" w:eastAsia="Times New Roman" w:cs="Times New Roman"/>
                      <w:sz w:val="22"/>
                      <w:szCs w:val="22"/>
                      <w:lang w:eastAsia="zh-CN"/>
                    </w:rPr>
                    <w:t>0,00</w:t>
                  </w:r>
                </w:p>
              </w:tc>
            </w:tr>
          </w:tbl>
          <w:p w14:paraId="3AFB9C97">
            <w:pPr>
              <w:widowControl w:val="0"/>
              <w:shd w:val="clear" w:color="auto" w:fill="FFFFFF"/>
              <w:suppressAutoHyphens/>
              <w:wordWrap w:val="0"/>
              <w:jc w:val="both"/>
              <w:rPr>
                <w:rFonts w:hint="default" w:ascii="Times New Roman" w:hAnsi="Times New Roman" w:eastAsia="Times New Roman" w:cs="Times New Roman"/>
                <w:sz w:val="22"/>
                <w:szCs w:val="22"/>
                <w:lang w:eastAsia="zh-CN"/>
              </w:rPr>
            </w:pPr>
          </w:p>
          <w:p w14:paraId="10C83121">
            <w:pPr>
              <w:widowControl w:val="0"/>
              <w:shd w:val="clear" w:color="auto" w:fill="FFFFFF"/>
              <w:suppressAutoHyphens/>
              <w:wordWrap w:val="0"/>
              <w:jc w:val="right"/>
              <w:rPr>
                <w:rFonts w:hint="default" w:ascii="Times New Roman" w:hAnsi="Times New Roman" w:eastAsia="Times New Roman" w:cs="Times New Roman"/>
                <w:sz w:val="22"/>
                <w:szCs w:val="22"/>
                <w:lang w:val="ru-RU" w:eastAsia="zh-CN"/>
              </w:rPr>
            </w:pPr>
            <w:r>
              <w:rPr>
                <w:rFonts w:hint="default" w:ascii="Times New Roman" w:hAnsi="Times New Roman" w:eastAsia="Times New Roman" w:cs="Times New Roman"/>
                <w:sz w:val="22"/>
                <w:szCs w:val="22"/>
                <w:lang w:eastAsia="zh-CN"/>
              </w:rPr>
              <w:t>Приложение № 2</w:t>
            </w:r>
            <w:r>
              <w:rPr>
                <w:rFonts w:hint="default" w:ascii="Times New Roman" w:hAnsi="Times New Roman" w:eastAsia="Times New Roman" w:cs="Times New Roman"/>
                <w:sz w:val="22"/>
                <w:szCs w:val="22"/>
                <w:lang w:val="ru-RU" w:eastAsia="zh-CN"/>
              </w:rPr>
              <w:t xml:space="preserve"> к муниципальной</w:t>
            </w:r>
          </w:p>
          <w:p w14:paraId="3C66F01A">
            <w:pPr>
              <w:widowControl w:val="0"/>
              <w:shd w:val="clear" w:color="auto" w:fill="FFFFFF"/>
              <w:suppressAutoHyphens/>
              <w:jc w:val="right"/>
              <w:rPr>
                <w:rFonts w:hint="default" w:ascii="Times New Roman" w:hAnsi="Times New Roman" w:eastAsia="Times New Roman" w:cs="Times New Roman"/>
                <w:sz w:val="22"/>
                <w:szCs w:val="22"/>
                <w:lang w:eastAsia="zh-CN"/>
              </w:rPr>
            </w:pPr>
            <w:r>
              <w:rPr>
                <w:rFonts w:hint="default" w:ascii="Times New Roman" w:hAnsi="Times New Roman" w:eastAsia="Times New Roman" w:cs="Times New Roman"/>
                <w:sz w:val="22"/>
                <w:szCs w:val="22"/>
                <w:lang w:eastAsia="zh-CN"/>
              </w:rPr>
              <w:t xml:space="preserve">                                                                                                                                                    программе городского округа </w:t>
            </w:r>
          </w:p>
          <w:p w14:paraId="436977E9">
            <w:pPr>
              <w:widowControl w:val="0"/>
              <w:shd w:val="clear" w:color="auto" w:fill="FFFFFF"/>
              <w:suppressAutoHyphens/>
              <w:jc w:val="right"/>
              <w:rPr>
                <w:rFonts w:hint="default" w:ascii="Times New Roman" w:hAnsi="Times New Roman" w:eastAsia="Times New Roman" w:cs="Times New Roman"/>
                <w:sz w:val="22"/>
                <w:szCs w:val="22"/>
                <w:lang w:eastAsia="zh-CN"/>
              </w:rPr>
            </w:pPr>
            <w:r>
              <w:rPr>
                <w:rFonts w:hint="default" w:ascii="Times New Roman" w:hAnsi="Times New Roman" w:eastAsia="Times New Roman" w:cs="Times New Roman"/>
                <w:sz w:val="22"/>
                <w:szCs w:val="22"/>
                <w:lang w:eastAsia="zh-CN"/>
              </w:rPr>
              <w:t xml:space="preserve">Серебряные Пруды Московской области </w:t>
            </w:r>
          </w:p>
          <w:p w14:paraId="235A27CD">
            <w:pPr>
              <w:widowControl w:val="0"/>
              <w:shd w:val="clear" w:color="auto" w:fill="FFFFFF"/>
              <w:suppressAutoHyphens/>
              <w:jc w:val="right"/>
              <w:rPr>
                <w:rFonts w:hint="default" w:ascii="Times New Roman" w:hAnsi="Times New Roman" w:eastAsia="Times New Roman" w:cs="Times New Roman"/>
                <w:sz w:val="22"/>
                <w:szCs w:val="22"/>
                <w:lang w:eastAsia="zh-CN"/>
              </w:rPr>
            </w:pPr>
            <w:r>
              <w:rPr>
                <w:rFonts w:hint="default" w:ascii="Times New Roman" w:hAnsi="Times New Roman" w:eastAsia="Times New Roman" w:cs="Times New Roman"/>
                <w:sz w:val="22"/>
                <w:szCs w:val="22"/>
                <w:lang w:eastAsia="zh-CN"/>
              </w:rPr>
              <w:t xml:space="preserve">«Развитие и функционирование </w:t>
            </w:r>
          </w:p>
          <w:p w14:paraId="15E4B6D8">
            <w:pPr>
              <w:widowControl w:val="0"/>
              <w:shd w:val="clear" w:color="auto" w:fill="FFFFFF"/>
              <w:suppressAutoHyphens/>
              <w:jc w:val="right"/>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zh-CN"/>
              </w:rPr>
              <w:t xml:space="preserve">дорожно-транспортного комплекса» </w:t>
            </w:r>
          </w:p>
          <w:p w14:paraId="2F0AD9E7">
            <w:pPr>
              <w:widowControl w:val="0"/>
              <w:shd w:val="clear" w:color="auto" w:fill="FFFFFF"/>
              <w:suppressAutoHyphens/>
              <w:jc w:val="both"/>
              <w:rPr>
                <w:rFonts w:hint="default" w:ascii="Times New Roman" w:hAnsi="Times New Roman" w:cs="Times New Roman"/>
                <w:sz w:val="22"/>
                <w:szCs w:val="22"/>
              </w:rPr>
            </w:pPr>
          </w:p>
          <w:p w14:paraId="7CC05970">
            <w:pPr>
              <w:widowControl w:val="0"/>
              <w:shd w:val="clear" w:color="auto" w:fill="FFFFFF"/>
              <w:suppressAutoHyphens/>
              <w:jc w:val="center"/>
              <w:rPr>
                <w:rFonts w:hint="default" w:ascii="Times New Roman" w:hAnsi="Times New Roman" w:cs="Times New Roman"/>
                <w:sz w:val="22"/>
                <w:szCs w:val="22"/>
              </w:rPr>
            </w:pPr>
            <w:r>
              <w:rPr>
                <w:rFonts w:hint="default" w:ascii="Times New Roman" w:hAnsi="Times New Roman" w:cs="Times New Roman"/>
                <w:sz w:val="22"/>
                <w:szCs w:val="22"/>
              </w:rPr>
              <w:t xml:space="preserve">Перечень мероприятий подпрограммы 1 </w:t>
            </w:r>
            <w:r>
              <w:rPr>
                <w:rFonts w:hint="default" w:ascii="Times New Roman" w:hAnsi="Times New Roman" w:eastAsia="Times New Roman" w:cs="Times New Roman"/>
                <w:bCs/>
                <w:spacing w:val="-7"/>
                <w:sz w:val="22"/>
                <w:szCs w:val="22"/>
                <w:shd w:val="clear" w:color="auto" w:fill="FFFFFF"/>
                <w:lang w:eastAsia="ru-RU"/>
              </w:rPr>
              <w:t>«Пассажирский транспорт общего пользования»</w:t>
            </w:r>
            <w:r>
              <w:rPr>
                <w:rFonts w:hint="default" w:ascii="Times New Roman" w:hAnsi="Times New Roman" w:eastAsia="Times New Roman" w:cs="Times New Roman"/>
                <w:bCs/>
                <w:spacing w:val="-2"/>
                <w:sz w:val="22"/>
                <w:szCs w:val="22"/>
                <w:shd w:val="clear" w:color="auto" w:fill="FFFFFF"/>
                <w:lang w:eastAsia="ru-RU"/>
              </w:rPr>
              <w:t xml:space="preserve"> </w:t>
            </w:r>
          </w:p>
          <w:tbl>
            <w:tblPr>
              <w:tblStyle w:val="8"/>
              <w:tblpPr w:leftFromText="180" w:rightFromText="180" w:vertAnchor="text" w:horzAnchor="page" w:tblpX="39" w:tblpY="281"/>
              <w:tblOverlap w:val="never"/>
              <w:tblW w:w="15063" w:type="dxa"/>
              <w:tblInd w:w="0" w:type="dxa"/>
              <w:tblLayout w:type="fixed"/>
              <w:tblCellMar>
                <w:top w:w="28" w:type="dxa"/>
                <w:left w:w="28" w:type="dxa"/>
                <w:bottom w:w="28" w:type="dxa"/>
                <w:right w:w="28" w:type="dxa"/>
              </w:tblCellMar>
            </w:tblPr>
            <w:tblGrid>
              <w:gridCol w:w="405"/>
              <w:gridCol w:w="1926"/>
              <w:gridCol w:w="1395"/>
              <w:gridCol w:w="1977"/>
              <w:gridCol w:w="969"/>
              <w:gridCol w:w="808"/>
              <w:gridCol w:w="727"/>
              <w:gridCol w:w="727"/>
              <w:gridCol w:w="715"/>
              <w:gridCol w:w="750"/>
              <w:gridCol w:w="750"/>
              <w:gridCol w:w="831"/>
              <w:gridCol w:w="739"/>
              <w:gridCol w:w="657"/>
              <w:gridCol w:w="1687"/>
            </w:tblGrid>
            <w:tr w14:paraId="3823E558">
              <w:tblPrEx>
                <w:tblCellMar>
                  <w:top w:w="28" w:type="dxa"/>
                  <w:left w:w="28" w:type="dxa"/>
                  <w:bottom w:w="28" w:type="dxa"/>
                  <w:right w:w="28" w:type="dxa"/>
                </w:tblCellMar>
              </w:tblPrEx>
              <w:trPr>
                <w:trHeight w:val="404" w:hRule="atLeast"/>
              </w:trPr>
              <w:tc>
                <w:tcPr>
                  <w:tcW w:w="405" w:type="dxa"/>
                  <w:vMerge w:val="restart"/>
                  <w:tcBorders>
                    <w:top w:val="single" w:color="000000" w:sz="4" w:space="0"/>
                    <w:left w:val="single" w:color="000000" w:sz="4" w:space="0"/>
                    <w:right w:val="single" w:color="000000" w:sz="4" w:space="0"/>
                  </w:tcBorders>
                  <w:shd w:val="clear" w:color="auto" w:fill="auto"/>
                  <w:vAlign w:val="center"/>
                </w:tcPr>
                <w:p w14:paraId="1D560F1B">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 п/п</w:t>
                  </w:r>
                </w:p>
              </w:tc>
              <w:tc>
                <w:tcPr>
                  <w:tcW w:w="1926" w:type="dxa"/>
                  <w:vMerge w:val="restart"/>
                  <w:tcBorders>
                    <w:top w:val="single" w:color="000000" w:sz="4" w:space="0"/>
                    <w:left w:val="single" w:color="000000" w:sz="4" w:space="0"/>
                    <w:right w:val="single" w:color="000000" w:sz="4" w:space="0"/>
                  </w:tcBorders>
                  <w:shd w:val="clear" w:color="auto" w:fill="auto"/>
                  <w:vAlign w:val="center"/>
                </w:tcPr>
                <w:p w14:paraId="5154F8D4">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Мероприятия подпрограммы</w:t>
                  </w:r>
                </w:p>
              </w:tc>
              <w:tc>
                <w:tcPr>
                  <w:tcW w:w="1395" w:type="dxa"/>
                  <w:vMerge w:val="restart"/>
                  <w:tcBorders>
                    <w:top w:val="single" w:color="000000" w:sz="4" w:space="0"/>
                    <w:left w:val="single" w:color="000000" w:sz="4" w:space="0"/>
                    <w:right w:val="single" w:color="000000" w:sz="4" w:space="0"/>
                  </w:tcBorders>
                  <w:shd w:val="clear" w:color="auto" w:fill="auto"/>
                  <w:vAlign w:val="center"/>
                </w:tcPr>
                <w:p w14:paraId="64766A6A">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Сроки исполнения мероприятия</w:t>
                  </w:r>
                </w:p>
              </w:tc>
              <w:tc>
                <w:tcPr>
                  <w:tcW w:w="1977" w:type="dxa"/>
                  <w:vMerge w:val="restart"/>
                  <w:tcBorders>
                    <w:top w:val="single" w:color="000000" w:sz="4" w:space="0"/>
                    <w:left w:val="single" w:color="000000" w:sz="4" w:space="0"/>
                    <w:right w:val="single" w:color="000000" w:sz="4" w:space="0"/>
                  </w:tcBorders>
                  <w:shd w:val="clear" w:color="auto" w:fill="auto"/>
                  <w:vAlign w:val="center"/>
                </w:tcPr>
                <w:p w14:paraId="38524EC7">
                  <w:pPr>
                    <w:ind w:right="7" w:rightChars="0"/>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Источники финансирования</w:t>
                  </w:r>
                </w:p>
              </w:tc>
              <w:tc>
                <w:tcPr>
                  <w:tcW w:w="969" w:type="dxa"/>
                  <w:vMerge w:val="restart"/>
                  <w:tcBorders>
                    <w:top w:val="single" w:color="000000" w:sz="4" w:space="0"/>
                    <w:left w:val="single" w:color="000000" w:sz="4" w:space="0"/>
                  </w:tcBorders>
                  <w:shd w:val="clear" w:color="auto" w:fill="auto"/>
                  <w:vAlign w:val="center"/>
                </w:tcPr>
                <w:p w14:paraId="69479E55">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Всего, тыс. руб.</w:t>
                  </w:r>
                </w:p>
              </w:tc>
              <w:tc>
                <w:tcPr>
                  <w:tcW w:w="6704" w:type="dxa"/>
                  <w:gridSpan w:val="9"/>
                  <w:tcBorders>
                    <w:top w:val="single" w:color="000000" w:sz="4" w:space="0"/>
                    <w:left w:val="single" w:color="000000" w:sz="4" w:space="0"/>
                    <w:right w:val="single" w:color="000000" w:sz="4" w:space="0"/>
                  </w:tcBorders>
                  <w:shd w:val="clear" w:color="auto" w:fill="auto"/>
                  <w:vAlign w:val="center"/>
                </w:tcPr>
                <w:p w14:paraId="76C8BBC1">
                  <w:pPr>
                    <w:ind w:right="255"/>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Объем финансирования по годам (тыс. руб.)</w:t>
                  </w:r>
                </w:p>
              </w:tc>
              <w:tc>
                <w:tcPr>
                  <w:tcW w:w="1687" w:type="dxa"/>
                  <w:vMerge w:val="restart"/>
                  <w:tcBorders>
                    <w:top w:val="single" w:color="000000" w:sz="4" w:space="0"/>
                    <w:left w:val="single" w:color="000000" w:sz="4" w:space="0"/>
                    <w:right w:val="single" w:color="000000" w:sz="4" w:space="0"/>
                  </w:tcBorders>
                  <w:shd w:val="clear" w:color="auto" w:fill="auto"/>
                  <w:vAlign w:val="center"/>
                </w:tcPr>
                <w:p w14:paraId="78C89A97">
                  <w:pPr>
                    <w:tabs>
                      <w:tab w:val="left" w:pos="1400"/>
                    </w:tabs>
                    <w:ind w:right="30" w:rightChars="0"/>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Ответственный за выполнение мероприятия подпрограммы</w:t>
                  </w:r>
                </w:p>
              </w:tc>
            </w:tr>
            <w:tr w14:paraId="552E53F2">
              <w:tblPrEx>
                <w:tblCellMar>
                  <w:top w:w="28" w:type="dxa"/>
                  <w:left w:w="28" w:type="dxa"/>
                  <w:bottom w:w="28" w:type="dxa"/>
                  <w:right w:w="28" w:type="dxa"/>
                </w:tblCellMar>
              </w:tblPrEx>
              <w:trPr>
                <w:trHeight w:val="668" w:hRule="atLeast"/>
              </w:trPr>
              <w:tc>
                <w:tcPr>
                  <w:tcW w:w="405" w:type="dxa"/>
                  <w:vMerge w:val="continue"/>
                  <w:tcBorders>
                    <w:left w:val="single" w:color="000000" w:sz="4" w:space="0"/>
                    <w:right w:val="single" w:color="000000" w:sz="4" w:space="0"/>
                  </w:tcBorders>
                  <w:shd w:val="clear" w:color="auto" w:fill="auto"/>
                  <w:vAlign w:val="center"/>
                </w:tcPr>
                <w:p w14:paraId="62DDE6A8">
                  <w:pPr>
                    <w:jc w:val="center"/>
                    <w:rPr>
                      <w:rFonts w:hint="default" w:ascii="Times New Roman" w:hAnsi="Times New Roman" w:eastAsia="Times New Roman" w:cs="Times New Roman"/>
                      <w:sz w:val="22"/>
                      <w:szCs w:val="22"/>
                      <w:lang w:eastAsia="ru-RU"/>
                    </w:rPr>
                  </w:pPr>
                </w:p>
              </w:tc>
              <w:tc>
                <w:tcPr>
                  <w:tcW w:w="1926" w:type="dxa"/>
                  <w:vMerge w:val="continue"/>
                  <w:tcBorders>
                    <w:left w:val="single" w:color="000000" w:sz="4" w:space="0"/>
                    <w:right w:val="single" w:color="000000" w:sz="4" w:space="0"/>
                  </w:tcBorders>
                  <w:shd w:val="clear" w:color="auto" w:fill="auto"/>
                  <w:vAlign w:val="center"/>
                </w:tcPr>
                <w:p w14:paraId="43D00F3B">
                  <w:pPr>
                    <w:jc w:val="both"/>
                    <w:rPr>
                      <w:rFonts w:hint="default" w:ascii="Times New Roman" w:hAnsi="Times New Roman" w:eastAsia="Times New Roman" w:cs="Times New Roman"/>
                      <w:sz w:val="22"/>
                      <w:szCs w:val="22"/>
                      <w:lang w:eastAsia="ru-RU"/>
                    </w:rPr>
                  </w:pPr>
                </w:p>
              </w:tc>
              <w:tc>
                <w:tcPr>
                  <w:tcW w:w="1395" w:type="dxa"/>
                  <w:vMerge w:val="continue"/>
                  <w:tcBorders>
                    <w:left w:val="single" w:color="000000" w:sz="4" w:space="0"/>
                    <w:right w:val="single" w:color="000000" w:sz="4" w:space="0"/>
                  </w:tcBorders>
                  <w:shd w:val="clear" w:color="auto" w:fill="auto"/>
                  <w:vAlign w:val="center"/>
                </w:tcPr>
                <w:p w14:paraId="3FAC165B">
                  <w:pPr>
                    <w:jc w:val="both"/>
                    <w:rPr>
                      <w:rFonts w:hint="default" w:ascii="Times New Roman" w:hAnsi="Times New Roman" w:eastAsia="Times New Roman" w:cs="Times New Roman"/>
                      <w:sz w:val="22"/>
                      <w:szCs w:val="22"/>
                      <w:lang w:eastAsia="ru-RU"/>
                    </w:rPr>
                  </w:pPr>
                </w:p>
              </w:tc>
              <w:tc>
                <w:tcPr>
                  <w:tcW w:w="1977" w:type="dxa"/>
                  <w:vMerge w:val="continue"/>
                  <w:tcBorders>
                    <w:left w:val="single" w:color="000000" w:sz="4" w:space="0"/>
                    <w:right w:val="single" w:color="000000" w:sz="4" w:space="0"/>
                  </w:tcBorders>
                  <w:shd w:val="clear" w:color="auto" w:fill="auto"/>
                  <w:vAlign w:val="center"/>
                </w:tcPr>
                <w:p w14:paraId="1CB1F6DD">
                  <w:pPr>
                    <w:jc w:val="both"/>
                    <w:rPr>
                      <w:rFonts w:hint="default" w:ascii="Times New Roman" w:hAnsi="Times New Roman" w:eastAsia="Times New Roman" w:cs="Times New Roman"/>
                      <w:sz w:val="22"/>
                      <w:szCs w:val="22"/>
                      <w:lang w:eastAsia="ru-RU"/>
                    </w:rPr>
                  </w:pPr>
                </w:p>
              </w:tc>
              <w:tc>
                <w:tcPr>
                  <w:tcW w:w="969" w:type="dxa"/>
                  <w:vMerge w:val="continue"/>
                  <w:tcBorders>
                    <w:left w:val="single" w:color="000000" w:sz="4" w:space="0"/>
                  </w:tcBorders>
                  <w:shd w:val="clear" w:color="auto" w:fill="auto"/>
                  <w:vAlign w:val="center"/>
                </w:tcPr>
                <w:p w14:paraId="73E61060">
                  <w:pPr>
                    <w:jc w:val="both"/>
                    <w:rPr>
                      <w:rFonts w:hint="default" w:ascii="Times New Roman" w:hAnsi="Times New Roman" w:eastAsia="Times New Roman" w:cs="Times New Roman"/>
                      <w:sz w:val="22"/>
                      <w:szCs w:val="22"/>
                      <w:lang w:eastAsia="ru-RU"/>
                    </w:rPr>
                  </w:pPr>
                </w:p>
              </w:tc>
              <w:tc>
                <w:tcPr>
                  <w:tcW w:w="808" w:type="dxa"/>
                  <w:tcBorders>
                    <w:top w:val="single" w:color="000000" w:sz="4" w:space="0"/>
                    <w:left w:val="single" w:color="000000" w:sz="4" w:space="0"/>
                    <w:bottom w:val="single" w:color="000000" w:sz="4" w:space="0"/>
                  </w:tcBorders>
                </w:tcPr>
                <w:p w14:paraId="738EBCA6">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3669" w:type="dxa"/>
                  <w:gridSpan w:val="5"/>
                  <w:tcBorders>
                    <w:top w:val="single" w:color="000000" w:sz="4" w:space="0"/>
                    <w:left w:val="single" w:color="000000" w:sz="4" w:space="0"/>
                    <w:bottom w:val="single" w:color="000000" w:sz="4" w:space="0"/>
                  </w:tcBorders>
                </w:tcPr>
                <w:p w14:paraId="48A03A3F">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2024 год</w:t>
                  </w:r>
                </w:p>
              </w:tc>
              <w:tc>
                <w:tcPr>
                  <w:tcW w:w="831" w:type="dxa"/>
                  <w:tcBorders>
                    <w:top w:val="single" w:color="000000" w:sz="4" w:space="0"/>
                    <w:left w:val="single" w:color="000000" w:sz="4" w:space="0"/>
                    <w:bottom w:val="single" w:color="000000" w:sz="4" w:space="0"/>
                  </w:tcBorders>
                </w:tcPr>
                <w:p w14:paraId="2CF4047C">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2025 год</w:t>
                  </w:r>
                </w:p>
              </w:tc>
              <w:tc>
                <w:tcPr>
                  <w:tcW w:w="739" w:type="dxa"/>
                  <w:tcBorders>
                    <w:top w:val="single" w:color="000000" w:sz="4" w:space="0"/>
                    <w:left w:val="single" w:color="000000" w:sz="4" w:space="0"/>
                    <w:bottom w:val="single" w:color="000000" w:sz="4" w:space="0"/>
                  </w:tcBorders>
                </w:tcPr>
                <w:p w14:paraId="70F5DD0A">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2026 год</w:t>
                  </w:r>
                </w:p>
              </w:tc>
              <w:tc>
                <w:tcPr>
                  <w:tcW w:w="657" w:type="dxa"/>
                  <w:tcBorders>
                    <w:top w:val="single" w:color="000000" w:sz="4" w:space="0"/>
                    <w:left w:val="single" w:color="000000" w:sz="4" w:space="0"/>
                    <w:bottom w:val="single" w:color="000000" w:sz="4" w:space="0"/>
                    <w:right w:val="single" w:color="auto" w:sz="4" w:space="0"/>
                  </w:tcBorders>
                </w:tcPr>
                <w:p w14:paraId="49663F27">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2027 год</w:t>
                  </w:r>
                </w:p>
              </w:tc>
              <w:tc>
                <w:tcPr>
                  <w:tcW w:w="1687" w:type="dxa"/>
                  <w:vMerge w:val="continue"/>
                  <w:tcBorders>
                    <w:left w:val="single" w:color="000000" w:sz="4" w:space="0"/>
                    <w:bottom w:val="single" w:color="000000" w:sz="4" w:space="0"/>
                    <w:right w:val="single" w:color="000000" w:sz="4" w:space="0"/>
                  </w:tcBorders>
                  <w:shd w:val="clear" w:color="auto" w:fill="auto"/>
                  <w:vAlign w:val="center"/>
                </w:tcPr>
                <w:p w14:paraId="0243490A">
                  <w:pPr>
                    <w:ind w:right="255"/>
                    <w:jc w:val="both"/>
                    <w:rPr>
                      <w:rFonts w:hint="default" w:ascii="Times New Roman" w:hAnsi="Times New Roman" w:eastAsia="Times New Roman" w:cs="Times New Roman"/>
                      <w:sz w:val="22"/>
                      <w:szCs w:val="22"/>
                      <w:lang w:eastAsia="ru-RU"/>
                    </w:rPr>
                  </w:pPr>
                </w:p>
              </w:tc>
            </w:tr>
            <w:tr w14:paraId="5F034307">
              <w:tblPrEx>
                <w:tblCellMar>
                  <w:top w:w="28" w:type="dxa"/>
                  <w:left w:w="28" w:type="dxa"/>
                  <w:bottom w:w="28" w:type="dxa"/>
                  <w:right w:w="28" w:type="dxa"/>
                </w:tblCellMar>
              </w:tblPrEx>
              <w:trPr>
                <w:trHeight w:val="352" w:hRule="exact"/>
              </w:trPr>
              <w:tc>
                <w:tcPr>
                  <w:tcW w:w="405" w:type="dxa"/>
                  <w:tcBorders>
                    <w:top w:val="single" w:color="000000" w:sz="4" w:space="0"/>
                    <w:left w:val="single" w:color="000000" w:sz="4" w:space="0"/>
                    <w:right w:val="single" w:color="000000" w:sz="4" w:space="0"/>
                  </w:tcBorders>
                  <w:shd w:val="clear" w:color="auto" w:fill="auto"/>
                  <w:vAlign w:val="center"/>
                </w:tcPr>
                <w:p w14:paraId="70DE2EB1">
                  <w:pPr>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1926" w:type="dxa"/>
                  <w:tcBorders>
                    <w:top w:val="single" w:color="000000" w:sz="4" w:space="0"/>
                    <w:left w:val="single" w:color="000000" w:sz="4" w:space="0"/>
                    <w:right w:val="single" w:color="000000" w:sz="4" w:space="0"/>
                  </w:tcBorders>
                  <w:shd w:val="clear" w:color="auto" w:fill="auto"/>
                  <w:vAlign w:val="center"/>
                </w:tcPr>
                <w:p w14:paraId="30266384">
                  <w:pPr>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1395" w:type="dxa"/>
                  <w:tcBorders>
                    <w:top w:val="single" w:color="000000" w:sz="4" w:space="0"/>
                    <w:left w:val="single" w:color="000000" w:sz="4" w:space="0"/>
                    <w:right w:val="single" w:color="000000" w:sz="4" w:space="0"/>
                  </w:tcBorders>
                  <w:shd w:val="clear" w:color="auto" w:fill="auto"/>
                  <w:vAlign w:val="center"/>
                </w:tcPr>
                <w:p w14:paraId="198962D8">
                  <w:pPr>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1977" w:type="dxa"/>
                  <w:tcBorders>
                    <w:top w:val="single" w:color="000000" w:sz="4" w:space="0"/>
                    <w:left w:val="single" w:color="000000" w:sz="4" w:space="0"/>
                    <w:right w:val="single" w:color="000000" w:sz="4" w:space="0"/>
                  </w:tcBorders>
                  <w:shd w:val="clear" w:color="auto" w:fill="auto"/>
                  <w:vAlign w:val="center"/>
                </w:tcPr>
                <w:p w14:paraId="6A5CE411">
                  <w:pPr>
                    <w:jc w:val="center"/>
                    <w:rPr>
                      <w:rFonts w:hint="default" w:ascii="Times New Roman" w:hAnsi="Times New Roman" w:cs="Times New Roman"/>
                      <w:sz w:val="22"/>
                      <w:szCs w:val="22"/>
                    </w:rPr>
                  </w:pPr>
                  <w:r>
                    <w:rPr>
                      <w:rFonts w:hint="default" w:ascii="Times New Roman" w:hAnsi="Times New Roman" w:cs="Times New Roman"/>
                      <w:sz w:val="22"/>
                      <w:szCs w:val="22"/>
                    </w:rPr>
                    <w:t>4</w:t>
                  </w:r>
                </w:p>
              </w:tc>
              <w:tc>
                <w:tcPr>
                  <w:tcW w:w="969" w:type="dxa"/>
                  <w:tcBorders>
                    <w:top w:val="single" w:color="000000" w:sz="4" w:space="0"/>
                    <w:left w:val="single" w:color="000000" w:sz="4" w:space="0"/>
                  </w:tcBorders>
                  <w:shd w:val="clear" w:color="auto" w:fill="auto"/>
                  <w:vAlign w:val="center"/>
                </w:tcPr>
                <w:p w14:paraId="77DE7E28">
                  <w:pPr>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808" w:type="dxa"/>
                  <w:tcBorders>
                    <w:top w:val="single" w:color="000000" w:sz="4" w:space="0"/>
                    <w:left w:val="single" w:color="000000" w:sz="4" w:space="0"/>
                  </w:tcBorders>
                  <w:vAlign w:val="center"/>
                </w:tcPr>
                <w:p w14:paraId="0FF0AFB4">
                  <w:pPr>
                    <w:jc w:val="center"/>
                    <w:rPr>
                      <w:rFonts w:hint="default" w:ascii="Times New Roman" w:hAnsi="Times New Roman" w:cs="Times New Roman"/>
                      <w:sz w:val="22"/>
                      <w:szCs w:val="22"/>
                    </w:rPr>
                  </w:pPr>
                  <w:r>
                    <w:rPr>
                      <w:rFonts w:hint="default" w:ascii="Times New Roman" w:hAnsi="Times New Roman" w:cs="Times New Roman"/>
                      <w:sz w:val="22"/>
                      <w:szCs w:val="22"/>
                    </w:rPr>
                    <w:t>6</w:t>
                  </w:r>
                </w:p>
              </w:tc>
              <w:tc>
                <w:tcPr>
                  <w:tcW w:w="3669" w:type="dxa"/>
                  <w:gridSpan w:val="5"/>
                  <w:tcBorders>
                    <w:top w:val="single" w:color="000000" w:sz="4" w:space="0"/>
                    <w:left w:val="single" w:color="000000" w:sz="4" w:space="0"/>
                  </w:tcBorders>
                  <w:vAlign w:val="center"/>
                </w:tcPr>
                <w:p w14:paraId="680908FA">
                  <w:pPr>
                    <w:jc w:val="center"/>
                    <w:rPr>
                      <w:rFonts w:hint="default" w:ascii="Times New Roman" w:hAnsi="Times New Roman" w:cs="Times New Roman"/>
                      <w:sz w:val="22"/>
                      <w:szCs w:val="22"/>
                    </w:rPr>
                  </w:pPr>
                  <w:r>
                    <w:rPr>
                      <w:rFonts w:hint="default" w:ascii="Times New Roman" w:hAnsi="Times New Roman" w:cs="Times New Roman"/>
                      <w:sz w:val="22"/>
                      <w:szCs w:val="22"/>
                    </w:rPr>
                    <w:t>7</w:t>
                  </w:r>
                </w:p>
              </w:tc>
              <w:tc>
                <w:tcPr>
                  <w:tcW w:w="831" w:type="dxa"/>
                  <w:tcBorders>
                    <w:top w:val="single" w:color="000000" w:sz="4" w:space="0"/>
                    <w:left w:val="single" w:color="000000" w:sz="4" w:space="0"/>
                  </w:tcBorders>
                  <w:vAlign w:val="center"/>
                </w:tcPr>
                <w:p w14:paraId="3C98C222">
                  <w:pPr>
                    <w:jc w:val="center"/>
                    <w:rPr>
                      <w:rFonts w:hint="default" w:ascii="Times New Roman" w:hAnsi="Times New Roman" w:cs="Times New Roman"/>
                      <w:sz w:val="22"/>
                      <w:szCs w:val="22"/>
                    </w:rPr>
                  </w:pPr>
                  <w:r>
                    <w:rPr>
                      <w:rFonts w:hint="default" w:ascii="Times New Roman" w:hAnsi="Times New Roman" w:cs="Times New Roman"/>
                      <w:sz w:val="22"/>
                      <w:szCs w:val="22"/>
                    </w:rPr>
                    <w:t>8</w:t>
                  </w:r>
                </w:p>
              </w:tc>
              <w:tc>
                <w:tcPr>
                  <w:tcW w:w="739" w:type="dxa"/>
                  <w:tcBorders>
                    <w:top w:val="single" w:color="000000" w:sz="4" w:space="0"/>
                    <w:left w:val="single" w:color="000000" w:sz="4" w:space="0"/>
                  </w:tcBorders>
                  <w:vAlign w:val="center"/>
                </w:tcPr>
                <w:p w14:paraId="4A4AE646">
                  <w:pPr>
                    <w:jc w:val="center"/>
                    <w:rPr>
                      <w:rFonts w:hint="default" w:ascii="Times New Roman" w:hAnsi="Times New Roman" w:cs="Times New Roman"/>
                      <w:sz w:val="22"/>
                      <w:szCs w:val="22"/>
                    </w:rPr>
                  </w:pPr>
                  <w:r>
                    <w:rPr>
                      <w:rFonts w:hint="default" w:ascii="Times New Roman" w:hAnsi="Times New Roman" w:cs="Times New Roman"/>
                      <w:sz w:val="22"/>
                      <w:szCs w:val="22"/>
                    </w:rPr>
                    <w:t>9</w:t>
                  </w:r>
                </w:p>
              </w:tc>
              <w:tc>
                <w:tcPr>
                  <w:tcW w:w="657" w:type="dxa"/>
                  <w:tcBorders>
                    <w:top w:val="single" w:color="000000" w:sz="4" w:space="0"/>
                    <w:left w:val="single" w:color="000000" w:sz="4" w:space="0"/>
                  </w:tcBorders>
                  <w:vAlign w:val="center"/>
                </w:tcPr>
                <w:p w14:paraId="50F8744A">
                  <w:pPr>
                    <w:jc w:val="center"/>
                    <w:rPr>
                      <w:rFonts w:hint="default" w:ascii="Times New Roman" w:hAnsi="Times New Roman" w:cs="Times New Roman"/>
                      <w:sz w:val="22"/>
                      <w:szCs w:val="22"/>
                    </w:rPr>
                  </w:pPr>
                  <w:r>
                    <w:rPr>
                      <w:rFonts w:hint="default" w:ascii="Times New Roman" w:hAnsi="Times New Roman" w:cs="Times New Roman"/>
                      <w:sz w:val="22"/>
                      <w:szCs w:val="22"/>
                    </w:rPr>
                    <w:t>10</w:t>
                  </w:r>
                </w:p>
              </w:tc>
              <w:tc>
                <w:tcPr>
                  <w:tcW w:w="1687" w:type="dxa"/>
                  <w:tcBorders>
                    <w:top w:val="single" w:color="000000" w:sz="4" w:space="0"/>
                    <w:left w:val="single" w:color="000000" w:sz="4" w:space="0"/>
                    <w:right w:val="single" w:color="000000" w:sz="4" w:space="0"/>
                  </w:tcBorders>
                  <w:shd w:val="clear" w:color="auto" w:fill="auto"/>
                  <w:vAlign w:val="center"/>
                </w:tcPr>
                <w:p w14:paraId="7F911F0F">
                  <w:pPr>
                    <w:ind w:right="255"/>
                    <w:jc w:val="center"/>
                    <w:rPr>
                      <w:rFonts w:hint="default" w:ascii="Times New Roman" w:hAnsi="Times New Roman" w:cs="Times New Roman"/>
                      <w:sz w:val="22"/>
                      <w:szCs w:val="22"/>
                    </w:rPr>
                  </w:pPr>
                  <w:r>
                    <w:rPr>
                      <w:rFonts w:hint="default" w:ascii="Times New Roman" w:hAnsi="Times New Roman" w:cs="Times New Roman"/>
                      <w:sz w:val="22"/>
                      <w:szCs w:val="22"/>
                    </w:rPr>
                    <w:t>11</w:t>
                  </w:r>
                </w:p>
              </w:tc>
            </w:tr>
            <w:tr w14:paraId="0AA716A9">
              <w:tblPrEx>
                <w:tblCellMar>
                  <w:top w:w="28" w:type="dxa"/>
                  <w:left w:w="28" w:type="dxa"/>
                  <w:bottom w:w="28" w:type="dxa"/>
                  <w:right w:w="28" w:type="dxa"/>
                </w:tblCellMar>
              </w:tblPrEx>
              <w:trPr>
                <w:trHeight w:val="182"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669BF04">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1</w:t>
                  </w:r>
                </w:p>
              </w:tc>
              <w:tc>
                <w:tcPr>
                  <w:tcW w:w="192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DFE139E">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Основное мероприятие 02.</w:t>
                  </w:r>
                </w:p>
                <w:p w14:paraId="7616B3E6">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Организация транспортного обслуживания населения</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10D93143">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2023</w:t>
                  </w:r>
                  <w:r>
                    <w:rPr>
                      <w:rFonts w:hint="default" w:ascii="Times New Roman" w:hAnsi="Times New Roman"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2027</w:t>
                  </w:r>
                </w:p>
              </w:tc>
              <w:tc>
                <w:tcPr>
                  <w:tcW w:w="1977" w:type="dxa"/>
                  <w:tcBorders>
                    <w:top w:val="single" w:color="000000" w:sz="4" w:space="0"/>
                    <w:left w:val="single" w:color="000000" w:sz="4" w:space="0"/>
                    <w:bottom w:val="single" w:color="000000" w:sz="4" w:space="0"/>
                    <w:right w:val="single" w:color="000000" w:sz="4" w:space="0"/>
                  </w:tcBorders>
                  <w:shd w:val="clear" w:color="auto" w:fill="auto"/>
                </w:tcPr>
                <w:p w14:paraId="356E74CC">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Итого</w:t>
                  </w:r>
                </w:p>
              </w:tc>
              <w:tc>
                <w:tcPr>
                  <w:tcW w:w="969" w:type="dxa"/>
                  <w:tcBorders>
                    <w:top w:val="single" w:color="000000" w:sz="4" w:space="0"/>
                    <w:left w:val="single" w:color="000000" w:sz="4" w:space="0"/>
                    <w:bottom w:val="single" w:color="000000" w:sz="4" w:space="0"/>
                    <w:right w:val="single" w:color="000000" w:sz="4" w:space="0"/>
                  </w:tcBorders>
                  <w:shd w:val="clear" w:color="auto" w:fill="auto"/>
                </w:tcPr>
                <w:p w14:paraId="10E0853F">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79697,00</w:t>
                  </w:r>
                </w:p>
              </w:tc>
              <w:tc>
                <w:tcPr>
                  <w:tcW w:w="808" w:type="dxa"/>
                  <w:tcBorders>
                    <w:top w:val="single" w:color="000000" w:sz="4" w:space="0"/>
                    <w:left w:val="single" w:color="000000" w:sz="4" w:space="0"/>
                    <w:bottom w:val="single" w:color="000000" w:sz="4" w:space="0"/>
                    <w:right w:val="single" w:color="000000" w:sz="4" w:space="0"/>
                  </w:tcBorders>
                </w:tcPr>
                <w:p w14:paraId="3CDF8974">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19570,00</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tcPr>
                <w:p w14:paraId="180FD565">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19908,00</w:t>
                  </w:r>
                </w:p>
              </w:tc>
              <w:tc>
                <w:tcPr>
                  <w:tcW w:w="831" w:type="dxa"/>
                  <w:tcBorders>
                    <w:top w:val="single" w:color="000000" w:sz="4" w:space="0"/>
                    <w:left w:val="single" w:color="000000" w:sz="4" w:space="0"/>
                    <w:bottom w:val="single" w:color="000000" w:sz="4" w:space="0"/>
                    <w:right w:val="single" w:color="000000" w:sz="4" w:space="0"/>
                  </w:tcBorders>
                  <w:shd w:val="clear" w:color="auto" w:fill="auto"/>
                </w:tcPr>
                <w:p w14:paraId="5BD956F9">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19998,00</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259FF9EE">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20221,00</w:t>
                  </w:r>
                </w:p>
              </w:tc>
              <w:tc>
                <w:tcPr>
                  <w:tcW w:w="657" w:type="dxa"/>
                  <w:tcBorders>
                    <w:top w:val="single" w:color="000000" w:sz="4" w:space="0"/>
                    <w:left w:val="single" w:color="000000" w:sz="4" w:space="0"/>
                    <w:bottom w:val="single" w:color="000000" w:sz="4" w:space="0"/>
                    <w:right w:val="single" w:color="000000" w:sz="4" w:space="0"/>
                  </w:tcBorders>
                  <w:shd w:val="clear" w:color="auto" w:fill="auto"/>
                </w:tcPr>
                <w:p w14:paraId="5172C65D">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110FC7C4">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Администрация городского округа Серебряные Пруды</w:t>
                  </w:r>
                </w:p>
              </w:tc>
            </w:tr>
            <w:tr w14:paraId="5C94B4C2">
              <w:tblPrEx>
                <w:tblCellMar>
                  <w:top w:w="28" w:type="dxa"/>
                  <w:left w:w="28" w:type="dxa"/>
                  <w:bottom w:w="28" w:type="dxa"/>
                  <w:right w:w="28" w:type="dxa"/>
                </w:tblCellMar>
              </w:tblPrEx>
              <w:trPr>
                <w:trHeight w:val="664"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9C7DC">
                  <w:pPr>
                    <w:rPr>
                      <w:rFonts w:hint="default" w:ascii="Times New Roman" w:hAnsi="Times New Roman" w:eastAsia="Times New Roman" w:cs="Times New Roman"/>
                      <w:sz w:val="22"/>
                      <w:szCs w:val="22"/>
                      <w:lang w:eastAsia="ru-RU"/>
                    </w:rPr>
                  </w:pPr>
                </w:p>
              </w:tc>
              <w:tc>
                <w:tcPr>
                  <w:tcW w:w="1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EA03C">
                  <w:pPr>
                    <w:rPr>
                      <w:rFonts w:hint="default" w:ascii="Times New Roman" w:hAnsi="Times New Roman" w:eastAsia="Times New Roman" w:cs="Times New Roman"/>
                      <w:sz w:val="22"/>
                      <w:szCs w:val="22"/>
                      <w:lang w:eastAsia="ru-RU"/>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B92BD">
                  <w:pPr>
                    <w:rPr>
                      <w:rFonts w:hint="default" w:ascii="Times New Roman" w:hAnsi="Times New Roman" w:eastAsia="Times New Roman" w:cs="Times New Roman"/>
                      <w:sz w:val="22"/>
                      <w:szCs w:val="22"/>
                      <w:lang w:eastAsia="ru-RU"/>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tcPr>
                <w:p w14:paraId="579CAAD2">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 xml:space="preserve">Средства бюджета Московской области </w:t>
                  </w:r>
                </w:p>
              </w:tc>
              <w:tc>
                <w:tcPr>
                  <w:tcW w:w="969" w:type="dxa"/>
                  <w:tcBorders>
                    <w:top w:val="single" w:color="000000" w:sz="4" w:space="0"/>
                    <w:left w:val="single" w:color="000000" w:sz="4" w:space="0"/>
                    <w:bottom w:val="single" w:color="000000" w:sz="4" w:space="0"/>
                    <w:right w:val="single" w:color="000000" w:sz="4" w:space="0"/>
                  </w:tcBorders>
                  <w:shd w:val="clear" w:color="auto" w:fill="auto"/>
                </w:tcPr>
                <w:p w14:paraId="5EB5CE0D">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67105,00</w:t>
                  </w:r>
                </w:p>
              </w:tc>
              <w:tc>
                <w:tcPr>
                  <w:tcW w:w="808" w:type="dxa"/>
                  <w:tcBorders>
                    <w:top w:val="single" w:color="000000" w:sz="4" w:space="0"/>
                    <w:left w:val="single" w:color="000000" w:sz="4" w:space="0"/>
                    <w:bottom w:val="single" w:color="000000" w:sz="4" w:space="0"/>
                    <w:right w:val="single" w:color="000000" w:sz="4" w:space="0"/>
                  </w:tcBorders>
                </w:tcPr>
                <w:p w14:paraId="4E598576">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16478,00</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tcPr>
                <w:p w14:paraId="0E1F7A74">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16763,00</w:t>
                  </w:r>
                </w:p>
              </w:tc>
              <w:tc>
                <w:tcPr>
                  <w:tcW w:w="831" w:type="dxa"/>
                  <w:tcBorders>
                    <w:top w:val="single" w:color="000000" w:sz="4" w:space="0"/>
                    <w:left w:val="single" w:color="000000" w:sz="4" w:space="0"/>
                    <w:bottom w:val="single" w:color="000000" w:sz="4" w:space="0"/>
                    <w:right w:val="single" w:color="000000" w:sz="4" w:space="0"/>
                  </w:tcBorders>
                  <w:shd w:val="clear" w:color="auto" w:fill="auto"/>
                </w:tcPr>
                <w:p w14:paraId="063B05AC">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16838,00</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1744895A">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17026,00</w:t>
                  </w:r>
                </w:p>
              </w:tc>
              <w:tc>
                <w:tcPr>
                  <w:tcW w:w="657" w:type="dxa"/>
                  <w:tcBorders>
                    <w:top w:val="single" w:color="000000" w:sz="4" w:space="0"/>
                    <w:left w:val="single" w:color="000000" w:sz="4" w:space="0"/>
                    <w:bottom w:val="single" w:color="000000" w:sz="4" w:space="0"/>
                    <w:right w:val="single" w:color="000000" w:sz="4" w:space="0"/>
                  </w:tcBorders>
                  <w:shd w:val="clear" w:color="auto" w:fill="auto"/>
                </w:tcPr>
                <w:p w14:paraId="0628322A">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EA8AB">
                  <w:pPr>
                    <w:rPr>
                      <w:rFonts w:hint="default" w:ascii="Times New Roman" w:hAnsi="Times New Roman" w:eastAsia="Times New Roman" w:cs="Times New Roman"/>
                      <w:sz w:val="22"/>
                      <w:szCs w:val="22"/>
                      <w:lang w:eastAsia="ru-RU"/>
                    </w:rPr>
                  </w:pPr>
                </w:p>
              </w:tc>
            </w:tr>
            <w:tr w14:paraId="148419EB">
              <w:tblPrEx>
                <w:tblCellMar>
                  <w:top w:w="28" w:type="dxa"/>
                  <w:left w:w="28" w:type="dxa"/>
                  <w:bottom w:w="28" w:type="dxa"/>
                  <w:right w:w="28" w:type="dxa"/>
                </w:tblCellMar>
              </w:tblPrEx>
              <w:trPr>
                <w:trHeight w:val="24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659B009">
                  <w:pPr>
                    <w:rPr>
                      <w:rFonts w:hint="default" w:ascii="Times New Roman" w:hAnsi="Times New Roman" w:eastAsia="Times New Roman" w:cs="Times New Roman"/>
                      <w:sz w:val="22"/>
                      <w:szCs w:val="22"/>
                      <w:lang w:eastAsia="ru-RU"/>
                    </w:rPr>
                  </w:pPr>
                </w:p>
              </w:tc>
              <w:tc>
                <w:tcPr>
                  <w:tcW w:w="192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F65796E">
                  <w:pPr>
                    <w:rPr>
                      <w:rFonts w:hint="default" w:ascii="Times New Roman" w:hAnsi="Times New Roman" w:eastAsia="Times New Roman" w:cs="Times New Roman"/>
                      <w:sz w:val="22"/>
                      <w:szCs w:val="22"/>
                      <w:lang w:eastAsia="ru-RU"/>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DCF1B64">
                  <w:pPr>
                    <w:rPr>
                      <w:rFonts w:hint="default" w:ascii="Times New Roman" w:hAnsi="Times New Roman" w:eastAsia="Times New Roman" w:cs="Times New Roman"/>
                      <w:sz w:val="22"/>
                      <w:szCs w:val="22"/>
                      <w:lang w:eastAsia="ru-RU"/>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tcPr>
                <w:p w14:paraId="3E66FB2C">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Средства федерального бюджета</w:t>
                  </w:r>
                </w:p>
              </w:tc>
              <w:tc>
                <w:tcPr>
                  <w:tcW w:w="969" w:type="dxa"/>
                  <w:tcBorders>
                    <w:top w:val="single" w:color="000000" w:sz="4" w:space="0"/>
                    <w:left w:val="single" w:color="000000" w:sz="4" w:space="0"/>
                    <w:bottom w:val="single" w:color="000000" w:sz="4" w:space="0"/>
                    <w:right w:val="single" w:color="000000" w:sz="4" w:space="0"/>
                  </w:tcBorders>
                  <w:shd w:val="clear" w:color="auto" w:fill="auto"/>
                </w:tcPr>
                <w:p w14:paraId="007ACD65">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08" w:type="dxa"/>
                  <w:tcBorders>
                    <w:top w:val="single" w:color="000000" w:sz="4" w:space="0"/>
                    <w:left w:val="single" w:color="000000" w:sz="4" w:space="0"/>
                    <w:bottom w:val="single" w:color="000000" w:sz="4" w:space="0"/>
                    <w:right w:val="single" w:color="000000" w:sz="4" w:space="0"/>
                  </w:tcBorders>
                </w:tcPr>
                <w:p w14:paraId="7AA55C42">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tcPr>
                <w:p w14:paraId="65F6EF15">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31" w:type="dxa"/>
                  <w:tcBorders>
                    <w:top w:val="single" w:color="000000" w:sz="4" w:space="0"/>
                    <w:left w:val="single" w:color="000000" w:sz="4" w:space="0"/>
                    <w:bottom w:val="single" w:color="000000" w:sz="4" w:space="0"/>
                    <w:right w:val="single" w:color="000000" w:sz="4" w:space="0"/>
                  </w:tcBorders>
                  <w:shd w:val="clear" w:color="auto" w:fill="auto"/>
                </w:tcPr>
                <w:p w14:paraId="10C058D2">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0A662A32">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657" w:type="dxa"/>
                  <w:tcBorders>
                    <w:top w:val="single" w:color="000000" w:sz="4" w:space="0"/>
                    <w:left w:val="single" w:color="000000" w:sz="4" w:space="0"/>
                    <w:bottom w:val="single" w:color="000000" w:sz="4" w:space="0"/>
                    <w:right w:val="single" w:color="000000" w:sz="4" w:space="0"/>
                  </w:tcBorders>
                  <w:shd w:val="clear" w:color="auto" w:fill="auto"/>
                </w:tcPr>
                <w:p w14:paraId="2248FD19">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18A0F8A">
                  <w:pPr>
                    <w:rPr>
                      <w:rFonts w:hint="default" w:ascii="Times New Roman" w:hAnsi="Times New Roman" w:eastAsia="Times New Roman" w:cs="Times New Roman"/>
                      <w:sz w:val="22"/>
                      <w:szCs w:val="22"/>
                      <w:lang w:eastAsia="ru-RU"/>
                    </w:rPr>
                  </w:pPr>
                </w:p>
              </w:tc>
            </w:tr>
            <w:tr w14:paraId="146BE410">
              <w:tblPrEx>
                <w:tblCellMar>
                  <w:top w:w="28" w:type="dxa"/>
                  <w:left w:w="28" w:type="dxa"/>
                  <w:bottom w:w="28" w:type="dxa"/>
                  <w:right w:w="28" w:type="dxa"/>
                </w:tblCellMar>
              </w:tblPrEx>
              <w:trPr>
                <w:trHeight w:val="357"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BACC3B9">
                  <w:pPr>
                    <w:rPr>
                      <w:rFonts w:hint="default" w:ascii="Times New Roman" w:hAnsi="Times New Roman" w:eastAsia="Times New Roman" w:cs="Times New Roman"/>
                      <w:sz w:val="22"/>
                      <w:szCs w:val="22"/>
                      <w:lang w:eastAsia="ru-RU"/>
                    </w:rPr>
                  </w:pPr>
                </w:p>
              </w:tc>
              <w:tc>
                <w:tcPr>
                  <w:tcW w:w="192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1A03D35">
                  <w:pPr>
                    <w:rPr>
                      <w:rFonts w:hint="default" w:ascii="Times New Roman" w:hAnsi="Times New Roman" w:eastAsia="Times New Roman" w:cs="Times New Roman"/>
                      <w:sz w:val="22"/>
                      <w:szCs w:val="22"/>
                      <w:lang w:eastAsia="ru-RU"/>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0AFB1BD">
                  <w:pPr>
                    <w:rPr>
                      <w:rFonts w:hint="default" w:ascii="Times New Roman" w:hAnsi="Times New Roman" w:eastAsia="Times New Roman" w:cs="Times New Roman"/>
                      <w:sz w:val="22"/>
                      <w:szCs w:val="22"/>
                      <w:lang w:eastAsia="ru-RU"/>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tcPr>
                <w:p w14:paraId="50E87D96">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Средства бюджета городского округа</w:t>
                  </w:r>
                </w:p>
              </w:tc>
              <w:tc>
                <w:tcPr>
                  <w:tcW w:w="969" w:type="dxa"/>
                  <w:tcBorders>
                    <w:top w:val="single" w:color="000000" w:sz="4" w:space="0"/>
                    <w:left w:val="single" w:color="000000" w:sz="4" w:space="0"/>
                    <w:bottom w:val="single" w:color="000000" w:sz="4" w:space="0"/>
                    <w:right w:val="single" w:color="000000" w:sz="4" w:space="0"/>
                  </w:tcBorders>
                  <w:shd w:val="clear" w:color="auto" w:fill="auto"/>
                </w:tcPr>
                <w:p w14:paraId="622D5AC6">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12592,00</w:t>
                  </w:r>
                </w:p>
              </w:tc>
              <w:tc>
                <w:tcPr>
                  <w:tcW w:w="808" w:type="dxa"/>
                  <w:tcBorders>
                    <w:top w:val="single" w:color="000000" w:sz="4" w:space="0"/>
                    <w:left w:val="single" w:color="000000" w:sz="4" w:space="0"/>
                    <w:bottom w:val="single" w:color="000000" w:sz="4" w:space="0"/>
                    <w:right w:val="single" w:color="000000" w:sz="4" w:space="0"/>
                  </w:tcBorders>
                </w:tcPr>
                <w:p w14:paraId="08C097AF">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3092,00</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tcPr>
                <w:p w14:paraId="291533E1">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3145,00</w:t>
                  </w:r>
                </w:p>
              </w:tc>
              <w:tc>
                <w:tcPr>
                  <w:tcW w:w="831" w:type="dxa"/>
                  <w:tcBorders>
                    <w:top w:val="single" w:color="000000" w:sz="4" w:space="0"/>
                    <w:left w:val="single" w:color="000000" w:sz="4" w:space="0"/>
                    <w:bottom w:val="single" w:color="000000" w:sz="4" w:space="0"/>
                    <w:right w:val="single" w:color="000000" w:sz="4" w:space="0"/>
                  </w:tcBorders>
                  <w:shd w:val="clear" w:color="auto" w:fill="auto"/>
                </w:tcPr>
                <w:p w14:paraId="44ECF91B">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3160,00</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0A45141D">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3195,00</w:t>
                  </w:r>
                </w:p>
              </w:tc>
              <w:tc>
                <w:tcPr>
                  <w:tcW w:w="657" w:type="dxa"/>
                  <w:tcBorders>
                    <w:top w:val="single" w:color="000000" w:sz="4" w:space="0"/>
                    <w:left w:val="single" w:color="000000" w:sz="4" w:space="0"/>
                    <w:bottom w:val="single" w:color="000000" w:sz="4" w:space="0"/>
                    <w:right w:val="single" w:color="000000" w:sz="4" w:space="0"/>
                  </w:tcBorders>
                  <w:shd w:val="clear" w:color="auto" w:fill="auto"/>
                </w:tcPr>
                <w:p w14:paraId="3F50A2EF">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728127E">
                  <w:pPr>
                    <w:rPr>
                      <w:rFonts w:hint="default" w:ascii="Times New Roman" w:hAnsi="Times New Roman" w:eastAsia="Times New Roman" w:cs="Times New Roman"/>
                      <w:sz w:val="22"/>
                      <w:szCs w:val="22"/>
                      <w:lang w:eastAsia="ru-RU"/>
                    </w:rPr>
                  </w:pPr>
                </w:p>
              </w:tc>
            </w:tr>
            <w:tr w14:paraId="030C047A">
              <w:tblPrEx>
                <w:tblCellMar>
                  <w:top w:w="28" w:type="dxa"/>
                  <w:left w:w="28" w:type="dxa"/>
                  <w:bottom w:w="28" w:type="dxa"/>
                  <w:right w:w="28" w:type="dxa"/>
                </w:tblCellMar>
              </w:tblPrEx>
              <w:trPr>
                <w:trHeight w:val="24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9104B86">
                  <w:pPr>
                    <w:rPr>
                      <w:rFonts w:hint="default" w:ascii="Times New Roman" w:hAnsi="Times New Roman" w:eastAsia="Times New Roman" w:cs="Times New Roman"/>
                      <w:sz w:val="22"/>
                      <w:szCs w:val="22"/>
                      <w:lang w:eastAsia="ru-RU"/>
                    </w:rPr>
                  </w:pPr>
                </w:p>
              </w:tc>
              <w:tc>
                <w:tcPr>
                  <w:tcW w:w="192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E385FCC">
                  <w:pPr>
                    <w:rPr>
                      <w:rFonts w:hint="default" w:ascii="Times New Roman" w:hAnsi="Times New Roman" w:eastAsia="Times New Roman" w:cs="Times New Roman"/>
                      <w:sz w:val="22"/>
                      <w:szCs w:val="22"/>
                      <w:lang w:eastAsia="ru-RU"/>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DECAE71">
                  <w:pPr>
                    <w:rPr>
                      <w:rFonts w:hint="default" w:ascii="Times New Roman" w:hAnsi="Times New Roman" w:eastAsia="Times New Roman" w:cs="Times New Roman"/>
                      <w:sz w:val="22"/>
                      <w:szCs w:val="22"/>
                      <w:lang w:eastAsia="ru-RU"/>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tcPr>
                <w:p w14:paraId="0A17054B">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Внебюджетные средства</w:t>
                  </w:r>
                </w:p>
              </w:tc>
              <w:tc>
                <w:tcPr>
                  <w:tcW w:w="969" w:type="dxa"/>
                  <w:tcBorders>
                    <w:top w:val="single" w:color="000000" w:sz="4" w:space="0"/>
                    <w:left w:val="single" w:color="000000" w:sz="4" w:space="0"/>
                    <w:bottom w:val="single" w:color="000000" w:sz="4" w:space="0"/>
                    <w:right w:val="single" w:color="000000" w:sz="4" w:space="0"/>
                  </w:tcBorders>
                  <w:shd w:val="clear" w:color="auto" w:fill="auto"/>
                </w:tcPr>
                <w:p w14:paraId="65927C1A">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08" w:type="dxa"/>
                  <w:tcBorders>
                    <w:top w:val="single" w:color="000000" w:sz="4" w:space="0"/>
                    <w:left w:val="single" w:color="000000" w:sz="4" w:space="0"/>
                    <w:bottom w:val="single" w:color="000000" w:sz="4" w:space="0"/>
                    <w:right w:val="single" w:color="000000" w:sz="4" w:space="0"/>
                  </w:tcBorders>
                </w:tcPr>
                <w:p w14:paraId="3BC8DA19">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tcPr>
                <w:p w14:paraId="2DADC7F7">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31" w:type="dxa"/>
                  <w:tcBorders>
                    <w:top w:val="single" w:color="000000" w:sz="4" w:space="0"/>
                    <w:left w:val="single" w:color="000000" w:sz="4" w:space="0"/>
                    <w:bottom w:val="single" w:color="000000" w:sz="4" w:space="0"/>
                    <w:right w:val="single" w:color="000000" w:sz="4" w:space="0"/>
                  </w:tcBorders>
                  <w:shd w:val="clear" w:color="auto" w:fill="auto"/>
                </w:tcPr>
                <w:p w14:paraId="57949E7B">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204A87D6">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657" w:type="dxa"/>
                  <w:tcBorders>
                    <w:top w:val="single" w:color="000000" w:sz="4" w:space="0"/>
                    <w:left w:val="single" w:color="000000" w:sz="4" w:space="0"/>
                    <w:bottom w:val="single" w:color="000000" w:sz="4" w:space="0"/>
                    <w:right w:val="single" w:color="000000" w:sz="4" w:space="0"/>
                  </w:tcBorders>
                  <w:shd w:val="clear" w:color="auto" w:fill="auto"/>
                </w:tcPr>
                <w:p w14:paraId="5FA00F13">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3FE404B">
                  <w:pPr>
                    <w:rPr>
                      <w:rFonts w:hint="default" w:ascii="Times New Roman" w:hAnsi="Times New Roman" w:eastAsia="Times New Roman" w:cs="Times New Roman"/>
                      <w:sz w:val="22"/>
                      <w:szCs w:val="22"/>
                      <w:lang w:eastAsia="ru-RU"/>
                    </w:rPr>
                  </w:pPr>
                </w:p>
              </w:tc>
            </w:tr>
            <w:tr w14:paraId="13F3F250">
              <w:tblPrEx>
                <w:tblCellMar>
                  <w:top w:w="28" w:type="dxa"/>
                  <w:left w:w="28" w:type="dxa"/>
                  <w:bottom w:w="28" w:type="dxa"/>
                  <w:right w:w="28" w:type="dxa"/>
                </w:tblCellMar>
              </w:tblPrEx>
              <w:trPr>
                <w:trHeight w:val="90"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68D573A2">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1.1</w:t>
                  </w:r>
                </w:p>
              </w:tc>
              <w:tc>
                <w:tcPr>
                  <w:tcW w:w="192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6782272">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 xml:space="preserve">Мероприятие 02.04. </w:t>
                  </w:r>
                </w:p>
                <w:p w14:paraId="66E89C7D">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D8C4E08">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2023</w:t>
                  </w:r>
                  <w:r>
                    <w:rPr>
                      <w:rFonts w:hint="default" w:ascii="Times New Roman" w:hAnsi="Times New Roman"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2027</w:t>
                  </w:r>
                </w:p>
              </w:tc>
              <w:tc>
                <w:tcPr>
                  <w:tcW w:w="1977" w:type="dxa"/>
                  <w:tcBorders>
                    <w:top w:val="single" w:color="000000" w:sz="4" w:space="0"/>
                    <w:left w:val="single" w:color="000000" w:sz="4" w:space="0"/>
                    <w:bottom w:val="single" w:color="000000" w:sz="4" w:space="0"/>
                    <w:right w:val="single" w:color="000000" w:sz="4" w:space="0"/>
                  </w:tcBorders>
                  <w:shd w:val="clear" w:color="auto" w:fill="auto"/>
                </w:tcPr>
                <w:p w14:paraId="632DE3ED">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Итого</w:t>
                  </w:r>
                </w:p>
              </w:tc>
              <w:tc>
                <w:tcPr>
                  <w:tcW w:w="969" w:type="dxa"/>
                  <w:tcBorders>
                    <w:top w:val="single" w:color="000000" w:sz="4" w:space="0"/>
                    <w:left w:val="single" w:color="000000" w:sz="4" w:space="0"/>
                    <w:bottom w:val="single" w:color="000000" w:sz="4" w:space="0"/>
                    <w:right w:val="single" w:color="000000" w:sz="4" w:space="0"/>
                  </w:tcBorders>
                  <w:shd w:val="clear" w:color="auto" w:fill="auto"/>
                </w:tcPr>
                <w:p w14:paraId="240F86C0">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79697,00</w:t>
                  </w:r>
                </w:p>
              </w:tc>
              <w:tc>
                <w:tcPr>
                  <w:tcW w:w="808" w:type="dxa"/>
                  <w:tcBorders>
                    <w:top w:val="single" w:color="000000" w:sz="4" w:space="0"/>
                    <w:left w:val="single" w:color="000000" w:sz="4" w:space="0"/>
                    <w:bottom w:val="single" w:color="000000" w:sz="4" w:space="0"/>
                    <w:right w:val="single" w:color="000000" w:sz="4" w:space="0"/>
                  </w:tcBorders>
                </w:tcPr>
                <w:p w14:paraId="0B3E291D">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19570,00</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tcPr>
                <w:p w14:paraId="35C3AB8C">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19908,00</w:t>
                  </w:r>
                </w:p>
              </w:tc>
              <w:tc>
                <w:tcPr>
                  <w:tcW w:w="831" w:type="dxa"/>
                  <w:tcBorders>
                    <w:top w:val="single" w:color="000000" w:sz="4" w:space="0"/>
                    <w:left w:val="single" w:color="000000" w:sz="4" w:space="0"/>
                    <w:bottom w:val="single" w:color="000000" w:sz="4" w:space="0"/>
                    <w:right w:val="single" w:color="000000" w:sz="4" w:space="0"/>
                  </w:tcBorders>
                  <w:shd w:val="clear" w:color="auto" w:fill="auto"/>
                </w:tcPr>
                <w:p w14:paraId="5BC4C555">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19998,00</w:t>
                  </w:r>
                </w:p>
              </w:tc>
              <w:tc>
                <w:tcPr>
                  <w:tcW w:w="739" w:type="dxa"/>
                  <w:tcBorders>
                    <w:top w:val="single" w:color="000000" w:sz="4" w:space="0"/>
                    <w:left w:val="single" w:color="000000" w:sz="4" w:space="0"/>
                    <w:bottom w:val="single" w:color="000000" w:sz="4" w:space="0"/>
                    <w:right w:val="single" w:color="000000" w:sz="4" w:space="0"/>
                  </w:tcBorders>
                  <w:shd w:val="clear" w:color="auto" w:fill="auto"/>
                </w:tcPr>
                <w:p w14:paraId="26142255">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20221,00</w:t>
                  </w:r>
                </w:p>
              </w:tc>
              <w:tc>
                <w:tcPr>
                  <w:tcW w:w="657" w:type="dxa"/>
                  <w:tcBorders>
                    <w:top w:val="single" w:color="000000" w:sz="4" w:space="0"/>
                    <w:left w:val="single" w:color="000000" w:sz="4" w:space="0"/>
                    <w:bottom w:val="single" w:color="000000" w:sz="4" w:space="0"/>
                    <w:right w:val="single" w:color="000000" w:sz="4" w:space="0"/>
                  </w:tcBorders>
                  <w:shd w:val="clear" w:color="auto" w:fill="auto"/>
                </w:tcPr>
                <w:p w14:paraId="3D45345B">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029406F5">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Администрация городского округа Серебряные Пруды</w:t>
                  </w:r>
                </w:p>
              </w:tc>
            </w:tr>
            <w:tr w14:paraId="633E0439">
              <w:tblPrEx>
                <w:tblCellMar>
                  <w:top w:w="28" w:type="dxa"/>
                  <w:left w:w="28" w:type="dxa"/>
                  <w:bottom w:w="28" w:type="dxa"/>
                  <w:right w:w="28" w:type="dxa"/>
                </w:tblCellMar>
              </w:tblPrEx>
              <w:trPr>
                <w:trHeight w:val="22" w:hRule="atLeast"/>
              </w:trPr>
              <w:tc>
                <w:tcPr>
                  <w:tcW w:w="405" w:type="dxa"/>
                  <w:vMerge w:val="continue"/>
                  <w:tcBorders>
                    <w:left w:val="single" w:color="000000" w:sz="4" w:space="0"/>
                    <w:bottom w:val="single" w:color="000000" w:sz="4" w:space="0"/>
                    <w:right w:val="single" w:color="000000" w:sz="4" w:space="0"/>
                  </w:tcBorders>
                  <w:shd w:val="clear" w:color="auto" w:fill="auto"/>
                </w:tcPr>
                <w:p w14:paraId="605EF1CA">
                  <w:pPr>
                    <w:rPr>
                      <w:rFonts w:hint="default" w:ascii="Times New Roman" w:hAnsi="Times New Roman" w:cs="Times New Roman"/>
                      <w:sz w:val="22"/>
                      <w:szCs w:val="22"/>
                    </w:rPr>
                  </w:pPr>
                </w:p>
              </w:tc>
              <w:tc>
                <w:tcPr>
                  <w:tcW w:w="1926" w:type="dxa"/>
                  <w:vMerge w:val="continue"/>
                  <w:tcBorders>
                    <w:left w:val="single" w:color="000000" w:sz="4" w:space="0"/>
                    <w:bottom w:val="single" w:color="000000" w:sz="4" w:space="0"/>
                    <w:right w:val="single" w:color="000000" w:sz="4" w:space="0"/>
                  </w:tcBorders>
                  <w:shd w:val="clear" w:color="auto" w:fill="auto"/>
                </w:tcPr>
                <w:p w14:paraId="2B0B9EFF">
                  <w:pPr>
                    <w:rPr>
                      <w:rFonts w:hint="default" w:ascii="Times New Roman" w:hAnsi="Times New Roman" w:cs="Times New Roman"/>
                      <w:sz w:val="22"/>
                      <w:szCs w:val="22"/>
                    </w:rPr>
                  </w:pPr>
                </w:p>
              </w:tc>
              <w:tc>
                <w:tcPr>
                  <w:tcW w:w="1395" w:type="dxa"/>
                  <w:vMerge w:val="continue"/>
                  <w:tcBorders>
                    <w:left w:val="single" w:color="000000" w:sz="4" w:space="0"/>
                    <w:bottom w:val="single" w:color="000000" w:sz="4" w:space="0"/>
                    <w:right w:val="single" w:color="000000" w:sz="4" w:space="0"/>
                  </w:tcBorders>
                  <w:shd w:val="clear" w:color="auto" w:fill="auto"/>
                </w:tcPr>
                <w:p w14:paraId="561089F0">
                  <w:pPr>
                    <w:rPr>
                      <w:rFonts w:hint="default" w:ascii="Times New Roman" w:hAnsi="Times New Roman" w:cs="Times New Roman"/>
                      <w:sz w:val="22"/>
                      <w:szCs w:val="22"/>
                    </w:rPr>
                  </w:pPr>
                </w:p>
              </w:tc>
              <w:tc>
                <w:tcPr>
                  <w:tcW w:w="1977" w:type="dxa"/>
                  <w:tcBorders>
                    <w:left w:val="single" w:color="000000" w:sz="4" w:space="0"/>
                    <w:bottom w:val="single" w:color="000000" w:sz="4" w:space="0"/>
                    <w:right w:val="single" w:color="000000" w:sz="4" w:space="0"/>
                  </w:tcBorders>
                  <w:shd w:val="clear" w:color="auto" w:fill="auto"/>
                </w:tcPr>
                <w:p w14:paraId="29B88302">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 xml:space="preserve">Средства бюджета Московской области </w:t>
                  </w:r>
                </w:p>
              </w:tc>
              <w:tc>
                <w:tcPr>
                  <w:tcW w:w="969" w:type="dxa"/>
                  <w:tcBorders>
                    <w:left w:val="single" w:color="000000" w:sz="4" w:space="0"/>
                    <w:bottom w:val="single" w:color="000000" w:sz="4" w:space="0"/>
                    <w:right w:val="single" w:color="000000" w:sz="4" w:space="0"/>
                  </w:tcBorders>
                  <w:shd w:val="clear" w:color="auto" w:fill="auto"/>
                </w:tcPr>
                <w:p w14:paraId="52826A43">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67105,00</w:t>
                  </w:r>
                </w:p>
              </w:tc>
              <w:tc>
                <w:tcPr>
                  <w:tcW w:w="808" w:type="dxa"/>
                  <w:tcBorders>
                    <w:left w:val="single" w:color="000000" w:sz="4" w:space="0"/>
                    <w:bottom w:val="single" w:color="000000" w:sz="4" w:space="0"/>
                    <w:right w:val="single" w:color="000000" w:sz="4" w:space="0"/>
                  </w:tcBorders>
                </w:tcPr>
                <w:p w14:paraId="54908481">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16478,00</w:t>
                  </w:r>
                </w:p>
              </w:tc>
              <w:tc>
                <w:tcPr>
                  <w:tcW w:w="3669" w:type="dxa"/>
                  <w:gridSpan w:val="5"/>
                  <w:tcBorders>
                    <w:left w:val="single" w:color="000000" w:sz="4" w:space="0"/>
                    <w:bottom w:val="single" w:color="000000" w:sz="4" w:space="0"/>
                    <w:right w:val="single" w:color="000000" w:sz="4" w:space="0"/>
                  </w:tcBorders>
                  <w:shd w:val="clear" w:color="auto" w:fill="auto"/>
                </w:tcPr>
                <w:p w14:paraId="7437E93D">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16763,00</w:t>
                  </w:r>
                </w:p>
              </w:tc>
              <w:tc>
                <w:tcPr>
                  <w:tcW w:w="831" w:type="dxa"/>
                  <w:tcBorders>
                    <w:left w:val="single" w:color="000000" w:sz="4" w:space="0"/>
                    <w:bottom w:val="single" w:color="000000" w:sz="4" w:space="0"/>
                    <w:right w:val="single" w:color="000000" w:sz="4" w:space="0"/>
                  </w:tcBorders>
                  <w:shd w:val="clear" w:color="auto" w:fill="auto"/>
                </w:tcPr>
                <w:p w14:paraId="7C4EA1E1">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16838,00</w:t>
                  </w:r>
                </w:p>
              </w:tc>
              <w:tc>
                <w:tcPr>
                  <w:tcW w:w="739" w:type="dxa"/>
                  <w:tcBorders>
                    <w:left w:val="single" w:color="000000" w:sz="4" w:space="0"/>
                    <w:bottom w:val="single" w:color="000000" w:sz="4" w:space="0"/>
                    <w:right w:val="single" w:color="000000" w:sz="4" w:space="0"/>
                  </w:tcBorders>
                  <w:shd w:val="clear" w:color="auto" w:fill="auto"/>
                </w:tcPr>
                <w:p w14:paraId="1A974D65">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17026,00</w:t>
                  </w:r>
                </w:p>
              </w:tc>
              <w:tc>
                <w:tcPr>
                  <w:tcW w:w="657" w:type="dxa"/>
                  <w:tcBorders>
                    <w:left w:val="single" w:color="000000" w:sz="4" w:space="0"/>
                    <w:bottom w:val="single" w:color="000000" w:sz="4" w:space="0"/>
                    <w:right w:val="single" w:color="000000" w:sz="4" w:space="0"/>
                  </w:tcBorders>
                  <w:shd w:val="clear" w:color="auto" w:fill="auto"/>
                </w:tcPr>
                <w:p w14:paraId="77D2F526">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7" w:type="dxa"/>
                  <w:vMerge w:val="continue"/>
                  <w:tcBorders>
                    <w:left w:val="single" w:color="000000" w:sz="4" w:space="0"/>
                    <w:bottom w:val="single" w:color="000000" w:sz="4" w:space="0"/>
                    <w:right w:val="single" w:color="000000" w:sz="4" w:space="0"/>
                  </w:tcBorders>
                  <w:shd w:val="clear" w:color="auto" w:fill="auto"/>
                </w:tcPr>
                <w:p w14:paraId="1F2C5A3F">
                  <w:pPr>
                    <w:rPr>
                      <w:rFonts w:hint="default" w:ascii="Times New Roman" w:hAnsi="Times New Roman" w:cs="Times New Roman"/>
                      <w:sz w:val="22"/>
                      <w:szCs w:val="22"/>
                    </w:rPr>
                  </w:pPr>
                </w:p>
              </w:tc>
            </w:tr>
            <w:tr w14:paraId="361A90BE">
              <w:tblPrEx>
                <w:tblCellMar>
                  <w:top w:w="28" w:type="dxa"/>
                  <w:left w:w="28" w:type="dxa"/>
                  <w:bottom w:w="28" w:type="dxa"/>
                  <w:right w:w="28" w:type="dxa"/>
                </w:tblCellMar>
              </w:tblPrEx>
              <w:trPr>
                <w:trHeight w:val="22" w:hRule="atLeast"/>
              </w:trPr>
              <w:tc>
                <w:tcPr>
                  <w:tcW w:w="405" w:type="dxa"/>
                  <w:vMerge w:val="continue"/>
                  <w:tcBorders>
                    <w:left w:val="single" w:color="000000" w:sz="4" w:space="0"/>
                    <w:bottom w:val="single" w:color="000000" w:sz="4" w:space="0"/>
                    <w:right w:val="single" w:color="000000" w:sz="4" w:space="0"/>
                  </w:tcBorders>
                  <w:shd w:val="clear" w:color="auto" w:fill="auto"/>
                </w:tcPr>
                <w:p w14:paraId="44E02E07">
                  <w:pPr>
                    <w:rPr>
                      <w:rFonts w:hint="default" w:ascii="Times New Roman" w:hAnsi="Times New Roman" w:cs="Times New Roman"/>
                      <w:sz w:val="22"/>
                      <w:szCs w:val="22"/>
                    </w:rPr>
                  </w:pPr>
                </w:p>
              </w:tc>
              <w:tc>
                <w:tcPr>
                  <w:tcW w:w="1926" w:type="dxa"/>
                  <w:vMerge w:val="continue"/>
                  <w:tcBorders>
                    <w:left w:val="single" w:color="000000" w:sz="4" w:space="0"/>
                    <w:bottom w:val="single" w:color="000000" w:sz="4" w:space="0"/>
                    <w:right w:val="single" w:color="000000" w:sz="4" w:space="0"/>
                  </w:tcBorders>
                  <w:shd w:val="clear" w:color="auto" w:fill="auto"/>
                </w:tcPr>
                <w:p w14:paraId="76E75A80">
                  <w:pPr>
                    <w:rPr>
                      <w:rFonts w:hint="default" w:ascii="Times New Roman" w:hAnsi="Times New Roman" w:cs="Times New Roman"/>
                      <w:sz w:val="22"/>
                      <w:szCs w:val="22"/>
                    </w:rPr>
                  </w:pPr>
                </w:p>
              </w:tc>
              <w:tc>
                <w:tcPr>
                  <w:tcW w:w="1395" w:type="dxa"/>
                  <w:vMerge w:val="continue"/>
                  <w:tcBorders>
                    <w:left w:val="single" w:color="000000" w:sz="4" w:space="0"/>
                    <w:bottom w:val="single" w:color="000000" w:sz="4" w:space="0"/>
                    <w:right w:val="single" w:color="000000" w:sz="4" w:space="0"/>
                  </w:tcBorders>
                  <w:shd w:val="clear" w:color="auto" w:fill="auto"/>
                </w:tcPr>
                <w:p w14:paraId="438D99E6">
                  <w:pPr>
                    <w:rPr>
                      <w:rFonts w:hint="default" w:ascii="Times New Roman" w:hAnsi="Times New Roman" w:cs="Times New Roman"/>
                      <w:sz w:val="22"/>
                      <w:szCs w:val="22"/>
                    </w:rPr>
                  </w:pPr>
                </w:p>
              </w:tc>
              <w:tc>
                <w:tcPr>
                  <w:tcW w:w="1977" w:type="dxa"/>
                  <w:tcBorders>
                    <w:left w:val="single" w:color="000000" w:sz="4" w:space="0"/>
                    <w:bottom w:val="single" w:color="000000" w:sz="4" w:space="0"/>
                    <w:right w:val="single" w:color="000000" w:sz="4" w:space="0"/>
                  </w:tcBorders>
                  <w:shd w:val="clear" w:color="auto" w:fill="auto"/>
                </w:tcPr>
                <w:p w14:paraId="7C137759">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Средства федерального бюджета</w:t>
                  </w:r>
                </w:p>
              </w:tc>
              <w:tc>
                <w:tcPr>
                  <w:tcW w:w="969" w:type="dxa"/>
                  <w:tcBorders>
                    <w:left w:val="single" w:color="000000" w:sz="4" w:space="0"/>
                    <w:bottom w:val="single" w:color="000000" w:sz="4" w:space="0"/>
                    <w:right w:val="single" w:color="000000" w:sz="4" w:space="0"/>
                  </w:tcBorders>
                  <w:shd w:val="clear" w:color="auto" w:fill="auto"/>
                </w:tcPr>
                <w:p w14:paraId="3ADE6211">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08" w:type="dxa"/>
                  <w:tcBorders>
                    <w:left w:val="single" w:color="000000" w:sz="4" w:space="0"/>
                    <w:bottom w:val="single" w:color="000000" w:sz="4" w:space="0"/>
                    <w:right w:val="single" w:color="000000" w:sz="4" w:space="0"/>
                  </w:tcBorders>
                </w:tcPr>
                <w:p w14:paraId="0A37EBE5">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3669" w:type="dxa"/>
                  <w:gridSpan w:val="5"/>
                  <w:tcBorders>
                    <w:left w:val="single" w:color="000000" w:sz="4" w:space="0"/>
                    <w:bottom w:val="single" w:color="000000" w:sz="4" w:space="0"/>
                    <w:right w:val="single" w:color="000000" w:sz="4" w:space="0"/>
                  </w:tcBorders>
                  <w:shd w:val="clear" w:color="auto" w:fill="auto"/>
                </w:tcPr>
                <w:p w14:paraId="184BEAE4">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31" w:type="dxa"/>
                  <w:tcBorders>
                    <w:left w:val="single" w:color="000000" w:sz="4" w:space="0"/>
                    <w:bottom w:val="single" w:color="000000" w:sz="4" w:space="0"/>
                    <w:right w:val="single" w:color="000000" w:sz="4" w:space="0"/>
                  </w:tcBorders>
                  <w:shd w:val="clear" w:color="auto" w:fill="auto"/>
                </w:tcPr>
                <w:p w14:paraId="3BAF5B41">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39" w:type="dxa"/>
                  <w:tcBorders>
                    <w:left w:val="single" w:color="000000" w:sz="4" w:space="0"/>
                    <w:bottom w:val="single" w:color="000000" w:sz="4" w:space="0"/>
                    <w:right w:val="single" w:color="000000" w:sz="4" w:space="0"/>
                  </w:tcBorders>
                  <w:shd w:val="clear" w:color="auto" w:fill="auto"/>
                </w:tcPr>
                <w:p w14:paraId="3C888CC0">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657" w:type="dxa"/>
                  <w:tcBorders>
                    <w:left w:val="single" w:color="000000" w:sz="4" w:space="0"/>
                    <w:bottom w:val="single" w:color="000000" w:sz="4" w:space="0"/>
                    <w:right w:val="single" w:color="000000" w:sz="4" w:space="0"/>
                  </w:tcBorders>
                  <w:shd w:val="clear" w:color="auto" w:fill="auto"/>
                </w:tcPr>
                <w:p w14:paraId="6B588115">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7" w:type="dxa"/>
                  <w:vMerge w:val="continue"/>
                  <w:tcBorders>
                    <w:left w:val="single" w:color="000000" w:sz="4" w:space="0"/>
                    <w:bottom w:val="single" w:color="000000" w:sz="4" w:space="0"/>
                    <w:right w:val="single" w:color="000000" w:sz="4" w:space="0"/>
                  </w:tcBorders>
                  <w:shd w:val="clear" w:color="auto" w:fill="auto"/>
                </w:tcPr>
                <w:p w14:paraId="6D68B1E1">
                  <w:pPr>
                    <w:rPr>
                      <w:rFonts w:hint="default" w:ascii="Times New Roman" w:hAnsi="Times New Roman" w:cs="Times New Roman"/>
                      <w:sz w:val="22"/>
                      <w:szCs w:val="22"/>
                    </w:rPr>
                  </w:pPr>
                </w:p>
              </w:tc>
            </w:tr>
            <w:tr w14:paraId="0A39269D">
              <w:tblPrEx>
                <w:tblCellMar>
                  <w:top w:w="28" w:type="dxa"/>
                  <w:left w:w="28" w:type="dxa"/>
                  <w:bottom w:w="28" w:type="dxa"/>
                  <w:right w:w="28" w:type="dxa"/>
                </w:tblCellMar>
              </w:tblPrEx>
              <w:trPr>
                <w:trHeight w:val="22" w:hRule="atLeast"/>
              </w:trPr>
              <w:tc>
                <w:tcPr>
                  <w:tcW w:w="405" w:type="dxa"/>
                  <w:vMerge w:val="continue"/>
                  <w:tcBorders>
                    <w:left w:val="single" w:color="000000" w:sz="4" w:space="0"/>
                    <w:bottom w:val="single" w:color="000000" w:sz="4" w:space="0"/>
                    <w:right w:val="single" w:color="000000" w:sz="4" w:space="0"/>
                  </w:tcBorders>
                  <w:shd w:val="clear" w:color="auto" w:fill="auto"/>
                </w:tcPr>
                <w:p w14:paraId="238F0EB5">
                  <w:pPr>
                    <w:rPr>
                      <w:rFonts w:hint="default" w:ascii="Times New Roman" w:hAnsi="Times New Roman" w:cs="Times New Roman"/>
                      <w:sz w:val="22"/>
                      <w:szCs w:val="22"/>
                    </w:rPr>
                  </w:pPr>
                </w:p>
              </w:tc>
              <w:tc>
                <w:tcPr>
                  <w:tcW w:w="1926" w:type="dxa"/>
                  <w:vMerge w:val="continue"/>
                  <w:tcBorders>
                    <w:left w:val="single" w:color="000000" w:sz="4" w:space="0"/>
                    <w:bottom w:val="single" w:color="000000" w:sz="4" w:space="0"/>
                    <w:right w:val="single" w:color="000000" w:sz="4" w:space="0"/>
                  </w:tcBorders>
                  <w:shd w:val="clear" w:color="auto" w:fill="auto"/>
                </w:tcPr>
                <w:p w14:paraId="29B50406">
                  <w:pPr>
                    <w:rPr>
                      <w:rFonts w:hint="default" w:ascii="Times New Roman" w:hAnsi="Times New Roman" w:cs="Times New Roman"/>
                      <w:sz w:val="22"/>
                      <w:szCs w:val="22"/>
                    </w:rPr>
                  </w:pPr>
                </w:p>
              </w:tc>
              <w:tc>
                <w:tcPr>
                  <w:tcW w:w="1395" w:type="dxa"/>
                  <w:vMerge w:val="continue"/>
                  <w:tcBorders>
                    <w:left w:val="single" w:color="000000" w:sz="4" w:space="0"/>
                    <w:bottom w:val="single" w:color="000000" w:sz="4" w:space="0"/>
                    <w:right w:val="single" w:color="000000" w:sz="4" w:space="0"/>
                  </w:tcBorders>
                  <w:shd w:val="clear" w:color="auto" w:fill="auto"/>
                </w:tcPr>
                <w:p w14:paraId="40290992">
                  <w:pPr>
                    <w:rPr>
                      <w:rFonts w:hint="default" w:ascii="Times New Roman" w:hAnsi="Times New Roman" w:cs="Times New Roman"/>
                      <w:sz w:val="22"/>
                      <w:szCs w:val="22"/>
                    </w:rPr>
                  </w:pPr>
                </w:p>
              </w:tc>
              <w:tc>
                <w:tcPr>
                  <w:tcW w:w="1977" w:type="dxa"/>
                  <w:tcBorders>
                    <w:left w:val="single" w:color="000000" w:sz="4" w:space="0"/>
                    <w:bottom w:val="single" w:color="000000" w:sz="4" w:space="0"/>
                    <w:right w:val="single" w:color="000000" w:sz="4" w:space="0"/>
                  </w:tcBorders>
                  <w:shd w:val="clear" w:color="auto" w:fill="auto"/>
                </w:tcPr>
                <w:p w14:paraId="1DA92B5F">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Средства бюджета городского округа</w:t>
                  </w:r>
                </w:p>
              </w:tc>
              <w:tc>
                <w:tcPr>
                  <w:tcW w:w="969" w:type="dxa"/>
                  <w:tcBorders>
                    <w:left w:val="single" w:color="000000" w:sz="4" w:space="0"/>
                    <w:bottom w:val="single" w:color="000000" w:sz="4" w:space="0"/>
                    <w:right w:val="single" w:color="000000" w:sz="4" w:space="0"/>
                  </w:tcBorders>
                  <w:shd w:val="clear" w:color="auto" w:fill="auto"/>
                </w:tcPr>
                <w:p w14:paraId="5F260B85">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12592,00</w:t>
                  </w:r>
                </w:p>
              </w:tc>
              <w:tc>
                <w:tcPr>
                  <w:tcW w:w="808" w:type="dxa"/>
                  <w:tcBorders>
                    <w:left w:val="single" w:color="000000" w:sz="4" w:space="0"/>
                    <w:bottom w:val="single" w:color="000000" w:sz="4" w:space="0"/>
                    <w:right w:val="single" w:color="000000" w:sz="4" w:space="0"/>
                  </w:tcBorders>
                </w:tcPr>
                <w:p w14:paraId="5624963A">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3092,00</w:t>
                  </w:r>
                </w:p>
              </w:tc>
              <w:tc>
                <w:tcPr>
                  <w:tcW w:w="3669" w:type="dxa"/>
                  <w:gridSpan w:val="5"/>
                  <w:tcBorders>
                    <w:left w:val="single" w:color="000000" w:sz="4" w:space="0"/>
                    <w:bottom w:val="single" w:color="000000" w:sz="4" w:space="0"/>
                    <w:right w:val="single" w:color="000000" w:sz="4" w:space="0"/>
                  </w:tcBorders>
                  <w:shd w:val="clear" w:color="auto" w:fill="auto"/>
                </w:tcPr>
                <w:p w14:paraId="3A8B89CE">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3145,00</w:t>
                  </w:r>
                </w:p>
              </w:tc>
              <w:tc>
                <w:tcPr>
                  <w:tcW w:w="831" w:type="dxa"/>
                  <w:tcBorders>
                    <w:left w:val="single" w:color="000000" w:sz="4" w:space="0"/>
                    <w:bottom w:val="single" w:color="000000" w:sz="4" w:space="0"/>
                    <w:right w:val="single" w:color="000000" w:sz="4" w:space="0"/>
                  </w:tcBorders>
                  <w:shd w:val="clear" w:color="auto" w:fill="auto"/>
                </w:tcPr>
                <w:p w14:paraId="06FD42C2">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3160,00</w:t>
                  </w:r>
                </w:p>
              </w:tc>
              <w:tc>
                <w:tcPr>
                  <w:tcW w:w="739" w:type="dxa"/>
                  <w:tcBorders>
                    <w:left w:val="single" w:color="000000" w:sz="4" w:space="0"/>
                    <w:bottom w:val="single" w:color="000000" w:sz="4" w:space="0"/>
                    <w:right w:val="single" w:color="000000" w:sz="4" w:space="0"/>
                  </w:tcBorders>
                  <w:shd w:val="clear" w:color="auto" w:fill="auto"/>
                </w:tcPr>
                <w:p w14:paraId="2FE55E2F">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3195,00</w:t>
                  </w:r>
                </w:p>
              </w:tc>
              <w:tc>
                <w:tcPr>
                  <w:tcW w:w="657" w:type="dxa"/>
                  <w:tcBorders>
                    <w:left w:val="single" w:color="000000" w:sz="4" w:space="0"/>
                    <w:bottom w:val="single" w:color="000000" w:sz="4" w:space="0"/>
                    <w:right w:val="single" w:color="000000" w:sz="4" w:space="0"/>
                  </w:tcBorders>
                  <w:shd w:val="clear" w:color="auto" w:fill="auto"/>
                </w:tcPr>
                <w:p w14:paraId="087C2A96">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7" w:type="dxa"/>
                  <w:vMerge w:val="continue"/>
                  <w:tcBorders>
                    <w:left w:val="single" w:color="000000" w:sz="4" w:space="0"/>
                    <w:bottom w:val="single" w:color="000000" w:sz="4" w:space="0"/>
                    <w:right w:val="single" w:color="000000" w:sz="4" w:space="0"/>
                  </w:tcBorders>
                  <w:shd w:val="clear" w:color="auto" w:fill="auto"/>
                </w:tcPr>
                <w:p w14:paraId="0E033109">
                  <w:pPr>
                    <w:rPr>
                      <w:rFonts w:hint="default" w:ascii="Times New Roman" w:hAnsi="Times New Roman" w:cs="Times New Roman"/>
                      <w:sz w:val="22"/>
                      <w:szCs w:val="22"/>
                    </w:rPr>
                  </w:pPr>
                </w:p>
              </w:tc>
            </w:tr>
            <w:tr w14:paraId="177ADD70">
              <w:tblPrEx>
                <w:tblCellMar>
                  <w:top w:w="28" w:type="dxa"/>
                  <w:left w:w="28" w:type="dxa"/>
                  <w:bottom w:w="28" w:type="dxa"/>
                  <w:right w:w="28" w:type="dxa"/>
                </w:tblCellMar>
              </w:tblPrEx>
              <w:trPr>
                <w:trHeight w:val="22" w:hRule="atLeast"/>
              </w:trPr>
              <w:tc>
                <w:tcPr>
                  <w:tcW w:w="405" w:type="dxa"/>
                  <w:vMerge w:val="continue"/>
                  <w:tcBorders>
                    <w:left w:val="single" w:color="000000" w:sz="4" w:space="0"/>
                    <w:bottom w:val="single" w:color="000000" w:sz="4" w:space="0"/>
                    <w:right w:val="single" w:color="000000" w:sz="4" w:space="0"/>
                  </w:tcBorders>
                  <w:shd w:val="clear" w:color="auto" w:fill="auto"/>
                </w:tcPr>
                <w:p w14:paraId="04A5C217">
                  <w:pPr>
                    <w:rPr>
                      <w:rFonts w:hint="default" w:ascii="Times New Roman" w:hAnsi="Times New Roman" w:cs="Times New Roman"/>
                      <w:sz w:val="22"/>
                      <w:szCs w:val="22"/>
                    </w:rPr>
                  </w:pPr>
                </w:p>
              </w:tc>
              <w:tc>
                <w:tcPr>
                  <w:tcW w:w="1926" w:type="dxa"/>
                  <w:vMerge w:val="continue"/>
                  <w:tcBorders>
                    <w:left w:val="single" w:color="000000" w:sz="4" w:space="0"/>
                    <w:bottom w:val="single" w:color="000000" w:sz="4" w:space="0"/>
                    <w:right w:val="single" w:color="000000" w:sz="4" w:space="0"/>
                  </w:tcBorders>
                  <w:shd w:val="clear" w:color="auto" w:fill="auto"/>
                </w:tcPr>
                <w:p w14:paraId="573F8F7F">
                  <w:pPr>
                    <w:rPr>
                      <w:rFonts w:hint="default" w:ascii="Times New Roman" w:hAnsi="Times New Roman" w:cs="Times New Roman"/>
                      <w:sz w:val="22"/>
                      <w:szCs w:val="22"/>
                    </w:rPr>
                  </w:pPr>
                </w:p>
              </w:tc>
              <w:tc>
                <w:tcPr>
                  <w:tcW w:w="1395" w:type="dxa"/>
                  <w:vMerge w:val="continue"/>
                  <w:tcBorders>
                    <w:left w:val="single" w:color="000000" w:sz="4" w:space="0"/>
                    <w:bottom w:val="single" w:color="000000" w:sz="4" w:space="0"/>
                    <w:right w:val="single" w:color="000000" w:sz="4" w:space="0"/>
                  </w:tcBorders>
                  <w:shd w:val="clear" w:color="auto" w:fill="auto"/>
                </w:tcPr>
                <w:p w14:paraId="56EA6903">
                  <w:pPr>
                    <w:rPr>
                      <w:rFonts w:hint="default" w:ascii="Times New Roman" w:hAnsi="Times New Roman" w:cs="Times New Roman"/>
                      <w:sz w:val="22"/>
                      <w:szCs w:val="22"/>
                    </w:rPr>
                  </w:pPr>
                </w:p>
              </w:tc>
              <w:tc>
                <w:tcPr>
                  <w:tcW w:w="1977" w:type="dxa"/>
                  <w:tcBorders>
                    <w:left w:val="single" w:color="000000" w:sz="4" w:space="0"/>
                    <w:bottom w:val="single" w:color="000000" w:sz="4" w:space="0"/>
                    <w:right w:val="single" w:color="000000" w:sz="4" w:space="0"/>
                  </w:tcBorders>
                  <w:shd w:val="clear" w:color="auto" w:fill="auto"/>
                </w:tcPr>
                <w:p w14:paraId="34E33371">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Внебюджетные средства</w:t>
                  </w:r>
                </w:p>
              </w:tc>
              <w:tc>
                <w:tcPr>
                  <w:tcW w:w="969" w:type="dxa"/>
                  <w:tcBorders>
                    <w:left w:val="single" w:color="000000" w:sz="4" w:space="0"/>
                    <w:bottom w:val="single" w:color="000000" w:sz="4" w:space="0"/>
                    <w:right w:val="single" w:color="000000" w:sz="4" w:space="0"/>
                  </w:tcBorders>
                  <w:shd w:val="clear" w:color="auto" w:fill="auto"/>
                </w:tcPr>
                <w:p w14:paraId="60C9BD36">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08" w:type="dxa"/>
                  <w:tcBorders>
                    <w:left w:val="single" w:color="000000" w:sz="4" w:space="0"/>
                    <w:bottom w:val="single" w:color="000000" w:sz="4" w:space="0"/>
                    <w:right w:val="single" w:color="000000" w:sz="4" w:space="0"/>
                  </w:tcBorders>
                </w:tcPr>
                <w:p w14:paraId="20423459">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3669" w:type="dxa"/>
                  <w:gridSpan w:val="5"/>
                  <w:tcBorders>
                    <w:left w:val="single" w:color="000000" w:sz="4" w:space="0"/>
                    <w:bottom w:val="single" w:color="000000" w:sz="4" w:space="0"/>
                    <w:right w:val="single" w:color="000000" w:sz="4" w:space="0"/>
                  </w:tcBorders>
                  <w:shd w:val="clear" w:color="auto" w:fill="auto"/>
                </w:tcPr>
                <w:p w14:paraId="3551C061">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31" w:type="dxa"/>
                  <w:tcBorders>
                    <w:left w:val="single" w:color="000000" w:sz="4" w:space="0"/>
                    <w:bottom w:val="single" w:color="000000" w:sz="4" w:space="0"/>
                    <w:right w:val="single" w:color="000000" w:sz="4" w:space="0"/>
                  </w:tcBorders>
                  <w:shd w:val="clear" w:color="auto" w:fill="auto"/>
                </w:tcPr>
                <w:p w14:paraId="52158062">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39" w:type="dxa"/>
                  <w:tcBorders>
                    <w:left w:val="single" w:color="000000" w:sz="4" w:space="0"/>
                    <w:bottom w:val="single" w:color="000000" w:sz="4" w:space="0"/>
                    <w:right w:val="single" w:color="000000" w:sz="4" w:space="0"/>
                  </w:tcBorders>
                  <w:shd w:val="clear" w:color="auto" w:fill="auto"/>
                </w:tcPr>
                <w:p w14:paraId="7B7CD3F4">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657" w:type="dxa"/>
                  <w:tcBorders>
                    <w:left w:val="single" w:color="000000" w:sz="4" w:space="0"/>
                    <w:bottom w:val="single" w:color="000000" w:sz="4" w:space="0"/>
                    <w:right w:val="single" w:color="000000" w:sz="4" w:space="0"/>
                  </w:tcBorders>
                  <w:shd w:val="clear" w:color="auto" w:fill="auto"/>
                </w:tcPr>
                <w:p w14:paraId="25BB964A">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7" w:type="dxa"/>
                  <w:vMerge w:val="continue"/>
                  <w:tcBorders>
                    <w:left w:val="single" w:color="000000" w:sz="4" w:space="0"/>
                    <w:bottom w:val="single" w:color="000000" w:sz="4" w:space="0"/>
                    <w:right w:val="single" w:color="000000" w:sz="4" w:space="0"/>
                  </w:tcBorders>
                  <w:shd w:val="clear" w:color="auto" w:fill="auto"/>
                </w:tcPr>
                <w:p w14:paraId="36B40B45">
                  <w:pPr>
                    <w:rPr>
                      <w:rFonts w:hint="default" w:ascii="Times New Roman" w:hAnsi="Times New Roman" w:cs="Times New Roman"/>
                      <w:sz w:val="22"/>
                      <w:szCs w:val="22"/>
                    </w:rPr>
                  </w:pPr>
                </w:p>
              </w:tc>
            </w:tr>
            <w:tr w14:paraId="0CA8B8EC">
              <w:tblPrEx>
                <w:tblCellMar>
                  <w:top w:w="28" w:type="dxa"/>
                  <w:left w:w="28" w:type="dxa"/>
                  <w:bottom w:w="28" w:type="dxa"/>
                  <w:right w:w="28" w:type="dxa"/>
                </w:tblCellMar>
              </w:tblPrEx>
              <w:trPr>
                <w:trHeight w:val="22" w:hRule="atLeast"/>
              </w:trPr>
              <w:tc>
                <w:tcPr>
                  <w:tcW w:w="405" w:type="dxa"/>
                  <w:vMerge w:val="restart"/>
                  <w:tcBorders>
                    <w:left w:val="single" w:color="000000" w:sz="4" w:space="0"/>
                    <w:bottom w:val="single" w:color="000000" w:sz="4" w:space="0"/>
                    <w:right w:val="single" w:color="000000" w:sz="4" w:space="0"/>
                  </w:tcBorders>
                  <w:shd w:val="clear" w:color="auto" w:fill="auto"/>
                </w:tcPr>
                <w:p w14:paraId="6CFA2846">
                  <w:pPr>
                    <w:rPr>
                      <w:rFonts w:hint="default" w:ascii="Times New Roman" w:hAnsi="Times New Roman" w:cs="Times New Roman"/>
                      <w:sz w:val="22"/>
                      <w:szCs w:val="22"/>
                    </w:rPr>
                  </w:pPr>
                </w:p>
              </w:tc>
              <w:tc>
                <w:tcPr>
                  <w:tcW w:w="1926" w:type="dxa"/>
                  <w:vMerge w:val="restart"/>
                  <w:tcBorders>
                    <w:left w:val="single" w:color="000000" w:sz="4" w:space="0"/>
                    <w:bottom w:val="single" w:color="000000" w:sz="4" w:space="0"/>
                    <w:right w:val="single" w:color="000000" w:sz="4" w:space="0"/>
                  </w:tcBorders>
                  <w:shd w:val="clear" w:color="auto" w:fill="auto"/>
                </w:tcPr>
                <w:p w14:paraId="028265C0">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Обеспечено выполнения транспортной работы автомобильным транспортом в соответствии с заключёнными муниципальными контрактами и договорами на выполнение работ по перевозке пассажиров, %</w:t>
                  </w:r>
                </w:p>
              </w:tc>
              <w:tc>
                <w:tcPr>
                  <w:tcW w:w="1395" w:type="dxa"/>
                  <w:vMerge w:val="restart"/>
                  <w:tcBorders>
                    <w:left w:val="single" w:color="000000" w:sz="4" w:space="0"/>
                    <w:bottom w:val="single" w:color="000000" w:sz="4" w:space="0"/>
                    <w:right w:val="single" w:color="000000" w:sz="4" w:space="0"/>
                  </w:tcBorders>
                  <w:shd w:val="clear" w:color="auto" w:fill="auto"/>
                </w:tcPr>
                <w:p w14:paraId="36871D60">
                  <w:pPr>
                    <w:rPr>
                      <w:rFonts w:hint="default" w:ascii="Times New Roman" w:hAnsi="Times New Roman" w:cs="Times New Roman"/>
                      <w:sz w:val="22"/>
                      <w:szCs w:val="22"/>
                    </w:rPr>
                  </w:pPr>
                </w:p>
              </w:tc>
              <w:tc>
                <w:tcPr>
                  <w:tcW w:w="1977" w:type="dxa"/>
                  <w:vMerge w:val="restart"/>
                  <w:tcBorders>
                    <w:left w:val="single" w:color="000000" w:sz="4" w:space="0"/>
                    <w:bottom w:val="single" w:color="000000" w:sz="4" w:space="0"/>
                    <w:right w:val="single" w:color="000000" w:sz="4" w:space="0"/>
                  </w:tcBorders>
                  <w:shd w:val="clear" w:color="auto" w:fill="auto"/>
                </w:tcPr>
                <w:p w14:paraId="4AC2810B">
                  <w:pPr>
                    <w:rPr>
                      <w:rFonts w:hint="default" w:ascii="Times New Roman" w:hAnsi="Times New Roman" w:cs="Times New Roman"/>
                      <w:sz w:val="22"/>
                      <w:szCs w:val="22"/>
                    </w:rPr>
                  </w:pPr>
                </w:p>
              </w:tc>
              <w:tc>
                <w:tcPr>
                  <w:tcW w:w="969" w:type="dxa"/>
                  <w:vMerge w:val="restart"/>
                  <w:tcBorders>
                    <w:left w:val="single" w:color="000000" w:sz="4" w:space="0"/>
                    <w:bottom w:val="single" w:color="000000" w:sz="4" w:space="0"/>
                    <w:right w:val="single" w:color="000000" w:sz="4" w:space="0"/>
                  </w:tcBorders>
                  <w:shd w:val="clear" w:color="auto" w:fill="auto"/>
                </w:tcPr>
                <w:p w14:paraId="1C0519FF">
                  <w:pPr>
                    <w:rPr>
                      <w:rFonts w:hint="default" w:ascii="Times New Roman" w:hAnsi="Times New Roman" w:eastAsia="Times New Roman" w:cs="Times New Roman"/>
                      <w:sz w:val="22"/>
                      <w:szCs w:val="22"/>
                      <w:lang w:eastAsia="ru-RU"/>
                    </w:rPr>
                  </w:pPr>
                </w:p>
                <w:p w14:paraId="3929BF83">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Всего</w:t>
                  </w:r>
                </w:p>
              </w:tc>
              <w:tc>
                <w:tcPr>
                  <w:tcW w:w="808" w:type="dxa"/>
                  <w:vMerge w:val="restart"/>
                  <w:tcBorders>
                    <w:left w:val="single" w:color="000000" w:sz="4" w:space="0"/>
                    <w:right w:val="single" w:color="000000" w:sz="4" w:space="0"/>
                  </w:tcBorders>
                </w:tcPr>
                <w:p w14:paraId="7E720B46">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727" w:type="dxa"/>
                  <w:vMerge w:val="restart"/>
                  <w:tcBorders>
                    <w:left w:val="single" w:color="000000" w:sz="4" w:space="0"/>
                    <w:bottom w:val="single" w:color="000000" w:sz="4" w:space="0"/>
                  </w:tcBorders>
                  <w:shd w:val="clear" w:color="auto" w:fill="auto"/>
                </w:tcPr>
                <w:p w14:paraId="41F81FB8">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Итого 2024 год</w:t>
                  </w:r>
                </w:p>
              </w:tc>
              <w:tc>
                <w:tcPr>
                  <w:tcW w:w="2942" w:type="dxa"/>
                  <w:gridSpan w:val="4"/>
                  <w:tcBorders>
                    <w:left w:val="single" w:color="000000" w:sz="4" w:space="0"/>
                    <w:bottom w:val="single" w:color="000000" w:sz="4" w:space="0"/>
                    <w:right w:val="single" w:color="000000" w:sz="4" w:space="0"/>
                  </w:tcBorders>
                  <w:shd w:val="clear" w:color="auto" w:fill="auto"/>
                </w:tcPr>
                <w:p w14:paraId="1A002C3B">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В том числе по кварталам:</w:t>
                  </w:r>
                </w:p>
              </w:tc>
              <w:tc>
                <w:tcPr>
                  <w:tcW w:w="831" w:type="dxa"/>
                  <w:vMerge w:val="restart"/>
                  <w:tcBorders>
                    <w:left w:val="single" w:color="000000" w:sz="4" w:space="0"/>
                    <w:right w:val="single" w:color="000000" w:sz="4" w:space="0"/>
                  </w:tcBorders>
                  <w:shd w:val="clear" w:color="auto" w:fill="auto"/>
                </w:tcPr>
                <w:p w14:paraId="4E97E6F9">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2025 год</w:t>
                  </w:r>
                </w:p>
              </w:tc>
              <w:tc>
                <w:tcPr>
                  <w:tcW w:w="739" w:type="dxa"/>
                  <w:vMerge w:val="restart"/>
                  <w:tcBorders>
                    <w:left w:val="single" w:color="000000" w:sz="4" w:space="0"/>
                    <w:right w:val="single" w:color="000000" w:sz="4" w:space="0"/>
                  </w:tcBorders>
                  <w:shd w:val="clear" w:color="auto" w:fill="auto"/>
                </w:tcPr>
                <w:p w14:paraId="1390A832">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2026 год</w:t>
                  </w:r>
                </w:p>
              </w:tc>
              <w:tc>
                <w:tcPr>
                  <w:tcW w:w="657" w:type="dxa"/>
                  <w:vMerge w:val="restart"/>
                  <w:tcBorders>
                    <w:left w:val="single" w:color="000000" w:sz="4" w:space="0"/>
                    <w:right w:val="single" w:color="000000" w:sz="4" w:space="0"/>
                  </w:tcBorders>
                  <w:shd w:val="clear" w:color="auto" w:fill="auto"/>
                </w:tcPr>
                <w:p w14:paraId="5528C823">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2027 год</w:t>
                  </w:r>
                </w:p>
              </w:tc>
              <w:tc>
                <w:tcPr>
                  <w:tcW w:w="1687" w:type="dxa"/>
                  <w:vMerge w:val="restart"/>
                  <w:tcBorders>
                    <w:left w:val="single" w:color="000000" w:sz="4" w:space="0"/>
                    <w:right w:val="single" w:color="000000" w:sz="4" w:space="0"/>
                  </w:tcBorders>
                  <w:shd w:val="clear" w:color="auto" w:fill="auto"/>
                </w:tcPr>
                <w:p w14:paraId="2D8ACEB6">
                  <w:pPr>
                    <w:rPr>
                      <w:rFonts w:hint="default" w:ascii="Times New Roman" w:hAnsi="Times New Roman" w:cs="Times New Roman"/>
                      <w:sz w:val="22"/>
                      <w:szCs w:val="22"/>
                    </w:rPr>
                  </w:pPr>
                </w:p>
              </w:tc>
            </w:tr>
            <w:tr w14:paraId="32D3117A">
              <w:tblPrEx>
                <w:tblCellMar>
                  <w:top w:w="28" w:type="dxa"/>
                  <w:left w:w="28" w:type="dxa"/>
                  <w:bottom w:w="28" w:type="dxa"/>
                  <w:right w:w="28" w:type="dxa"/>
                </w:tblCellMar>
              </w:tblPrEx>
              <w:trPr>
                <w:trHeight w:val="946" w:hRule="atLeast"/>
              </w:trPr>
              <w:tc>
                <w:tcPr>
                  <w:tcW w:w="405" w:type="dxa"/>
                  <w:vMerge w:val="continue"/>
                  <w:tcBorders>
                    <w:left w:val="single" w:color="000000" w:sz="4" w:space="0"/>
                    <w:bottom w:val="single" w:color="000000" w:sz="4" w:space="0"/>
                    <w:right w:val="single" w:color="000000" w:sz="4" w:space="0"/>
                  </w:tcBorders>
                  <w:shd w:val="clear" w:color="auto" w:fill="auto"/>
                </w:tcPr>
                <w:p w14:paraId="5189DD3D">
                  <w:pPr>
                    <w:rPr>
                      <w:rFonts w:hint="default" w:ascii="Times New Roman" w:hAnsi="Times New Roman" w:cs="Times New Roman"/>
                      <w:sz w:val="22"/>
                      <w:szCs w:val="22"/>
                    </w:rPr>
                  </w:pPr>
                </w:p>
              </w:tc>
              <w:tc>
                <w:tcPr>
                  <w:tcW w:w="1926" w:type="dxa"/>
                  <w:vMerge w:val="continue"/>
                  <w:tcBorders>
                    <w:left w:val="single" w:color="000000" w:sz="4" w:space="0"/>
                    <w:bottom w:val="single" w:color="000000" w:sz="4" w:space="0"/>
                    <w:right w:val="single" w:color="000000" w:sz="4" w:space="0"/>
                  </w:tcBorders>
                  <w:shd w:val="clear" w:color="auto" w:fill="auto"/>
                </w:tcPr>
                <w:p w14:paraId="353CC3E5">
                  <w:pPr>
                    <w:rPr>
                      <w:rFonts w:hint="default" w:ascii="Times New Roman" w:hAnsi="Times New Roman" w:cs="Times New Roman"/>
                      <w:sz w:val="22"/>
                      <w:szCs w:val="22"/>
                    </w:rPr>
                  </w:pPr>
                </w:p>
              </w:tc>
              <w:tc>
                <w:tcPr>
                  <w:tcW w:w="1395" w:type="dxa"/>
                  <w:vMerge w:val="continue"/>
                  <w:tcBorders>
                    <w:left w:val="single" w:color="000000" w:sz="4" w:space="0"/>
                    <w:bottom w:val="single" w:color="000000" w:sz="4" w:space="0"/>
                    <w:right w:val="single" w:color="000000" w:sz="4" w:space="0"/>
                  </w:tcBorders>
                  <w:shd w:val="clear" w:color="auto" w:fill="auto"/>
                </w:tcPr>
                <w:p w14:paraId="16A6ECCA">
                  <w:pPr>
                    <w:rPr>
                      <w:rFonts w:hint="default" w:ascii="Times New Roman" w:hAnsi="Times New Roman" w:cs="Times New Roman"/>
                      <w:sz w:val="22"/>
                      <w:szCs w:val="22"/>
                    </w:rPr>
                  </w:pPr>
                </w:p>
              </w:tc>
              <w:tc>
                <w:tcPr>
                  <w:tcW w:w="1977" w:type="dxa"/>
                  <w:vMerge w:val="continue"/>
                  <w:tcBorders>
                    <w:left w:val="single" w:color="000000" w:sz="4" w:space="0"/>
                    <w:bottom w:val="single" w:color="000000" w:sz="4" w:space="0"/>
                    <w:right w:val="single" w:color="000000" w:sz="4" w:space="0"/>
                  </w:tcBorders>
                  <w:shd w:val="clear" w:color="auto" w:fill="auto"/>
                </w:tcPr>
                <w:p w14:paraId="01DFEBAD">
                  <w:pPr>
                    <w:rPr>
                      <w:rFonts w:hint="default" w:ascii="Times New Roman" w:hAnsi="Times New Roman" w:cs="Times New Roman"/>
                      <w:sz w:val="22"/>
                      <w:szCs w:val="22"/>
                    </w:rPr>
                  </w:pPr>
                </w:p>
              </w:tc>
              <w:tc>
                <w:tcPr>
                  <w:tcW w:w="969" w:type="dxa"/>
                  <w:vMerge w:val="continue"/>
                  <w:tcBorders>
                    <w:left w:val="single" w:color="000000" w:sz="4" w:space="0"/>
                    <w:bottom w:val="single" w:color="000000" w:sz="4" w:space="0"/>
                    <w:right w:val="single" w:color="000000" w:sz="4" w:space="0"/>
                  </w:tcBorders>
                  <w:shd w:val="clear" w:color="auto" w:fill="auto"/>
                </w:tcPr>
                <w:p w14:paraId="67A0AEE0">
                  <w:pPr>
                    <w:rPr>
                      <w:rFonts w:hint="default" w:ascii="Times New Roman" w:hAnsi="Times New Roman" w:cs="Times New Roman"/>
                      <w:sz w:val="22"/>
                      <w:szCs w:val="22"/>
                    </w:rPr>
                  </w:pPr>
                </w:p>
              </w:tc>
              <w:tc>
                <w:tcPr>
                  <w:tcW w:w="808" w:type="dxa"/>
                  <w:vMerge w:val="continue"/>
                  <w:tcBorders>
                    <w:left w:val="single" w:color="000000" w:sz="4" w:space="0"/>
                    <w:bottom w:val="single" w:color="000000" w:sz="4" w:space="0"/>
                    <w:right w:val="single" w:color="000000" w:sz="4" w:space="0"/>
                  </w:tcBorders>
                </w:tcPr>
                <w:p w14:paraId="56732056">
                  <w:pPr>
                    <w:spacing w:after="200" w:line="276" w:lineRule="auto"/>
                    <w:jc w:val="center"/>
                    <w:rPr>
                      <w:rFonts w:hint="default" w:ascii="Times New Roman" w:hAnsi="Times New Roman" w:eastAsia="Times New Roman" w:cs="Times New Roman"/>
                      <w:sz w:val="22"/>
                      <w:szCs w:val="22"/>
                      <w:lang w:eastAsia="ru-RU"/>
                    </w:rPr>
                  </w:pPr>
                </w:p>
              </w:tc>
              <w:tc>
                <w:tcPr>
                  <w:tcW w:w="727" w:type="dxa"/>
                  <w:vMerge w:val="continue"/>
                  <w:tcBorders>
                    <w:left w:val="single" w:color="000000" w:sz="4" w:space="0"/>
                    <w:bottom w:val="single" w:color="000000" w:sz="4" w:space="0"/>
                  </w:tcBorders>
                  <w:shd w:val="clear" w:color="auto" w:fill="auto"/>
                </w:tcPr>
                <w:p w14:paraId="423C4572">
                  <w:pPr>
                    <w:spacing w:after="200" w:line="276" w:lineRule="auto"/>
                    <w:jc w:val="center"/>
                    <w:rPr>
                      <w:rFonts w:hint="default" w:ascii="Times New Roman" w:hAnsi="Times New Roman" w:eastAsia="Times New Roman" w:cs="Times New Roman"/>
                      <w:sz w:val="22"/>
                      <w:szCs w:val="22"/>
                      <w:lang w:eastAsia="ru-RU"/>
                    </w:rPr>
                  </w:pPr>
                </w:p>
              </w:tc>
              <w:tc>
                <w:tcPr>
                  <w:tcW w:w="727" w:type="dxa"/>
                  <w:tcBorders>
                    <w:left w:val="single" w:color="000000" w:sz="4" w:space="0"/>
                    <w:bottom w:val="single" w:color="000000" w:sz="4" w:space="0"/>
                  </w:tcBorders>
                  <w:shd w:val="clear" w:color="auto" w:fill="auto"/>
                </w:tcPr>
                <w:p w14:paraId="31A2FE69">
                  <w:pPr>
                    <w:tabs>
                      <w:tab w:val="left" w:pos="280"/>
                    </w:tabs>
                    <w:spacing w:after="200" w:line="276" w:lineRule="auto"/>
                    <w:jc w:val="center"/>
                    <w:rPr>
                      <w:rFonts w:hint="default" w:ascii="Times New Roman" w:hAnsi="Times New Roman" w:cs="Times New Roman"/>
                      <w:sz w:val="22"/>
                      <w:szCs w:val="22"/>
                      <w:lang w:val="en-US"/>
                    </w:rPr>
                  </w:pPr>
                  <w:r>
                    <w:rPr>
                      <w:rFonts w:hint="default" w:ascii="Times New Roman" w:hAnsi="Times New Roman" w:eastAsia="Times New Roman" w:cs="Times New Roman"/>
                      <w:sz w:val="22"/>
                      <w:szCs w:val="22"/>
                      <w:lang w:val="en-US" w:eastAsia="ru-RU"/>
                    </w:rPr>
                    <w:t>1 квартал</w:t>
                  </w:r>
                </w:p>
              </w:tc>
              <w:tc>
                <w:tcPr>
                  <w:tcW w:w="715" w:type="dxa"/>
                  <w:tcBorders>
                    <w:left w:val="single" w:color="000000" w:sz="4" w:space="0"/>
                    <w:bottom w:val="single" w:color="000000" w:sz="4" w:space="0"/>
                  </w:tcBorders>
                  <w:shd w:val="clear" w:color="auto" w:fill="auto"/>
                </w:tcPr>
                <w:p w14:paraId="26C75FF9">
                  <w:pPr>
                    <w:spacing w:after="200" w:line="276" w:lineRule="auto"/>
                    <w:jc w:val="center"/>
                    <w:rPr>
                      <w:rFonts w:hint="default" w:ascii="Times New Roman" w:hAnsi="Times New Roman" w:cs="Times New Roman"/>
                      <w:sz w:val="22"/>
                      <w:szCs w:val="22"/>
                      <w:lang w:val="en-US"/>
                    </w:rPr>
                  </w:pPr>
                  <w:r>
                    <w:rPr>
                      <w:rFonts w:hint="default" w:ascii="Times New Roman" w:hAnsi="Times New Roman" w:eastAsia="Times New Roman" w:cs="Times New Roman"/>
                      <w:sz w:val="22"/>
                      <w:szCs w:val="22"/>
                      <w:lang w:val="en-US" w:eastAsia="ru-RU"/>
                    </w:rPr>
                    <w:t>1 полугодие</w:t>
                  </w:r>
                </w:p>
              </w:tc>
              <w:tc>
                <w:tcPr>
                  <w:tcW w:w="750" w:type="dxa"/>
                  <w:tcBorders>
                    <w:left w:val="single" w:color="000000" w:sz="4" w:space="0"/>
                    <w:bottom w:val="single" w:color="000000" w:sz="4" w:space="0"/>
                  </w:tcBorders>
                  <w:shd w:val="clear" w:color="auto" w:fill="auto"/>
                </w:tcPr>
                <w:p w14:paraId="1A06F725">
                  <w:pPr>
                    <w:spacing w:after="200" w:line="276" w:lineRule="auto"/>
                    <w:jc w:val="center"/>
                    <w:rPr>
                      <w:rFonts w:hint="default" w:ascii="Times New Roman" w:hAnsi="Times New Roman" w:cs="Times New Roman"/>
                      <w:sz w:val="22"/>
                      <w:szCs w:val="22"/>
                      <w:lang w:val="en-US"/>
                    </w:rPr>
                  </w:pPr>
                  <w:r>
                    <w:rPr>
                      <w:rFonts w:hint="default" w:ascii="Times New Roman" w:hAnsi="Times New Roman" w:eastAsia="Times New Roman" w:cs="Times New Roman"/>
                      <w:sz w:val="22"/>
                      <w:szCs w:val="22"/>
                      <w:lang w:val="en-US" w:eastAsia="ru-RU"/>
                    </w:rPr>
                    <w:t>9 месяцев</w:t>
                  </w:r>
                </w:p>
              </w:tc>
              <w:tc>
                <w:tcPr>
                  <w:tcW w:w="750" w:type="dxa"/>
                  <w:tcBorders>
                    <w:left w:val="single" w:color="000000" w:sz="4" w:space="0"/>
                    <w:bottom w:val="single" w:color="000000" w:sz="4" w:space="0"/>
                    <w:right w:val="single" w:color="000000" w:sz="4" w:space="0"/>
                  </w:tcBorders>
                  <w:shd w:val="clear" w:color="auto" w:fill="auto"/>
                </w:tcPr>
                <w:p w14:paraId="3F31D365">
                  <w:pPr>
                    <w:spacing w:after="200" w:line="276" w:lineRule="auto"/>
                    <w:jc w:val="center"/>
                    <w:rPr>
                      <w:rFonts w:hint="default" w:ascii="Times New Roman" w:hAnsi="Times New Roman" w:cs="Times New Roman"/>
                      <w:sz w:val="22"/>
                      <w:szCs w:val="22"/>
                      <w:lang w:val="en-US"/>
                    </w:rPr>
                  </w:pPr>
                  <w:r>
                    <w:rPr>
                      <w:rFonts w:hint="default" w:ascii="Times New Roman" w:hAnsi="Times New Roman" w:eastAsia="Times New Roman" w:cs="Times New Roman"/>
                      <w:sz w:val="22"/>
                      <w:szCs w:val="22"/>
                      <w:lang w:val="en-US" w:eastAsia="ru-RU"/>
                    </w:rPr>
                    <w:t>12 месяцев</w:t>
                  </w:r>
                </w:p>
              </w:tc>
              <w:tc>
                <w:tcPr>
                  <w:tcW w:w="831" w:type="dxa"/>
                  <w:vMerge w:val="continue"/>
                  <w:tcBorders>
                    <w:left w:val="single" w:color="000000" w:sz="4" w:space="0"/>
                    <w:bottom w:val="single" w:color="000000" w:sz="4" w:space="0"/>
                    <w:right w:val="single" w:color="000000" w:sz="4" w:space="0"/>
                  </w:tcBorders>
                  <w:shd w:val="clear" w:color="auto" w:fill="auto"/>
                </w:tcPr>
                <w:p w14:paraId="72387562">
                  <w:pPr>
                    <w:rPr>
                      <w:rFonts w:hint="default" w:ascii="Times New Roman" w:hAnsi="Times New Roman" w:cs="Times New Roman"/>
                      <w:sz w:val="22"/>
                      <w:szCs w:val="22"/>
                    </w:rPr>
                  </w:pPr>
                </w:p>
              </w:tc>
              <w:tc>
                <w:tcPr>
                  <w:tcW w:w="739" w:type="dxa"/>
                  <w:vMerge w:val="continue"/>
                  <w:tcBorders>
                    <w:left w:val="single" w:color="000000" w:sz="4" w:space="0"/>
                    <w:bottom w:val="single" w:color="000000" w:sz="4" w:space="0"/>
                    <w:right w:val="single" w:color="000000" w:sz="4" w:space="0"/>
                  </w:tcBorders>
                  <w:shd w:val="clear" w:color="auto" w:fill="auto"/>
                </w:tcPr>
                <w:p w14:paraId="167B5BB1">
                  <w:pPr>
                    <w:rPr>
                      <w:rFonts w:hint="default" w:ascii="Times New Roman" w:hAnsi="Times New Roman" w:cs="Times New Roman"/>
                      <w:sz w:val="22"/>
                      <w:szCs w:val="22"/>
                    </w:rPr>
                  </w:pPr>
                </w:p>
              </w:tc>
              <w:tc>
                <w:tcPr>
                  <w:tcW w:w="657" w:type="dxa"/>
                  <w:vMerge w:val="continue"/>
                  <w:tcBorders>
                    <w:left w:val="single" w:color="000000" w:sz="4" w:space="0"/>
                    <w:bottom w:val="single" w:color="000000" w:sz="4" w:space="0"/>
                    <w:right w:val="single" w:color="000000" w:sz="4" w:space="0"/>
                  </w:tcBorders>
                  <w:shd w:val="clear" w:color="auto" w:fill="auto"/>
                </w:tcPr>
                <w:p w14:paraId="0A047BCE">
                  <w:pPr>
                    <w:rPr>
                      <w:rFonts w:hint="default" w:ascii="Times New Roman" w:hAnsi="Times New Roman" w:cs="Times New Roman"/>
                      <w:sz w:val="22"/>
                      <w:szCs w:val="22"/>
                    </w:rPr>
                  </w:pPr>
                </w:p>
              </w:tc>
              <w:tc>
                <w:tcPr>
                  <w:tcW w:w="1687" w:type="dxa"/>
                  <w:vMerge w:val="continue"/>
                  <w:tcBorders>
                    <w:left w:val="single" w:color="000000" w:sz="4" w:space="0"/>
                    <w:bottom w:val="single" w:color="000000" w:sz="4" w:space="0"/>
                    <w:right w:val="single" w:color="000000" w:sz="4" w:space="0"/>
                  </w:tcBorders>
                  <w:shd w:val="clear" w:color="auto" w:fill="auto"/>
                </w:tcPr>
                <w:p w14:paraId="09D335DE">
                  <w:pPr>
                    <w:rPr>
                      <w:rFonts w:hint="default" w:ascii="Times New Roman" w:hAnsi="Times New Roman" w:cs="Times New Roman"/>
                      <w:sz w:val="22"/>
                      <w:szCs w:val="22"/>
                    </w:rPr>
                  </w:pPr>
                </w:p>
              </w:tc>
            </w:tr>
            <w:tr w14:paraId="5D66E86F">
              <w:tblPrEx>
                <w:tblCellMar>
                  <w:top w:w="28" w:type="dxa"/>
                  <w:left w:w="28" w:type="dxa"/>
                  <w:bottom w:w="28" w:type="dxa"/>
                  <w:right w:w="28" w:type="dxa"/>
                </w:tblCellMar>
              </w:tblPrEx>
              <w:trPr>
                <w:trHeight w:val="22" w:hRule="atLeast"/>
              </w:trPr>
              <w:tc>
                <w:tcPr>
                  <w:tcW w:w="405" w:type="dxa"/>
                  <w:vMerge w:val="continue"/>
                  <w:tcBorders>
                    <w:left w:val="single" w:color="000000" w:sz="4" w:space="0"/>
                    <w:bottom w:val="single" w:color="000000" w:sz="4" w:space="0"/>
                    <w:right w:val="single" w:color="000000" w:sz="4" w:space="0"/>
                  </w:tcBorders>
                  <w:shd w:val="clear" w:color="auto" w:fill="auto"/>
                </w:tcPr>
                <w:p w14:paraId="746FE541">
                  <w:pPr>
                    <w:rPr>
                      <w:rFonts w:hint="default" w:ascii="Times New Roman" w:hAnsi="Times New Roman" w:cs="Times New Roman"/>
                      <w:sz w:val="22"/>
                      <w:szCs w:val="22"/>
                    </w:rPr>
                  </w:pPr>
                </w:p>
              </w:tc>
              <w:tc>
                <w:tcPr>
                  <w:tcW w:w="1926" w:type="dxa"/>
                  <w:vMerge w:val="continue"/>
                  <w:tcBorders>
                    <w:left w:val="single" w:color="000000" w:sz="4" w:space="0"/>
                    <w:bottom w:val="single" w:color="000000" w:sz="4" w:space="0"/>
                    <w:right w:val="single" w:color="000000" w:sz="4" w:space="0"/>
                  </w:tcBorders>
                  <w:shd w:val="clear" w:color="auto" w:fill="auto"/>
                </w:tcPr>
                <w:p w14:paraId="1765EC23">
                  <w:pPr>
                    <w:rPr>
                      <w:rFonts w:hint="default" w:ascii="Times New Roman" w:hAnsi="Times New Roman" w:cs="Times New Roman"/>
                      <w:sz w:val="22"/>
                      <w:szCs w:val="22"/>
                    </w:rPr>
                  </w:pPr>
                </w:p>
              </w:tc>
              <w:tc>
                <w:tcPr>
                  <w:tcW w:w="1395" w:type="dxa"/>
                  <w:vMerge w:val="continue"/>
                  <w:tcBorders>
                    <w:left w:val="single" w:color="000000" w:sz="4" w:space="0"/>
                    <w:bottom w:val="single" w:color="000000" w:sz="4" w:space="0"/>
                    <w:right w:val="single" w:color="000000" w:sz="4" w:space="0"/>
                  </w:tcBorders>
                  <w:shd w:val="clear" w:color="auto" w:fill="auto"/>
                </w:tcPr>
                <w:p w14:paraId="76303224">
                  <w:pPr>
                    <w:rPr>
                      <w:rFonts w:hint="default" w:ascii="Times New Roman" w:hAnsi="Times New Roman" w:cs="Times New Roman"/>
                      <w:sz w:val="22"/>
                      <w:szCs w:val="22"/>
                    </w:rPr>
                  </w:pPr>
                </w:p>
              </w:tc>
              <w:tc>
                <w:tcPr>
                  <w:tcW w:w="1977" w:type="dxa"/>
                  <w:vMerge w:val="continue"/>
                  <w:tcBorders>
                    <w:left w:val="single" w:color="000000" w:sz="4" w:space="0"/>
                    <w:bottom w:val="single" w:color="000000" w:sz="4" w:space="0"/>
                    <w:right w:val="single" w:color="000000" w:sz="4" w:space="0"/>
                  </w:tcBorders>
                  <w:shd w:val="clear" w:color="auto" w:fill="auto"/>
                </w:tcPr>
                <w:p w14:paraId="0816FEA2">
                  <w:pPr>
                    <w:rPr>
                      <w:rFonts w:hint="default" w:ascii="Times New Roman" w:hAnsi="Times New Roman" w:cs="Times New Roman"/>
                      <w:sz w:val="22"/>
                      <w:szCs w:val="22"/>
                    </w:rPr>
                  </w:pPr>
                </w:p>
              </w:tc>
              <w:tc>
                <w:tcPr>
                  <w:tcW w:w="969" w:type="dxa"/>
                  <w:tcBorders>
                    <w:left w:val="single" w:color="000000" w:sz="4" w:space="0"/>
                    <w:bottom w:val="single" w:color="000000" w:sz="4" w:space="0"/>
                    <w:right w:val="single" w:color="000000" w:sz="4" w:space="0"/>
                  </w:tcBorders>
                  <w:shd w:val="clear" w:color="auto" w:fill="auto"/>
                </w:tcPr>
                <w:p w14:paraId="097EBBED">
                  <w:pPr>
                    <w:jc w:val="center"/>
                    <w:rPr>
                      <w:rFonts w:hint="default" w:ascii="Times New Roman" w:hAnsi="Times New Roman" w:cs="Times New Roman"/>
                      <w:sz w:val="22"/>
                      <w:szCs w:val="22"/>
                    </w:rPr>
                  </w:pPr>
                  <w:r>
                    <w:rPr>
                      <w:rFonts w:hint="default" w:ascii="Times New Roman" w:hAnsi="Times New Roman" w:cs="Times New Roman"/>
                      <w:sz w:val="22"/>
                      <w:szCs w:val="22"/>
                    </w:rPr>
                    <w:t>95</w:t>
                  </w:r>
                </w:p>
              </w:tc>
              <w:tc>
                <w:tcPr>
                  <w:tcW w:w="808" w:type="dxa"/>
                  <w:tcBorders>
                    <w:left w:val="single" w:color="000000" w:sz="4" w:space="0"/>
                    <w:bottom w:val="single" w:color="000000" w:sz="4" w:space="0"/>
                    <w:right w:val="single" w:color="000000" w:sz="4" w:space="0"/>
                  </w:tcBorders>
                </w:tcPr>
                <w:p w14:paraId="623008E7">
                  <w:pPr>
                    <w:jc w:val="center"/>
                    <w:rPr>
                      <w:rFonts w:hint="default" w:ascii="Times New Roman" w:hAnsi="Times New Roman" w:cs="Times New Roman"/>
                      <w:sz w:val="22"/>
                      <w:szCs w:val="22"/>
                    </w:rPr>
                  </w:pPr>
                  <w:r>
                    <w:rPr>
                      <w:rFonts w:hint="default" w:ascii="Times New Roman" w:hAnsi="Times New Roman" w:cs="Times New Roman"/>
                      <w:sz w:val="22"/>
                      <w:szCs w:val="22"/>
                    </w:rPr>
                    <w:t>95</w:t>
                  </w:r>
                </w:p>
              </w:tc>
              <w:tc>
                <w:tcPr>
                  <w:tcW w:w="727" w:type="dxa"/>
                  <w:tcBorders>
                    <w:left w:val="single" w:color="000000" w:sz="4" w:space="0"/>
                    <w:bottom w:val="single" w:color="000000" w:sz="4" w:space="0"/>
                  </w:tcBorders>
                  <w:shd w:val="clear" w:color="auto" w:fill="auto"/>
                </w:tcPr>
                <w:p w14:paraId="5E521F19">
                  <w:pPr>
                    <w:jc w:val="center"/>
                    <w:rPr>
                      <w:rFonts w:hint="default" w:ascii="Times New Roman" w:hAnsi="Times New Roman" w:cs="Times New Roman"/>
                      <w:sz w:val="22"/>
                      <w:szCs w:val="22"/>
                    </w:rPr>
                  </w:pPr>
                  <w:r>
                    <w:rPr>
                      <w:rFonts w:hint="default" w:ascii="Times New Roman" w:hAnsi="Times New Roman" w:cs="Times New Roman"/>
                      <w:sz w:val="22"/>
                      <w:szCs w:val="22"/>
                    </w:rPr>
                    <w:t>95</w:t>
                  </w:r>
                </w:p>
              </w:tc>
              <w:tc>
                <w:tcPr>
                  <w:tcW w:w="727" w:type="dxa"/>
                  <w:tcBorders>
                    <w:left w:val="single" w:color="000000" w:sz="4" w:space="0"/>
                    <w:bottom w:val="single" w:color="000000" w:sz="4" w:space="0"/>
                  </w:tcBorders>
                  <w:shd w:val="clear" w:color="auto" w:fill="auto"/>
                </w:tcPr>
                <w:p w14:paraId="0F3FE95E">
                  <w:pPr>
                    <w:jc w:val="center"/>
                    <w:rPr>
                      <w:rFonts w:hint="default" w:ascii="Times New Roman" w:hAnsi="Times New Roman" w:cs="Times New Roman"/>
                      <w:sz w:val="22"/>
                      <w:szCs w:val="22"/>
                    </w:rPr>
                  </w:pPr>
                  <w:r>
                    <w:rPr>
                      <w:rFonts w:hint="default" w:ascii="Times New Roman" w:hAnsi="Times New Roman" w:cs="Times New Roman"/>
                      <w:sz w:val="22"/>
                      <w:szCs w:val="22"/>
                    </w:rPr>
                    <w:t>-</w:t>
                  </w:r>
                </w:p>
              </w:tc>
              <w:tc>
                <w:tcPr>
                  <w:tcW w:w="715" w:type="dxa"/>
                  <w:tcBorders>
                    <w:left w:val="single" w:color="000000" w:sz="4" w:space="0"/>
                    <w:bottom w:val="single" w:color="000000" w:sz="4" w:space="0"/>
                  </w:tcBorders>
                  <w:shd w:val="clear" w:color="auto" w:fill="auto"/>
                </w:tcPr>
                <w:p w14:paraId="189E1B76">
                  <w:pPr>
                    <w:jc w:val="center"/>
                    <w:rPr>
                      <w:rFonts w:hint="default" w:ascii="Times New Roman" w:hAnsi="Times New Roman" w:cs="Times New Roman"/>
                      <w:sz w:val="22"/>
                      <w:szCs w:val="22"/>
                    </w:rPr>
                  </w:pPr>
                  <w:r>
                    <w:rPr>
                      <w:rFonts w:hint="default" w:ascii="Times New Roman" w:hAnsi="Times New Roman" w:cs="Times New Roman"/>
                      <w:sz w:val="22"/>
                      <w:szCs w:val="22"/>
                    </w:rPr>
                    <w:t>-</w:t>
                  </w:r>
                </w:p>
              </w:tc>
              <w:tc>
                <w:tcPr>
                  <w:tcW w:w="750" w:type="dxa"/>
                  <w:tcBorders>
                    <w:left w:val="single" w:color="000000" w:sz="4" w:space="0"/>
                    <w:bottom w:val="single" w:color="000000" w:sz="4" w:space="0"/>
                  </w:tcBorders>
                  <w:shd w:val="clear" w:color="auto" w:fill="auto"/>
                </w:tcPr>
                <w:p w14:paraId="049920D6">
                  <w:pPr>
                    <w:jc w:val="center"/>
                    <w:rPr>
                      <w:rFonts w:hint="default" w:ascii="Times New Roman" w:hAnsi="Times New Roman" w:cs="Times New Roman"/>
                      <w:sz w:val="22"/>
                      <w:szCs w:val="22"/>
                    </w:rPr>
                  </w:pPr>
                  <w:r>
                    <w:rPr>
                      <w:rFonts w:hint="default" w:ascii="Times New Roman" w:hAnsi="Times New Roman" w:cs="Times New Roman"/>
                      <w:sz w:val="22"/>
                      <w:szCs w:val="22"/>
                    </w:rPr>
                    <w:t>-</w:t>
                  </w:r>
                </w:p>
              </w:tc>
              <w:tc>
                <w:tcPr>
                  <w:tcW w:w="750" w:type="dxa"/>
                  <w:tcBorders>
                    <w:left w:val="single" w:color="000000" w:sz="4" w:space="0"/>
                    <w:bottom w:val="single" w:color="000000" w:sz="4" w:space="0"/>
                    <w:right w:val="single" w:color="000000" w:sz="4" w:space="0"/>
                  </w:tcBorders>
                  <w:shd w:val="clear" w:color="auto" w:fill="auto"/>
                </w:tcPr>
                <w:p w14:paraId="52491104">
                  <w:pPr>
                    <w:jc w:val="center"/>
                    <w:rPr>
                      <w:rFonts w:hint="default" w:ascii="Times New Roman" w:hAnsi="Times New Roman" w:cs="Times New Roman"/>
                      <w:sz w:val="22"/>
                      <w:szCs w:val="22"/>
                    </w:rPr>
                  </w:pPr>
                  <w:r>
                    <w:rPr>
                      <w:rFonts w:hint="default" w:ascii="Times New Roman" w:hAnsi="Times New Roman" w:cs="Times New Roman"/>
                      <w:sz w:val="22"/>
                      <w:szCs w:val="22"/>
                    </w:rPr>
                    <w:t>95</w:t>
                  </w:r>
                </w:p>
              </w:tc>
              <w:tc>
                <w:tcPr>
                  <w:tcW w:w="831" w:type="dxa"/>
                  <w:tcBorders>
                    <w:left w:val="single" w:color="000000" w:sz="4" w:space="0"/>
                    <w:bottom w:val="single" w:color="000000" w:sz="4" w:space="0"/>
                    <w:right w:val="single" w:color="000000" w:sz="4" w:space="0"/>
                  </w:tcBorders>
                  <w:shd w:val="clear" w:color="auto" w:fill="auto"/>
                </w:tcPr>
                <w:p w14:paraId="758BF567">
                  <w:pPr>
                    <w:jc w:val="center"/>
                    <w:rPr>
                      <w:rFonts w:hint="default" w:ascii="Times New Roman" w:hAnsi="Times New Roman" w:cs="Times New Roman"/>
                      <w:sz w:val="22"/>
                      <w:szCs w:val="22"/>
                    </w:rPr>
                  </w:pPr>
                  <w:r>
                    <w:rPr>
                      <w:rFonts w:hint="default" w:ascii="Times New Roman" w:hAnsi="Times New Roman" w:cs="Times New Roman"/>
                      <w:sz w:val="22"/>
                      <w:szCs w:val="22"/>
                    </w:rPr>
                    <w:t>95</w:t>
                  </w:r>
                </w:p>
              </w:tc>
              <w:tc>
                <w:tcPr>
                  <w:tcW w:w="739" w:type="dxa"/>
                  <w:tcBorders>
                    <w:left w:val="single" w:color="000000" w:sz="4" w:space="0"/>
                    <w:bottom w:val="single" w:color="000000" w:sz="4" w:space="0"/>
                    <w:right w:val="single" w:color="000000" w:sz="4" w:space="0"/>
                  </w:tcBorders>
                  <w:shd w:val="clear" w:color="auto" w:fill="auto"/>
                </w:tcPr>
                <w:p w14:paraId="388F875F">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w:t>
                  </w:r>
                </w:p>
              </w:tc>
              <w:tc>
                <w:tcPr>
                  <w:tcW w:w="657" w:type="dxa"/>
                  <w:tcBorders>
                    <w:left w:val="single" w:color="000000" w:sz="4" w:space="0"/>
                    <w:bottom w:val="single" w:color="000000" w:sz="4" w:space="0"/>
                    <w:right w:val="single" w:color="000000" w:sz="4" w:space="0"/>
                  </w:tcBorders>
                  <w:shd w:val="clear" w:color="auto" w:fill="auto"/>
                </w:tcPr>
                <w:p w14:paraId="254433E0">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w:t>
                  </w:r>
                </w:p>
              </w:tc>
              <w:tc>
                <w:tcPr>
                  <w:tcW w:w="1687" w:type="dxa"/>
                  <w:tcBorders>
                    <w:left w:val="single" w:color="000000" w:sz="4" w:space="0"/>
                    <w:bottom w:val="single" w:color="000000" w:sz="4" w:space="0"/>
                    <w:right w:val="single" w:color="000000" w:sz="4" w:space="0"/>
                  </w:tcBorders>
                  <w:shd w:val="clear" w:color="auto" w:fill="auto"/>
                </w:tcPr>
                <w:p w14:paraId="0A0D1D87">
                  <w:pPr>
                    <w:rPr>
                      <w:rFonts w:hint="default" w:ascii="Times New Roman" w:hAnsi="Times New Roman" w:cs="Times New Roman"/>
                      <w:sz w:val="22"/>
                      <w:szCs w:val="22"/>
                    </w:rPr>
                  </w:pPr>
                </w:p>
              </w:tc>
            </w:tr>
          </w:tbl>
          <w:p w14:paraId="7CE1A45A">
            <w:pPr>
              <w:jc w:val="both"/>
              <w:rPr>
                <w:rFonts w:hint="default" w:ascii="Times New Roman" w:hAnsi="Times New Roman" w:cs="Times New Roman"/>
                <w:sz w:val="22"/>
                <w:szCs w:val="22"/>
              </w:rPr>
            </w:pPr>
          </w:p>
          <w:p w14:paraId="6681E4BE">
            <w:pPr>
              <w:jc w:val="center"/>
              <w:rPr>
                <w:rFonts w:hint="default" w:ascii="Times New Roman" w:hAnsi="Times New Roman" w:cs="Times New Roman"/>
                <w:sz w:val="22"/>
                <w:szCs w:val="22"/>
              </w:rPr>
            </w:pPr>
            <w:r>
              <w:rPr>
                <w:rFonts w:hint="default" w:ascii="Times New Roman" w:hAnsi="Times New Roman" w:cs="Times New Roman"/>
                <w:sz w:val="22"/>
                <w:szCs w:val="22"/>
              </w:rPr>
              <w:t xml:space="preserve">Методика определения результатов выполнения мероприятий программы муниципального образования Московской области «Развитие и функционирование дорожно-транспортного комплекса» подпрограммы 1 </w:t>
            </w:r>
            <w:r>
              <w:rPr>
                <w:rFonts w:hint="default" w:ascii="Times New Roman" w:hAnsi="Times New Roman" w:eastAsia="Times New Roman" w:cs="Times New Roman"/>
                <w:bCs/>
                <w:spacing w:val="-7"/>
                <w:sz w:val="22"/>
                <w:szCs w:val="22"/>
                <w:shd w:val="clear" w:color="auto" w:fill="FFFFFF"/>
                <w:lang w:eastAsia="ru-RU"/>
              </w:rPr>
              <w:t>«Пассажирский транспорт общего пользования»</w:t>
            </w:r>
          </w:p>
          <w:p w14:paraId="42E62099">
            <w:pPr>
              <w:jc w:val="both"/>
              <w:rPr>
                <w:rFonts w:hint="default" w:ascii="Times New Roman" w:hAnsi="Times New Roman" w:cs="Times New Roman"/>
                <w:sz w:val="22"/>
                <w:szCs w:val="22"/>
              </w:rPr>
            </w:pPr>
          </w:p>
          <w:tbl>
            <w:tblPr>
              <w:tblStyle w:val="24"/>
              <w:tblW w:w="15029"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899"/>
              <w:gridCol w:w="1770"/>
              <w:gridCol w:w="1800"/>
              <w:gridCol w:w="3585"/>
              <w:gridCol w:w="1485"/>
              <w:gridCol w:w="3890"/>
            </w:tblGrid>
            <w:tr w14:paraId="08BF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600" w:type="dxa"/>
                  <w:shd w:val="clear" w:color="auto" w:fill="auto"/>
                  <w:vAlign w:val="center"/>
                </w:tcPr>
                <w:p w14:paraId="42ECED91">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 п/п</w:t>
                  </w:r>
                </w:p>
              </w:tc>
              <w:tc>
                <w:tcPr>
                  <w:tcW w:w="1899" w:type="dxa"/>
                  <w:shd w:val="clear" w:color="auto" w:fill="auto"/>
                  <w:vAlign w:val="center"/>
                </w:tcPr>
                <w:p w14:paraId="4143DC34">
                  <w:pPr>
                    <w:tabs>
                      <w:tab w:val="left" w:pos="1680"/>
                    </w:tabs>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 подпрограммы </w:t>
                  </w:r>
                </w:p>
              </w:tc>
              <w:tc>
                <w:tcPr>
                  <w:tcW w:w="1770" w:type="dxa"/>
                  <w:shd w:val="clear" w:color="auto" w:fill="auto"/>
                  <w:vAlign w:val="center"/>
                </w:tcPr>
                <w:p w14:paraId="70A53C2D">
                  <w:pPr>
                    <w:spacing w:after="200" w:line="276" w:lineRule="auto"/>
                    <w:ind w:right="-92" w:rightChars="-33"/>
                    <w:jc w:val="center"/>
                    <w:rPr>
                      <w:rFonts w:hint="default" w:ascii="Times New Roman" w:hAnsi="Times New Roman" w:cs="Times New Roman"/>
                      <w:sz w:val="22"/>
                      <w:szCs w:val="22"/>
                    </w:rPr>
                  </w:pPr>
                  <w:r>
                    <w:rPr>
                      <w:rFonts w:hint="default" w:ascii="Times New Roman" w:hAnsi="Times New Roman" w:cs="Times New Roman"/>
                      <w:sz w:val="22"/>
                      <w:szCs w:val="22"/>
                    </w:rPr>
                    <w:t xml:space="preserve">№ основного мероприятия </w:t>
                  </w:r>
                </w:p>
              </w:tc>
              <w:tc>
                <w:tcPr>
                  <w:tcW w:w="1800" w:type="dxa"/>
                  <w:shd w:val="clear" w:color="auto" w:fill="auto"/>
                  <w:vAlign w:val="center"/>
                </w:tcPr>
                <w:p w14:paraId="5262A65B">
                  <w:pPr>
                    <w:tabs>
                      <w:tab w:val="left" w:pos="1400"/>
                    </w:tabs>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 мероприятия </w:t>
                  </w:r>
                </w:p>
              </w:tc>
              <w:tc>
                <w:tcPr>
                  <w:tcW w:w="3585" w:type="dxa"/>
                  <w:shd w:val="clear" w:color="auto" w:fill="auto"/>
                  <w:vAlign w:val="center"/>
                </w:tcPr>
                <w:p w14:paraId="20723479">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Наименование результата</w:t>
                  </w:r>
                </w:p>
              </w:tc>
              <w:tc>
                <w:tcPr>
                  <w:tcW w:w="1485" w:type="dxa"/>
                  <w:shd w:val="clear" w:color="auto" w:fill="auto"/>
                  <w:vAlign w:val="center"/>
                </w:tcPr>
                <w:p w14:paraId="7CE2780B">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Единица измерения</w:t>
                  </w:r>
                </w:p>
              </w:tc>
              <w:tc>
                <w:tcPr>
                  <w:tcW w:w="3890" w:type="dxa"/>
                  <w:shd w:val="clear" w:color="auto" w:fill="auto"/>
                  <w:vAlign w:val="center"/>
                </w:tcPr>
                <w:p w14:paraId="5B43AD4A">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Порядок определения значений</w:t>
                  </w:r>
                </w:p>
              </w:tc>
            </w:tr>
            <w:tr w14:paraId="145E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600" w:type="dxa"/>
                  <w:shd w:val="clear" w:color="auto" w:fill="auto"/>
                  <w:vAlign w:val="center"/>
                </w:tcPr>
                <w:p w14:paraId="757586DE">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1899" w:type="dxa"/>
                  <w:shd w:val="clear" w:color="auto" w:fill="auto"/>
                  <w:vAlign w:val="center"/>
                </w:tcPr>
                <w:p w14:paraId="70A002D3">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1770" w:type="dxa"/>
                  <w:shd w:val="clear" w:color="auto" w:fill="auto"/>
                  <w:vAlign w:val="center"/>
                </w:tcPr>
                <w:p w14:paraId="610C0763">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1800" w:type="dxa"/>
                  <w:shd w:val="clear" w:color="auto" w:fill="auto"/>
                  <w:vAlign w:val="center"/>
                </w:tcPr>
                <w:p w14:paraId="1006CB18">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4</w:t>
                  </w:r>
                </w:p>
              </w:tc>
              <w:tc>
                <w:tcPr>
                  <w:tcW w:w="3585" w:type="dxa"/>
                  <w:shd w:val="clear" w:color="auto" w:fill="auto"/>
                  <w:vAlign w:val="center"/>
                </w:tcPr>
                <w:p w14:paraId="43FBCF28">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1485" w:type="dxa"/>
                  <w:shd w:val="clear" w:color="auto" w:fill="auto"/>
                  <w:vAlign w:val="center"/>
                </w:tcPr>
                <w:p w14:paraId="5773ED00">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6</w:t>
                  </w:r>
                </w:p>
              </w:tc>
              <w:tc>
                <w:tcPr>
                  <w:tcW w:w="3890" w:type="dxa"/>
                  <w:shd w:val="clear" w:color="auto" w:fill="auto"/>
                  <w:vAlign w:val="center"/>
                </w:tcPr>
                <w:p w14:paraId="23E926DB">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7</w:t>
                  </w:r>
                </w:p>
              </w:tc>
            </w:tr>
            <w:tr w14:paraId="15060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shd w:val="clear" w:color="auto" w:fill="auto"/>
                </w:tcPr>
                <w:p w14:paraId="6BD878C0">
                  <w:pPr>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1899" w:type="dxa"/>
                  <w:shd w:val="clear" w:color="auto" w:fill="auto"/>
                </w:tcPr>
                <w:p w14:paraId="0B3CF012">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1770" w:type="dxa"/>
                  <w:shd w:val="clear" w:color="auto" w:fill="auto"/>
                </w:tcPr>
                <w:p w14:paraId="0BC941BF">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02</w:t>
                  </w:r>
                </w:p>
              </w:tc>
              <w:tc>
                <w:tcPr>
                  <w:tcW w:w="1800" w:type="dxa"/>
                  <w:shd w:val="clear" w:color="auto" w:fill="auto"/>
                </w:tcPr>
                <w:p w14:paraId="3EDD6FCC">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04</w:t>
                  </w:r>
                </w:p>
              </w:tc>
              <w:tc>
                <w:tcPr>
                  <w:tcW w:w="3585" w:type="dxa"/>
                  <w:shd w:val="clear" w:color="auto" w:fill="auto"/>
                </w:tcPr>
                <w:p w14:paraId="62379852">
                  <w:pPr>
                    <w:rPr>
                      <w:rFonts w:hint="default" w:ascii="Times New Roman" w:hAnsi="Times New Roman" w:cs="Times New Roman"/>
                      <w:sz w:val="22"/>
                      <w:szCs w:val="22"/>
                    </w:rPr>
                  </w:pPr>
                  <w:r>
                    <w:rPr>
                      <w:rFonts w:hint="default" w:ascii="Times New Roman" w:hAnsi="Times New Roman" w:cs="Times New Roman"/>
                      <w:sz w:val="22"/>
                      <w:szCs w:val="22"/>
                    </w:rPr>
                    <w:t xml:space="preserve">Обеспечено выполнения транспортной работы автомобильным транспортом в соответствии с </w:t>
                  </w:r>
                  <w:r>
                    <w:rPr>
                      <w:rFonts w:hint="default" w:ascii="Times New Roman" w:hAnsi="Times New Roman" w:cs="Times New Roman"/>
                      <w:sz w:val="22"/>
                      <w:szCs w:val="22"/>
                      <w:lang w:val="ru-RU"/>
                    </w:rPr>
                    <w:t>заключёнными</w:t>
                  </w:r>
                  <w:r>
                    <w:rPr>
                      <w:rFonts w:hint="default" w:ascii="Times New Roman" w:hAnsi="Times New Roman" w:cs="Times New Roman"/>
                      <w:sz w:val="22"/>
                      <w:szCs w:val="22"/>
                    </w:rPr>
                    <w:t xml:space="preserve"> государственными контрактами и договорами на выполнение работ по перевозке пассажиров</w:t>
                  </w:r>
                </w:p>
              </w:tc>
              <w:tc>
                <w:tcPr>
                  <w:tcW w:w="1485" w:type="dxa"/>
                  <w:shd w:val="clear" w:color="auto" w:fill="auto"/>
                </w:tcPr>
                <w:p w14:paraId="6546E42D">
                  <w:pPr>
                    <w:jc w:val="center"/>
                    <w:rPr>
                      <w:rFonts w:hint="default" w:ascii="Times New Roman" w:hAnsi="Times New Roman" w:cs="Times New Roman"/>
                      <w:sz w:val="22"/>
                      <w:szCs w:val="22"/>
                    </w:rPr>
                  </w:pPr>
                  <w:r>
                    <w:rPr>
                      <w:rFonts w:hint="default" w:ascii="Times New Roman" w:hAnsi="Times New Roman" w:cs="Times New Roman"/>
                      <w:sz w:val="22"/>
                      <w:szCs w:val="22"/>
                    </w:rPr>
                    <w:t>%</w:t>
                  </w:r>
                </w:p>
              </w:tc>
              <w:tc>
                <w:tcPr>
                  <w:tcW w:w="3890" w:type="dxa"/>
                  <w:shd w:val="clear" w:color="auto" w:fill="auto"/>
                </w:tcPr>
                <w:p w14:paraId="5BC0AC01">
                  <w:pPr>
                    <w:rPr>
                      <w:rFonts w:hint="default" w:ascii="Times New Roman" w:hAnsi="Times New Roman" w:cs="Times New Roman"/>
                      <w:sz w:val="22"/>
                      <w:szCs w:val="22"/>
                    </w:rPr>
                  </w:pPr>
                  <w:r>
                    <w:rPr>
                      <w:rFonts w:hint="default" w:ascii="Times New Roman" w:hAnsi="Times New Roman" w:cs="Times New Roman"/>
                      <w:sz w:val="22"/>
                      <w:szCs w:val="22"/>
                    </w:rPr>
                    <w:t xml:space="preserve">Определяется как отношение фактического </w:t>
                  </w:r>
                  <w:r>
                    <w:rPr>
                      <w:rFonts w:hint="default" w:ascii="Times New Roman" w:hAnsi="Times New Roman" w:cs="Times New Roman"/>
                      <w:sz w:val="22"/>
                      <w:szCs w:val="22"/>
                      <w:lang w:val="ru-RU"/>
                    </w:rPr>
                    <w:t>объёма</w:t>
                  </w:r>
                  <w:r>
                    <w:rPr>
                      <w:rFonts w:hint="default" w:ascii="Times New Roman" w:hAnsi="Times New Roman" w:cs="Times New Roman"/>
                      <w:sz w:val="22"/>
                      <w:szCs w:val="22"/>
                    </w:rPr>
                    <w:t xml:space="preserve"> транспортной работы к </w:t>
                  </w:r>
                  <w:r>
                    <w:rPr>
                      <w:rFonts w:hint="default" w:ascii="Times New Roman" w:hAnsi="Times New Roman" w:cs="Times New Roman"/>
                      <w:sz w:val="22"/>
                      <w:szCs w:val="22"/>
                      <w:lang w:val="ru-RU"/>
                    </w:rPr>
                    <w:t>объёму</w:t>
                  </w:r>
                  <w:r>
                    <w:rPr>
                      <w:rFonts w:hint="default" w:ascii="Times New Roman" w:hAnsi="Times New Roman" w:cs="Times New Roman"/>
                      <w:sz w:val="22"/>
                      <w:szCs w:val="22"/>
                    </w:rPr>
                    <w:t xml:space="preserve"> транспортной работы, установленному в государственном контракте на территории муниципального образования Московской области</w:t>
                  </w:r>
                </w:p>
              </w:tc>
            </w:tr>
          </w:tbl>
          <w:p w14:paraId="713C74B1">
            <w:pPr>
              <w:shd w:val="clear" w:color="auto" w:fill="FFFFFF"/>
              <w:ind w:right="-10"/>
              <w:jc w:val="right"/>
              <w:outlineLvl w:val="0"/>
              <w:rPr>
                <w:rFonts w:hint="default" w:ascii="Times New Roman" w:hAnsi="Times New Roman" w:eastAsia="Calibri" w:cs="Times New Roman"/>
                <w:sz w:val="22"/>
                <w:szCs w:val="22"/>
              </w:rPr>
            </w:pPr>
          </w:p>
          <w:p w14:paraId="0C3B6CBC">
            <w:pPr>
              <w:shd w:val="clear" w:color="auto" w:fill="FFFFFF"/>
              <w:ind w:right="-10"/>
              <w:jc w:val="right"/>
              <w:outlineLvl w:val="0"/>
              <w:rPr>
                <w:rFonts w:hint="default" w:ascii="Times New Roman" w:hAnsi="Times New Roman" w:cs="Times New Roman"/>
                <w:sz w:val="22"/>
                <w:szCs w:val="22"/>
              </w:rPr>
            </w:pPr>
            <w:r>
              <w:rPr>
                <w:rFonts w:hint="default" w:ascii="Times New Roman" w:hAnsi="Times New Roman" w:eastAsia="Calibri" w:cs="Times New Roman"/>
                <w:sz w:val="22"/>
                <w:szCs w:val="22"/>
              </w:rPr>
              <w:t xml:space="preserve">Приложение № 3 к муниципальной </w:t>
            </w:r>
          </w:p>
          <w:p w14:paraId="341E8611">
            <w:pPr>
              <w:shd w:val="clear" w:color="auto" w:fill="FFFFFF"/>
              <w:ind w:left="9204" w:right="-10"/>
              <w:jc w:val="right"/>
              <w:outlineLvl w:val="0"/>
              <w:rPr>
                <w:rFonts w:hint="default" w:ascii="Times New Roman" w:hAnsi="Times New Roman" w:cs="Times New Roman"/>
                <w:sz w:val="22"/>
                <w:szCs w:val="22"/>
              </w:rPr>
            </w:pPr>
            <w:r>
              <w:rPr>
                <w:rFonts w:hint="default" w:ascii="Times New Roman" w:hAnsi="Times New Roman" w:eastAsia="Calibri" w:cs="Times New Roman"/>
                <w:sz w:val="22"/>
                <w:szCs w:val="22"/>
              </w:rPr>
              <w:t xml:space="preserve">программе городского округа </w:t>
            </w:r>
          </w:p>
          <w:p w14:paraId="661A0B44">
            <w:pPr>
              <w:shd w:val="clear" w:color="auto" w:fill="FFFFFF"/>
              <w:ind w:left="9204" w:right="-10"/>
              <w:jc w:val="right"/>
              <w:outlineLvl w:val="0"/>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Серебряные Пруды Московской области </w:t>
            </w:r>
          </w:p>
          <w:p w14:paraId="1BCBDBA0">
            <w:pPr>
              <w:shd w:val="clear" w:color="auto" w:fill="FFFFFF"/>
              <w:ind w:left="9204" w:right="-10"/>
              <w:jc w:val="right"/>
              <w:outlineLvl w:val="0"/>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«Развитие и функционирование </w:t>
            </w:r>
          </w:p>
          <w:p w14:paraId="55B881FA">
            <w:pPr>
              <w:shd w:val="clear" w:color="auto" w:fill="FFFFFF"/>
              <w:ind w:left="9204" w:right="-10"/>
              <w:jc w:val="right"/>
              <w:outlineLvl w:val="0"/>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дорожно-транспортного комплекса» </w:t>
            </w:r>
          </w:p>
          <w:p w14:paraId="2C5EE6A6">
            <w:pPr>
              <w:shd w:val="clear" w:color="auto" w:fill="FFFFFF"/>
              <w:ind w:left="9204" w:right="-10"/>
              <w:jc w:val="right"/>
              <w:outlineLvl w:val="0"/>
              <w:rPr>
                <w:rFonts w:hint="default" w:ascii="Times New Roman" w:hAnsi="Times New Roman" w:eastAsia="Calibri" w:cs="Times New Roman"/>
                <w:sz w:val="22"/>
                <w:szCs w:val="22"/>
              </w:rPr>
            </w:pPr>
          </w:p>
          <w:p w14:paraId="547084EC">
            <w:pPr>
              <w:shd w:val="clear" w:color="auto" w:fill="FFFFFF"/>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Паспорт подпрограммы 2 «Дороги Подмосковья» </w:t>
            </w:r>
          </w:p>
          <w:tbl>
            <w:tblPr>
              <w:tblStyle w:val="8"/>
              <w:tblW w:w="15074" w:type="dxa"/>
              <w:tblInd w:w="-74" w:type="dxa"/>
              <w:tblLayout w:type="fixed"/>
              <w:tblCellMar>
                <w:top w:w="0" w:type="dxa"/>
                <w:left w:w="108" w:type="dxa"/>
                <w:bottom w:w="0" w:type="dxa"/>
                <w:right w:w="108" w:type="dxa"/>
              </w:tblCellMar>
            </w:tblPr>
            <w:tblGrid>
              <w:gridCol w:w="2934"/>
              <w:gridCol w:w="1972"/>
              <w:gridCol w:w="2183"/>
              <w:gridCol w:w="1355"/>
              <w:gridCol w:w="1365"/>
              <w:gridCol w:w="1230"/>
              <w:gridCol w:w="1290"/>
              <w:gridCol w:w="1230"/>
              <w:gridCol w:w="1515"/>
            </w:tblGrid>
            <w:tr w14:paraId="108C2AA6">
              <w:tblPrEx>
                <w:tblCellMar>
                  <w:top w:w="0" w:type="dxa"/>
                  <w:left w:w="108" w:type="dxa"/>
                  <w:bottom w:w="0" w:type="dxa"/>
                  <w:right w:w="108" w:type="dxa"/>
                </w:tblCellMar>
              </w:tblPrEx>
              <w:trPr>
                <w:cantSplit/>
                <w:trHeight w:val="681" w:hRule="atLeast"/>
              </w:trPr>
              <w:tc>
                <w:tcPr>
                  <w:tcW w:w="2934" w:type="dxa"/>
                  <w:tcBorders>
                    <w:top w:val="single" w:color="000000" w:sz="4" w:space="0"/>
                    <w:left w:val="single" w:color="000000" w:sz="4" w:space="0"/>
                    <w:bottom w:val="single" w:color="000000" w:sz="4" w:space="0"/>
                    <w:right w:val="single" w:color="000000" w:sz="4" w:space="0"/>
                  </w:tcBorders>
                  <w:shd w:val="clear" w:color="auto" w:fill="auto"/>
                </w:tcPr>
                <w:p w14:paraId="20ECA671">
                  <w:pPr>
                    <w:shd w:val="clear" w:color="auto" w:fill="FFFFFF"/>
                    <w:tabs>
                      <w:tab w:val="center" w:pos="4677"/>
                      <w:tab w:val="right" w:pos="9355"/>
                    </w:tabs>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Муниципальный заказчик подпрограммы</w:t>
                  </w:r>
                </w:p>
              </w:tc>
              <w:tc>
                <w:tcPr>
                  <w:tcW w:w="12140" w:type="dxa"/>
                  <w:gridSpan w:val="8"/>
                  <w:tcBorders>
                    <w:top w:val="single" w:color="000000" w:sz="4" w:space="0"/>
                    <w:left w:val="single" w:color="000000" w:sz="4" w:space="0"/>
                    <w:bottom w:val="single" w:color="000000" w:sz="4" w:space="0"/>
                    <w:right w:val="single" w:color="000000" w:sz="4" w:space="0"/>
                  </w:tcBorders>
                  <w:shd w:val="clear" w:color="auto" w:fill="auto"/>
                </w:tcPr>
                <w:p w14:paraId="0DF9B7BC">
                  <w:pPr>
                    <w:shd w:val="clear" w:color="auto" w:fill="FFFFFF"/>
                    <w:tabs>
                      <w:tab w:val="center" w:pos="4677"/>
                      <w:tab w:val="right" w:pos="9355"/>
                    </w:tabs>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Администрация городского округа Серебряные Пруды Московской области</w:t>
                  </w:r>
                </w:p>
              </w:tc>
            </w:tr>
            <w:tr w14:paraId="74D90524">
              <w:tblPrEx>
                <w:tblCellMar>
                  <w:top w:w="0" w:type="dxa"/>
                  <w:left w:w="108" w:type="dxa"/>
                  <w:bottom w:w="0" w:type="dxa"/>
                  <w:right w:w="108" w:type="dxa"/>
                </w:tblCellMar>
              </w:tblPrEx>
              <w:trPr>
                <w:cantSplit/>
                <w:trHeight w:val="412" w:hRule="exact"/>
              </w:trPr>
              <w:tc>
                <w:tcPr>
                  <w:tcW w:w="2934" w:type="dxa"/>
                  <w:vMerge w:val="restart"/>
                  <w:tcBorders>
                    <w:top w:val="single" w:color="000000" w:sz="4" w:space="0"/>
                    <w:left w:val="single" w:color="000000" w:sz="4" w:space="0"/>
                    <w:bottom w:val="single" w:color="000000" w:sz="4" w:space="0"/>
                    <w:right w:val="single" w:color="000000" w:sz="4" w:space="0"/>
                  </w:tcBorders>
                  <w:shd w:val="clear" w:color="auto" w:fill="FFFFFF"/>
                </w:tcPr>
                <w:p w14:paraId="51C1BA8D">
                  <w:pPr>
                    <w:shd w:val="clear" w:color="auto" w:fill="FFFFFF"/>
                    <w:tabs>
                      <w:tab w:val="center" w:pos="4677"/>
                      <w:tab w:val="right" w:pos="9355"/>
                    </w:tabs>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Источники финансирования подпрограммы по годам реализации и главным распорядителям бюджетных средств,</w:t>
                  </w:r>
                </w:p>
                <w:p w14:paraId="18844E2F">
                  <w:pPr>
                    <w:shd w:val="clear" w:color="auto" w:fill="FFFFFF"/>
                    <w:tabs>
                      <w:tab w:val="center" w:pos="4677"/>
                      <w:tab w:val="right" w:pos="9355"/>
                    </w:tabs>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в том числе по годам:</w:t>
                  </w:r>
                </w:p>
                <w:p w14:paraId="7676DAE4">
                  <w:pPr>
                    <w:shd w:val="clear" w:color="auto" w:fill="FFFFFF"/>
                    <w:tabs>
                      <w:tab w:val="center" w:pos="4677"/>
                      <w:tab w:val="right" w:pos="9355"/>
                    </w:tabs>
                    <w:jc w:val="center"/>
                    <w:rPr>
                      <w:rFonts w:hint="default" w:ascii="Times New Roman" w:hAnsi="Times New Roman" w:eastAsia="Calibri" w:cs="Times New Roman"/>
                      <w:sz w:val="22"/>
                      <w:szCs w:val="22"/>
                    </w:rPr>
                  </w:pPr>
                </w:p>
                <w:p w14:paraId="148EE12F">
                  <w:pPr>
                    <w:shd w:val="clear" w:color="auto" w:fill="FFFFFF"/>
                    <w:tabs>
                      <w:tab w:val="center" w:pos="4677"/>
                      <w:tab w:val="right" w:pos="9355"/>
                    </w:tabs>
                    <w:jc w:val="center"/>
                    <w:rPr>
                      <w:rFonts w:hint="default" w:ascii="Times New Roman" w:hAnsi="Times New Roman" w:eastAsia="Calibri" w:cs="Times New Roman"/>
                      <w:sz w:val="22"/>
                      <w:szCs w:val="22"/>
                    </w:rPr>
                  </w:pPr>
                </w:p>
                <w:p w14:paraId="5BC533E3">
                  <w:pPr>
                    <w:shd w:val="clear" w:color="auto" w:fill="FFFFFF"/>
                    <w:tabs>
                      <w:tab w:val="center" w:pos="4677"/>
                      <w:tab w:val="right" w:pos="9355"/>
                    </w:tabs>
                    <w:jc w:val="center"/>
                    <w:rPr>
                      <w:rFonts w:hint="default" w:ascii="Times New Roman" w:hAnsi="Times New Roman" w:eastAsia="Calibri" w:cs="Times New Roman"/>
                      <w:sz w:val="22"/>
                      <w:szCs w:val="22"/>
                    </w:rPr>
                  </w:pPr>
                </w:p>
                <w:p w14:paraId="510604EA">
                  <w:pPr>
                    <w:shd w:val="clear" w:color="auto" w:fill="FFFFFF"/>
                    <w:tabs>
                      <w:tab w:val="center" w:pos="4677"/>
                      <w:tab w:val="right" w:pos="9355"/>
                    </w:tabs>
                    <w:jc w:val="center"/>
                    <w:rPr>
                      <w:rFonts w:hint="default" w:ascii="Times New Roman" w:hAnsi="Times New Roman" w:eastAsia="Calibri" w:cs="Times New Roman"/>
                      <w:sz w:val="22"/>
                      <w:szCs w:val="22"/>
                    </w:rPr>
                  </w:pPr>
                </w:p>
                <w:p w14:paraId="7F39AEE3">
                  <w:pPr>
                    <w:shd w:val="clear" w:color="auto" w:fill="FFFFFF"/>
                    <w:tabs>
                      <w:tab w:val="center" w:pos="4677"/>
                      <w:tab w:val="right" w:pos="9355"/>
                    </w:tabs>
                    <w:jc w:val="center"/>
                    <w:rPr>
                      <w:rFonts w:hint="default" w:ascii="Times New Roman" w:hAnsi="Times New Roman" w:eastAsia="Calibri" w:cs="Times New Roman"/>
                      <w:sz w:val="22"/>
                      <w:szCs w:val="22"/>
                    </w:rPr>
                  </w:pPr>
                </w:p>
                <w:p w14:paraId="095E801F">
                  <w:pPr>
                    <w:shd w:val="clear" w:color="auto" w:fill="FFFFFF"/>
                    <w:tabs>
                      <w:tab w:val="center" w:pos="4677"/>
                      <w:tab w:val="right" w:pos="9355"/>
                    </w:tabs>
                    <w:rPr>
                      <w:rFonts w:hint="default" w:ascii="Times New Roman" w:hAnsi="Times New Roman" w:eastAsia="Calibri" w:cs="Times New Roman"/>
                      <w:sz w:val="22"/>
                      <w:szCs w:val="22"/>
                    </w:rPr>
                  </w:pPr>
                </w:p>
                <w:p w14:paraId="3B015B79">
                  <w:pPr>
                    <w:shd w:val="clear" w:color="auto" w:fill="FFFFFF"/>
                    <w:tabs>
                      <w:tab w:val="center" w:pos="4677"/>
                      <w:tab w:val="right" w:pos="9355"/>
                    </w:tabs>
                    <w:jc w:val="center"/>
                    <w:rPr>
                      <w:rFonts w:hint="default" w:ascii="Times New Roman" w:hAnsi="Times New Roman" w:eastAsia="Calibri" w:cs="Times New Roman"/>
                      <w:sz w:val="22"/>
                      <w:szCs w:val="22"/>
                    </w:rPr>
                  </w:pPr>
                </w:p>
              </w:tc>
              <w:tc>
                <w:tcPr>
                  <w:tcW w:w="1972"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14:paraId="1F9F4C27">
                  <w:pPr>
                    <w:shd w:val="clear" w:color="auto" w:fill="FFFFFF"/>
                    <w:tabs>
                      <w:tab w:val="center" w:pos="4677"/>
                      <w:tab w:val="right" w:pos="9355"/>
                    </w:tabs>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Главный распорядитель бюджетных средств</w:t>
                  </w:r>
                </w:p>
              </w:tc>
              <w:tc>
                <w:tcPr>
                  <w:tcW w:w="2183"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14:paraId="4FBF95F1">
                  <w:pPr>
                    <w:shd w:val="clear" w:color="auto" w:fill="FFFFFF"/>
                    <w:tabs>
                      <w:tab w:val="center" w:pos="4677"/>
                      <w:tab w:val="right" w:pos="9355"/>
                    </w:tabs>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Источник финансирования</w:t>
                  </w:r>
                </w:p>
              </w:tc>
              <w:tc>
                <w:tcPr>
                  <w:tcW w:w="7985" w:type="dxa"/>
                  <w:gridSpan w:val="6"/>
                  <w:tcBorders>
                    <w:top w:val="single" w:color="000000" w:sz="4" w:space="0"/>
                    <w:left w:val="single" w:color="000000" w:sz="4" w:space="0"/>
                    <w:bottom w:val="single" w:color="000000" w:sz="4" w:space="0"/>
                    <w:right w:val="single" w:color="000000" w:sz="4" w:space="0"/>
                  </w:tcBorders>
                  <w:shd w:val="clear" w:color="auto" w:fill="FFFFFF"/>
                  <w:vAlign w:val="top"/>
                </w:tcPr>
                <w:p w14:paraId="6360BB4C">
                  <w:pPr>
                    <w:shd w:val="clear" w:color="auto" w:fill="FFFFFF"/>
                    <w:tabs>
                      <w:tab w:val="center" w:pos="4677"/>
                      <w:tab w:val="right" w:pos="9355"/>
                    </w:tabs>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Расходы (тыс. рублей)</w:t>
                  </w:r>
                </w:p>
              </w:tc>
            </w:tr>
            <w:tr w14:paraId="74791F0D">
              <w:tblPrEx>
                <w:tblCellMar>
                  <w:top w:w="0" w:type="dxa"/>
                  <w:left w:w="108" w:type="dxa"/>
                  <w:bottom w:w="0" w:type="dxa"/>
                  <w:right w:w="108" w:type="dxa"/>
                </w:tblCellMar>
              </w:tblPrEx>
              <w:trPr>
                <w:cantSplit/>
                <w:trHeight w:val="775" w:hRule="exact"/>
              </w:trPr>
              <w:tc>
                <w:tcPr>
                  <w:tcW w:w="2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56E56">
                  <w:pPr>
                    <w:spacing w:line="259" w:lineRule="auto"/>
                    <w:rPr>
                      <w:rFonts w:hint="default" w:ascii="Times New Roman" w:hAnsi="Times New Roman" w:eastAsia="Calibri" w:cs="Times New Roman"/>
                      <w:sz w:val="22"/>
                      <w:szCs w:val="22"/>
                    </w:rPr>
                  </w:pPr>
                </w:p>
              </w:tc>
              <w:tc>
                <w:tcPr>
                  <w:tcW w:w="1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38D13">
                  <w:pPr>
                    <w:spacing w:line="259" w:lineRule="auto"/>
                    <w:rPr>
                      <w:rFonts w:hint="default" w:ascii="Times New Roman" w:hAnsi="Times New Roman" w:eastAsia="Calibri" w:cs="Times New Roman"/>
                      <w:sz w:val="22"/>
                      <w:szCs w:val="22"/>
                    </w:rPr>
                  </w:pPr>
                </w:p>
              </w:tc>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C0AAA">
                  <w:pPr>
                    <w:spacing w:line="259" w:lineRule="auto"/>
                    <w:rPr>
                      <w:rFonts w:hint="default" w:ascii="Times New Roman" w:hAnsi="Times New Roman" w:eastAsia="Calibri" w:cs="Times New Roman"/>
                      <w:sz w:val="22"/>
                      <w:szCs w:val="22"/>
                    </w:rPr>
                  </w:pP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top"/>
                </w:tcPr>
                <w:p w14:paraId="0B92AD9D">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2023 год</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0F758226">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2024 год</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6785151F">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2025 год</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1301326">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 xml:space="preserve">2026 год </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6F7E311C">
                  <w:pPr>
                    <w:widowControl w:val="0"/>
                    <w:shd w:val="clear" w:color="auto" w:fill="FFFFFF"/>
                    <w:tabs>
                      <w:tab w:val="center" w:pos="4677"/>
                      <w:tab w:val="right" w:pos="9355"/>
                    </w:tabs>
                    <w:spacing w:after="200" w:line="276" w:lineRule="auto"/>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2027 год</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top"/>
                </w:tcPr>
                <w:p w14:paraId="497DF9BE">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Итого</w:t>
                  </w:r>
                </w:p>
              </w:tc>
            </w:tr>
            <w:tr w14:paraId="6A799B7C">
              <w:tblPrEx>
                <w:tblCellMar>
                  <w:top w:w="0" w:type="dxa"/>
                  <w:left w:w="108" w:type="dxa"/>
                  <w:bottom w:w="0" w:type="dxa"/>
                  <w:right w:w="108" w:type="dxa"/>
                </w:tblCellMar>
              </w:tblPrEx>
              <w:trPr>
                <w:cantSplit/>
                <w:trHeight w:val="666" w:hRule="atLeast"/>
              </w:trPr>
              <w:tc>
                <w:tcPr>
                  <w:tcW w:w="2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6B808">
                  <w:pPr>
                    <w:spacing w:line="259" w:lineRule="auto"/>
                    <w:rPr>
                      <w:rFonts w:hint="default" w:ascii="Times New Roman" w:hAnsi="Times New Roman" w:eastAsia="Calibri" w:cs="Times New Roman"/>
                      <w:sz w:val="22"/>
                      <w:szCs w:val="22"/>
                    </w:rPr>
                  </w:pPr>
                </w:p>
              </w:tc>
              <w:tc>
                <w:tcPr>
                  <w:tcW w:w="1972" w:type="dxa"/>
                  <w:vMerge w:val="restart"/>
                  <w:tcBorders>
                    <w:top w:val="single" w:color="000000" w:sz="4" w:space="0"/>
                    <w:left w:val="single" w:color="000000" w:sz="4" w:space="0"/>
                    <w:bottom w:val="single" w:color="000000" w:sz="4" w:space="0"/>
                    <w:right w:val="single" w:color="000000" w:sz="4" w:space="0"/>
                  </w:tcBorders>
                  <w:shd w:val="clear" w:color="auto" w:fill="FFFFFF"/>
                </w:tcPr>
                <w:p w14:paraId="6D2AEDF3">
                  <w:pPr>
                    <w:shd w:val="clear" w:color="auto" w:fill="FFFFFF"/>
                    <w:tabs>
                      <w:tab w:val="center" w:pos="4677"/>
                      <w:tab w:val="right" w:pos="9355"/>
                    </w:tabs>
                    <w:jc w:val="center"/>
                    <w:rPr>
                      <w:rFonts w:hint="default" w:ascii="Times New Roman" w:hAnsi="Times New Roman" w:eastAsia="Calibri" w:cs="Times New Roman"/>
                      <w:sz w:val="22"/>
                      <w:szCs w:val="22"/>
                    </w:rPr>
                  </w:pPr>
                  <w:r>
                    <w:rPr>
                      <w:rFonts w:hint="default" w:ascii="Times New Roman" w:hAnsi="Times New Roman" w:eastAsia="Times New Roman" w:cs="Times New Roman"/>
                      <w:bCs/>
                      <w:spacing w:val="-7"/>
                      <w:sz w:val="22"/>
                      <w:szCs w:val="22"/>
                      <w:shd w:val="clear" w:color="auto" w:fill="FFFFFF"/>
                      <w:lang w:eastAsia="ru-RU"/>
                    </w:rPr>
                    <w:t>Администрация городского округа Серебряные Пруды Московской области</w:t>
                  </w:r>
                </w:p>
              </w:tc>
              <w:tc>
                <w:tcPr>
                  <w:tcW w:w="2183" w:type="dxa"/>
                  <w:tcBorders>
                    <w:top w:val="single" w:color="000000" w:sz="4" w:space="0"/>
                    <w:left w:val="single" w:color="000000" w:sz="4" w:space="0"/>
                    <w:bottom w:val="single" w:color="000000" w:sz="4" w:space="0"/>
                    <w:right w:val="single" w:color="000000" w:sz="4" w:space="0"/>
                  </w:tcBorders>
                  <w:shd w:val="clear" w:color="auto" w:fill="FFFFFF"/>
                </w:tcPr>
                <w:p w14:paraId="7D9E388F">
                  <w:pPr>
                    <w:shd w:val="clear" w:color="auto" w:fill="FFFFFF"/>
                    <w:tabs>
                      <w:tab w:val="center" w:pos="4677"/>
                      <w:tab w:val="right" w:pos="9355"/>
                    </w:tabs>
                    <w:jc w:val="left"/>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Всего:</w:t>
                  </w:r>
                </w:p>
                <w:p w14:paraId="349CFD44">
                  <w:pPr>
                    <w:shd w:val="clear" w:color="auto" w:fill="FFFFFF"/>
                    <w:tabs>
                      <w:tab w:val="center" w:pos="4677"/>
                      <w:tab w:val="right" w:pos="9355"/>
                    </w:tabs>
                    <w:jc w:val="left"/>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в том числе:</w:t>
                  </w:r>
                </w:p>
              </w:tc>
              <w:tc>
                <w:tcPr>
                  <w:tcW w:w="1355" w:type="dxa"/>
                  <w:tcBorders>
                    <w:top w:val="single" w:color="000000" w:sz="4" w:space="0"/>
                    <w:left w:val="single" w:color="000000" w:sz="4" w:space="0"/>
                    <w:bottom w:val="single" w:color="000000" w:sz="4" w:space="0"/>
                    <w:right w:val="single" w:color="000000" w:sz="4" w:space="0"/>
                  </w:tcBorders>
                  <w:shd w:val="clear" w:color="auto" w:fill="FFFFFF"/>
                </w:tcPr>
                <w:p w14:paraId="49E5AF95">
                  <w:pPr>
                    <w:spacing w:after="160" w:line="259" w:lineRule="auto"/>
                    <w:rPr>
                      <w:rFonts w:hint="default" w:ascii="Times New Roman" w:hAnsi="Times New Roman" w:eastAsia="Calibri" w:cs="Times New Roman"/>
                      <w:color w:val="FF0000"/>
                      <w:sz w:val="22"/>
                      <w:szCs w:val="22"/>
                      <w:highlight w:val="yellow"/>
                      <w:lang w:val="en-US"/>
                    </w:rPr>
                  </w:pP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179649,37</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57B2327F">
                  <w:pPr>
                    <w:spacing w:after="160" w:line="259" w:lineRule="auto"/>
                    <w:ind w:right="14" w:rightChars="0"/>
                    <w:jc w:val="left"/>
                    <w:rPr>
                      <w:rFonts w:hint="default" w:ascii="Times New Roman" w:hAnsi="Times New Roman" w:eastAsia="Calibri" w:cs="Times New Roman"/>
                      <w:color w:val="000000" w:themeColor="text1"/>
                      <w:sz w:val="22"/>
                      <w:szCs w:val="22"/>
                      <w:highlight w:val="none"/>
                      <w:lang w:val="en-US"/>
                      <w14:textFill>
                        <w14:solidFill>
                          <w14:schemeClr w14:val="tx1"/>
                        </w14:solidFill>
                      </w14:textFill>
                    </w:rPr>
                  </w:pP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192427,1</w:t>
                  </w:r>
                  <w:r>
                    <w:rPr>
                      <w:rFonts w:hint="default" w:eastAsia="Times New Roman" w:cs="Times New Roman"/>
                      <w:color w:val="000000" w:themeColor="text1"/>
                      <w:sz w:val="22"/>
                      <w:szCs w:val="22"/>
                      <w:highlight w:val="none"/>
                      <w:lang w:val="en-US" w:eastAsia="ru-RU"/>
                      <w14:textFill>
                        <w14:solidFill>
                          <w14:schemeClr w14:val="tx1"/>
                        </w14:solidFill>
                      </w14:textFill>
                    </w:rPr>
                    <w:t>7</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297177C5">
                  <w:pPr>
                    <w:rPr>
                      <w:rFonts w:hint="default" w:ascii="Times New Roman" w:hAnsi="Times New Roman" w:eastAsia="Calibri" w:cs="Times New Roman"/>
                      <w:color w:val="000000" w:themeColor="text1"/>
                      <w:sz w:val="22"/>
                      <w:szCs w:val="22"/>
                      <w:highlight w:val="none"/>
                      <w14:textFill>
                        <w14:solidFill>
                          <w14:schemeClr w14:val="tx1"/>
                        </w14:solidFill>
                      </w14:textFill>
                    </w:rPr>
                  </w:pP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68844</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,00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top"/>
                </w:tcPr>
                <w:p w14:paraId="01490A59">
                  <w:pPr>
                    <w:rPr>
                      <w:rFonts w:hint="default" w:ascii="Times New Roman" w:hAnsi="Times New Roman" w:eastAsia="Calibri" w:cs="Times New Roman"/>
                      <w:sz w:val="22"/>
                      <w:szCs w:val="22"/>
                      <w:highlight w:val="none"/>
                    </w:rPr>
                  </w:pPr>
                  <w:r>
                    <w:rPr>
                      <w:rFonts w:hint="default" w:ascii="Times New Roman" w:hAnsi="Times New Roman" w:eastAsia="Times New Roman" w:cs="Times New Roman"/>
                      <w:sz w:val="22"/>
                      <w:szCs w:val="22"/>
                      <w:highlight w:val="none"/>
                      <w:lang w:val="en-US" w:eastAsia="ru-RU"/>
                    </w:rPr>
                    <w:t>98608,00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Pr>
                <w:p w14:paraId="48A462D1">
                  <w:pPr>
                    <w:spacing w:after="160" w:line="259" w:lineRule="auto"/>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0,00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top"/>
                </w:tcPr>
                <w:p w14:paraId="7EE803AB">
                  <w:pPr>
                    <w:spacing w:after="160" w:line="259" w:lineRule="auto"/>
                    <w:jc w:val="left"/>
                    <w:rPr>
                      <w:rFonts w:hint="default" w:ascii="Times New Roman" w:hAnsi="Times New Roman" w:eastAsia="Calibri" w:cs="Times New Roman"/>
                      <w:color w:val="000000" w:themeColor="text1"/>
                      <w:sz w:val="22"/>
                      <w:szCs w:val="22"/>
                      <w:highlight w:val="none"/>
                      <w:lang w:val="ru-RU"/>
                      <w14:textFill>
                        <w14:solidFill>
                          <w14:schemeClr w14:val="tx1"/>
                        </w14:solidFill>
                      </w14:textFill>
                    </w:rPr>
                  </w:pPr>
                  <w:r>
                    <w:rPr>
                      <w:rFonts w:hint="default" w:ascii="Times New Roman" w:hAnsi="Times New Roman" w:cs="Times New Roman"/>
                      <w:color w:val="000000" w:themeColor="text1"/>
                      <w:sz w:val="22"/>
                      <w:szCs w:val="22"/>
                      <w:highlight w:val="none"/>
                      <w:lang w:val="ru-RU"/>
                      <w14:textFill>
                        <w14:solidFill>
                          <w14:schemeClr w14:val="tx1"/>
                        </w14:solidFill>
                      </w14:textFill>
                    </w:rPr>
                    <w:t>539528,5</w:t>
                  </w:r>
                  <w:r>
                    <w:rPr>
                      <w:rFonts w:hint="default" w:cs="Times New Roman"/>
                      <w:color w:val="000000" w:themeColor="text1"/>
                      <w:sz w:val="22"/>
                      <w:szCs w:val="22"/>
                      <w:highlight w:val="none"/>
                      <w:lang w:val="ru-RU"/>
                      <w14:textFill>
                        <w14:solidFill>
                          <w14:schemeClr w14:val="tx1"/>
                        </w14:solidFill>
                      </w14:textFill>
                    </w:rPr>
                    <w:t>4</w:t>
                  </w:r>
                </w:p>
              </w:tc>
            </w:tr>
            <w:tr w14:paraId="2C223D42">
              <w:tblPrEx>
                <w:tblCellMar>
                  <w:top w:w="0" w:type="dxa"/>
                  <w:left w:w="108" w:type="dxa"/>
                  <w:bottom w:w="0" w:type="dxa"/>
                  <w:right w:w="108" w:type="dxa"/>
                </w:tblCellMar>
              </w:tblPrEx>
              <w:trPr>
                <w:cantSplit/>
                <w:trHeight w:val="874" w:hRule="exact"/>
              </w:trPr>
              <w:tc>
                <w:tcPr>
                  <w:tcW w:w="2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E241B">
                  <w:pPr>
                    <w:spacing w:line="259" w:lineRule="auto"/>
                    <w:rPr>
                      <w:rFonts w:hint="default" w:ascii="Times New Roman" w:hAnsi="Times New Roman" w:eastAsia="Calibri" w:cs="Times New Roman"/>
                      <w:sz w:val="22"/>
                      <w:szCs w:val="22"/>
                    </w:rPr>
                  </w:pPr>
                </w:p>
              </w:tc>
              <w:tc>
                <w:tcPr>
                  <w:tcW w:w="1972"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6019CED7">
                  <w:pPr>
                    <w:shd w:val="clear" w:color="auto" w:fill="FFFFFF"/>
                    <w:tabs>
                      <w:tab w:val="center" w:pos="4677"/>
                      <w:tab w:val="right" w:pos="9355"/>
                    </w:tabs>
                    <w:jc w:val="center"/>
                    <w:rPr>
                      <w:rFonts w:hint="default" w:ascii="Times New Roman" w:hAnsi="Times New Roman" w:eastAsia="Calibri" w:cs="Times New Roman"/>
                      <w:sz w:val="22"/>
                      <w:szCs w:val="22"/>
                    </w:rPr>
                  </w:pP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top"/>
                </w:tcPr>
                <w:p w14:paraId="6F2B80D3">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Средства бюджета Московской</w:t>
                  </w:r>
                </w:p>
                <w:p w14:paraId="0B5CCFCF">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области</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top"/>
                </w:tcPr>
                <w:p w14:paraId="12EC3DE5">
                  <w:pPr>
                    <w:spacing w:after="160" w:line="259" w:lineRule="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49403,00</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27A02692">
                  <w:pPr>
                    <w:spacing w:after="160" w:line="259" w:lineRule="auto"/>
                    <w:jc w:val="left"/>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BA38BEB">
                  <w:pPr>
                    <w:spacing w:after="160" w:line="259" w:lineRule="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1FD71EB">
                  <w:pPr>
                    <w:spacing w:after="160" w:line="259" w:lineRule="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1CD1E358">
                  <w:pPr>
                    <w:spacing w:after="160" w:line="259" w:lineRule="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top"/>
                </w:tcPr>
                <w:p w14:paraId="50F393A0">
                  <w:pPr>
                    <w:spacing w:after="160" w:line="259" w:lineRule="auto"/>
                    <w:jc w:val="left"/>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49403,00</w:t>
                  </w:r>
                </w:p>
              </w:tc>
            </w:tr>
            <w:tr w14:paraId="5EECA4AD">
              <w:tblPrEx>
                <w:tblCellMar>
                  <w:top w:w="0" w:type="dxa"/>
                  <w:left w:w="108" w:type="dxa"/>
                  <w:bottom w:w="0" w:type="dxa"/>
                  <w:right w:w="108" w:type="dxa"/>
                </w:tblCellMar>
              </w:tblPrEx>
              <w:trPr>
                <w:cantSplit/>
                <w:trHeight w:val="821" w:hRule="exact"/>
              </w:trPr>
              <w:tc>
                <w:tcPr>
                  <w:tcW w:w="2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4AEEF">
                  <w:pPr>
                    <w:spacing w:line="259" w:lineRule="auto"/>
                    <w:rPr>
                      <w:rFonts w:hint="default" w:ascii="Times New Roman" w:hAnsi="Times New Roman" w:eastAsia="Calibri" w:cs="Times New Roman"/>
                      <w:sz w:val="22"/>
                      <w:szCs w:val="22"/>
                    </w:rPr>
                  </w:pPr>
                </w:p>
              </w:tc>
              <w:tc>
                <w:tcPr>
                  <w:tcW w:w="1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5EA6C">
                  <w:pPr>
                    <w:spacing w:line="259" w:lineRule="auto"/>
                    <w:rPr>
                      <w:rFonts w:hint="default" w:ascii="Times New Roman" w:hAnsi="Times New Roman" w:eastAsia="Calibri" w:cs="Times New Roman"/>
                      <w:sz w:val="22"/>
                      <w:szCs w:val="22"/>
                    </w:rPr>
                  </w:pP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top"/>
                </w:tcPr>
                <w:p w14:paraId="54143EE6">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Средства федерального бюджета </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top"/>
                </w:tcPr>
                <w:p w14:paraId="07C90CC5">
                  <w:pPr>
                    <w:spacing w:after="160" w:line="259" w:lineRule="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0EF29275">
                  <w:pPr>
                    <w:spacing w:after="160" w:line="259" w:lineRule="auto"/>
                    <w:jc w:val="left"/>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4DD1790">
                  <w:pPr>
                    <w:spacing w:after="160" w:line="259" w:lineRule="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8E66C5D">
                  <w:pPr>
                    <w:spacing w:after="160" w:line="259" w:lineRule="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2F33685">
                  <w:pPr>
                    <w:spacing w:after="160" w:line="259" w:lineRule="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top"/>
                </w:tcPr>
                <w:p w14:paraId="095FD28E">
                  <w:pPr>
                    <w:spacing w:after="160" w:line="259" w:lineRule="auto"/>
                    <w:jc w:val="left"/>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0,00</w:t>
                  </w:r>
                </w:p>
              </w:tc>
            </w:tr>
            <w:tr w14:paraId="2613F621">
              <w:tblPrEx>
                <w:tblCellMar>
                  <w:top w:w="0" w:type="dxa"/>
                  <w:left w:w="108" w:type="dxa"/>
                  <w:bottom w:w="0" w:type="dxa"/>
                  <w:right w:w="108" w:type="dxa"/>
                </w:tblCellMar>
              </w:tblPrEx>
              <w:trPr>
                <w:cantSplit/>
                <w:trHeight w:val="660" w:hRule="exact"/>
              </w:trPr>
              <w:tc>
                <w:tcPr>
                  <w:tcW w:w="2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56C61">
                  <w:pPr>
                    <w:spacing w:line="259" w:lineRule="auto"/>
                    <w:rPr>
                      <w:rFonts w:hint="default" w:ascii="Times New Roman" w:hAnsi="Times New Roman" w:eastAsia="Calibri" w:cs="Times New Roman"/>
                      <w:sz w:val="22"/>
                      <w:szCs w:val="22"/>
                    </w:rPr>
                  </w:pPr>
                </w:p>
              </w:tc>
              <w:tc>
                <w:tcPr>
                  <w:tcW w:w="1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05CFB">
                  <w:pPr>
                    <w:spacing w:line="259" w:lineRule="auto"/>
                    <w:rPr>
                      <w:rFonts w:hint="default" w:ascii="Times New Roman" w:hAnsi="Times New Roman" w:eastAsia="Calibri" w:cs="Times New Roman"/>
                      <w:sz w:val="22"/>
                      <w:szCs w:val="22"/>
                    </w:rPr>
                  </w:pP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top"/>
                </w:tcPr>
                <w:p w14:paraId="12EF6685">
                  <w:pPr>
                    <w:widowControl w:val="0"/>
                    <w:shd w:val="clear" w:color="auto" w:fill="FFFFFF"/>
                    <w:tabs>
                      <w:tab w:val="center" w:pos="4677"/>
                      <w:tab w:val="right" w:pos="9355"/>
                    </w:tabs>
                    <w:spacing w:after="200" w:line="240" w:lineRule="auto"/>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 xml:space="preserve">Средства бюджета городского округа </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top"/>
                </w:tcPr>
                <w:p w14:paraId="30A3A30A">
                  <w:pPr>
                    <w:spacing w:after="160" w:line="259" w:lineRule="auto"/>
                    <w:rPr>
                      <w:rFonts w:hint="default" w:ascii="Times New Roman" w:hAnsi="Times New Roman" w:eastAsia="Calibri" w:cs="Times New Roman"/>
                      <w:color w:val="000000" w:themeColor="text1"/>
                      <w:sz w:val="22"/>
                      <w:szCs w:val="22"/>
                      <w:highlight w:val="yellow"/>
                      <w14:textFill>
                        <w14:solidFill>
                          <w14:schemeClr w14:val="tx1"/>
                        </w14:solidFill>
                      </w14:textFill>
                    </w:rPr>
                  </w:pPr>
                  <w:r>
                    <w:rPr>
                      <w:rFonts w:hint="default" w:ascii="Times New Roman" w:hAnsi="Times New Roman" w:cs="Times New Roman"/>
                      <w:color w:val="000000" w:themeColor="text1"/>
                      <w:sz w:val="22"/>
                      <w:szCs w:val="22"/>
                      <w:lang w:val="ru-RU"/>
                      <w14:textFill>
                        <w14:solidFill>
                          <w14:schemeClr w14:val="tx1"/>
                        </w14:solidFill>
                      </w14:textFill>
                    </w:rPr>
                    <w:t>130246,37</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5F87F869">
                  <w:pPr>
                    <w:spacing w:after="160" w:line="259" w:lineRule="auto"/>
                    <w:jc w:val="left"/>
                    <w:rPr>
                      <w:rFonts w:hint="default" w:ascii="Times New Roman" w:hAnsi="Times New Roman" w:eastAsia="Calibri" w:cs="Times New Roman"/>
                      <w:color w:val="000000" w:themeColor="text1"/>
                      <w:sz w:val="22"/>
                      <w:szCs w:val="22"/>
                      <w:highlight w:val="none"/>
                      <w:lang w:val="en-US"/>
                      <w14:textFill>
                        <w14:solidFill>
                          <w14:schemeClr w14:val="tx1"/>
                        </w14:solidFill>
                      </w14:textFill>
                    </w:rPr>
                  </w:pP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192427,1</w:t>
                  </w:r>
                  <w:r>
                    <w:rPr>
                      <w:rFonts w:hint="default" w:eastAsia="Times New Roman" w:cs="Times New Roman"/>
                      <w:color w:val="000000" w:themeColor="text1"/>
                      <w:sz w:val="22"/>
                      <w:szCs w:val="22"/>
                      <w:highlight w:val="none"/>
                      <w:lang w:val="en-US" w:eastAsia="ru-RU"/>
                      <w14:textFill>
                        <w14:solidFill>
                          <w14:schemeClr w14:val="tx1"/>
                        </w14:solidFill>
                      </w14:textFill>
                    </w:rPr>
                    <w:t>7</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301111EB">
                  <w:pPr>
                    <w:rPr>
                      <w:rFonts w:hint="default" w:ascii="Times New Roman" w:hAnsi="Times New Roman" w:eastAsia="Calibri" w:cs="Times New Roman"/>
                      <w:color w:val="000000" w:themeColor="text1"/>
                      <w:sz w:val="22"/>
                      <w:szCs w:val="22"/>
                      <w:highlight w:val="none"/>
                      <w14:textFill>
                        <w14:solidFill>
                          <w14:schemeClr w14:val="tx1"/>
                        </w14:solidFill>
                      </w14:textFill>
                    </w:rPr>
                  </w:pP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68844</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,00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top"/>
                </w:tcPr>
                <w:p w14:paraId="50285664">
                  <w:pPr>
                    <w:rPr>
                      <w:rFonts w:hint="default" w:ascii="Times New Roman" w:hAnsi="Times New Roman" w:eastAsia="Calibri" w:cs="Times New Roman"/>
                      <w:color w:val="000000" w:themeColor="text1"/>
                      <w:sz w:val="22"/>
                      <w:szCs w:val="22"/>
                      <w:highlight w:val="none"/>
                      <w14:textFill>
                        <w14:solidFill>
                          <w14:schemeClr w14:val="tx1"/>
                        </w14:solidFill>
                      </w14:textFill>
                    </w:rPr>
                  </w:pPr>
                  <w:r>
                    <w:rPr>
                      <w:rFonts w:hint="default" w:ascii="Times New Roman" w:hAnsi="Times New Roman" w:eastAsia="Times New Roman" w:cs="Times New Roman"/>
                      <w:sz w:val="22"/>
                      <w:szCs w:val="22"/>
                      <w:highlight w:val="none"/>
                      <w:lang w:val="en-US" w:eastAsia="ru-RU"/>
                    </w:rPr>
                    <w:t>98608,00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0DC05CD">
                  <w:pPr>
                    <w:spacing w:after="160" w:line="259" w:lineRule="auto"/>
                    <w:rPr>
                      <w:rFonts w:hint="default" w:ascii="Times New Roman" w:hAnsi="Times New Roman" w:eastAsia="Calibri" w:cs="Times New Roman"/>
                      <w:color w:val="000000" w:themeColor="text1"/>
                      <w:sz w:val="22"/>
                      <w:szCs w:val="22"/>
                      <w:highlight w:val="none"/>
                      <w14:textFill>
                        <w14:solidFill>
                          <w14:schemeClr w14:val="tx1"/>
                        </w14:solidFill>
                      </w14:textFill>
                    </w:rPr>
                  </w:pPr>
                  <w:r>
                    <w:rPr>
                      <w:rFonts w:hint="default" w:ascii="Times New Roman" w:hAnsi="Times New Roman" w:eastAsia="Calibri" w:cs="Times New Roman"/>
                      <w:color w:val="000000" w:themeColor="text1"/>
                      <w:sz w:val="22"/>
                      <w:szCs w:val="22"/>
                      <w:highlight w:val="none"/>
                      <w14:textFill>
                        <w14:solidFill>
                          <w14:schemeClr w14:val="tx1"/>
                        </w14:solidFill>
                      </w14:textFill>
                    </w:rPr>
                    <w:t>0,00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top"/>
                </w:tcPr>
                <w:p w14:paraId="436C443A">
                  <w:pPr>
                    <w:spacing w:after="160" w:line="259" w:lineRule="auto"/>
                    <w:jc w:val="left"/>
                    <w:rPr>
                      <w:rFonts w:hint="default" w:ascii="Times New Roman" w:hAnsi="Times New Roman" w:eastAsia="Calibri" w:cs="Times New Roman"/>
                      <w:color w:val="000000" w:themeColor="text1"/>
                      <w:sz w:val="22"/>
                      <w:szCs w:val="22"/>
                      <w:highlight w:val="none"/>
                      <w:lang w:val="en-US"/>
                      <w14:textFill>
                        <w14:solidFill>
                          <w14:schemeClr w14:val="tx1"/>
                        </w14:solidFill>
                      </w14:textFill>
                    </w:rPr>
                  </w:pP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490125,5</w:t>
                  </w:r>
                  <w:r>
                    <w:rPr>
                      <w:rFonts w:hint="default" w:eastAsia="Times New Roman" w:cs="Times New Roman"/>
                      <w:color w:val="000000" w:themeColor="text1"/>
                      <w:sz w:val="22"/>
                      <w:szCs w:val="22"/>
                      <w:highlight w:val="none"/>
                      <w:lang w:val="en-US" w:eastAsia="ru-RU"/>
                      <w14:textFill>
                        <w14:solidFill>
                          <w14:schemeClr w14:val="tx1"/>
                        </w14:solidFill>
                      </w14:textFill>
                    </w:rPr>
                    <w:t>4</w:t>
                  </w:r>
                </w:p>
              </w:tc>
            </w:tr>
            <w:tr w14:paraId="100A2528">
              <w:tblPrEx>
                <w:tblCellMar>
                  <w:top w:w="0" w:type="dxa"/>
                  <w:left w:w="108" w:type="dxa"/>
                  <w:bottom w:w="0" w:type="dxa"/>
                  <w:right w:w="108" w:type="dxa"/>
                </w:tblCellMar>
              </w:tblPrEx>
              <w:trPr>
                <w:cantSplit/>
                <w:trHeight w:val="716" w:hRule="exact"/>
              </w:trPr>
              <w:tc>
                <w:tcPr>
                  <w:tcW w:w="2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846B4">
                  <w:pPr>
                    <w:spacing w:line="259" w:lineRule="auto"/>
                    <w:rPr>
                      <w:rFonts w:hint="default" w:ascii="Times New Roman" w:hAnsi="Times New Roman" w:eastAsia="Calibri" w:cs="Times New Roman"/>
                      <w:sz w:val="22"/>
                      <w:szCs w:val="22"/>
                    </w:rPr>
                  </w:pPr>
                </w:p>
              </w:tc>
              <w:tc>
                <w:tcPr>
                  <w:tcW w:w="1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38AD5">
                  <w:pPr>
                    <w:spacing w:line="259" w:lineRule="auto"/>
                    <w:rPr>
                      <w:rFonts w:hint="default" w:ascii="Times New Roman" w:hAnsi="Times New Roman" w:eastAsia="Calibri" w:cs="Times New Roman"/>
                      <w:sz w:val="22"/>
                      <w:szCs w:val="22"/>
                    </w:rPr>
                  </w:pP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top"/>
                </w:tcPr>
                <w:p w14:paraId="46C8834F">
                  <w:pPr>
                    <w:widowControl w:val="0"/>
                    <w:shd w:val="clear" w:color="auto" w:fill="FFFFFF"/>
                    <w:tabs>
                      <w:tab w:val="center" w:pos="4677"/>
                      <w:tab w:val="right" w:pos="9355"/>
                    </w:tabs>
                    <w:spacing w:after="200" w:line="240" w:lineRule="auto"/>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Внебюджетные источники</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top"/>
                </w:tcPr>
                <w:p w14:paraId="574E0A87">
                  <w:pPr>
                    <w:widowControl w:val="0"/>
                    <w:shd w:val="clear" w:color="auto" w:fill="FFFFFF"/>
                    <w:tabs>
                      <w:tab w:val="center" w:pos="4677"/>
                      <w:tab w:val="right" w:pos="9355"/>
                    </w:tabs>
                    <w:spacing w:after="200" w:line="276" w:lineRule="auto"/>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0,00</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top"/>
                </w:tcPr>
                <w:p w14:paraId="5D77E9E3">
                  <w:pPr>
                    <w:widowControl w:val="0"/>
                    <w:shd w:val="clear" w:color="auto" w:fill="FFFFFF"/>
                    <w:tabs>
                      <w:tab w:val="center" w:pos="4677"/>
                      <w:tab w:val="right" w:pos="9355"/>
                    </w:tabs>
                    <w:spacing w:after="200" w:line="276" w:lineRule="auto"/>
                    <w:jc w:val="left"/>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1FD5CBB">
                  <w:pPr>
                    <w:widowControl w:val="0"/>
                    <w:shd w:val="clear" w:color="auto" w:fill="FFFFFF"/>
                    <w:tabs>
                      <w:tab w:val="center" w:pos="4677"/>
                      <w:tab w:val="right" w:pos="9355"/>
                    </w:tabs>
                    <w:spacing w:after="200" w:line="276" w:lineRule="auto"/>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top"/>
                </w:tcPr>
                <w:p w14:paraId="1F8D7E4D">
                  <w:pPr>
                    <w:widowControl w:val="0"/>
                    <w:shd w:val="clear" w:color="auto" w:fill="FFFFFF"/>
                    <w:tabs>
                      <w:tab w:val="center" w:pos="4677"/>
                      <w:tab w:val="right" w:pos="9355"/>
                    </w:tabs>
                    <w:spacing w:after="200" w:line="276" w:lineRule="auto"/>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5E769C17">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top"/>
                </w:tcPr>
                <w:p w14:paraId="07BD9E23">
                  <w:pPr>
                    <w:spacing w:after="160" w:line="259" w:lineRule="auto"/>
                    <w:jc w:val="left"/>
                    <w:rPr>
                      <w:rFonts w:hint="default" w:ascii="Times New Roman" w:hAnsi="Times New Roman" w:eastAsia="Calibri" w:cs="Times New Roman"/>
                      <w:bCs/>
                      <w:sz w:val="22"/>
                      <w:szCs w:val="22"/>
                    </w:rPr>
                  </w:pPr>
                  <w:r>
                    <w:rPr>
                      <w:rFonts w:hint="default" w:ascii="Times New Roman" w:hAnsi="Times New Roman" w:eastAsia="Calibri" w:cs="Times New Roman"/>
                      <w:bCs/>
                      <w:sz w:val="22"/>
                      <w:szCs w:val="22"/>
                    </w:rPr>
                    <w:t>0,00</w:t>
                  </w:r>
                </w:p>
              </w:tc>
            </w:tr>
          </w:tbl>
          <w:p w14:paraId="007EA816">
            <w:pPr>
              <w:shd w:val="clear" w:color="auto" w:fill="FFFFFF"/>
              <w:ind w:right="-10"/>
              <w:jc w:val="right"/>
              <w:outlineLvl w:val="0"/>
              <w:rPr>
                <w:rFonts w:hint="default" w:ascii="Times New Roman" w:hAnsi="Times New Roman" w:eastAsia="Calibri" w:cs="Times New Roman"/>
                <w:sz w:val="22"/>
                <w:szCs w:val="22"/>
              </w:rPr>
            </w:pPr>
          </w:p>
          <w:p w14:paraId="18527C5B">
            <w:pPr>
              <w:shd w:val="clear" w:color="auto" w:fill="FFFFFF"/>
              <w:ind w:right="-10"/>
              <w:jc w:val="right"/>
              <w:outlineLvl w:val="0"/>
              <w:rPr>
                <w:rFonts w:hint="default" w:ascii="Times New Roman" w:hAnsi="Times New Roman" w:eastAsia="Calibri" w:cs="Times New Roman"/>
                <w:sz w:val="22"/>
                <w:szCs w:val="22"/>
              </w:rPr>
            </w:pPr>
          </w:p>
          <w:p w14:paraId="78D7C959">
            <w:pPr>
              <w:shd w:val="clear" w:color="auto" w:fill="FFFFFF"/>
              <w:ind w:right="-10"/>
              <w:jc w:val="right"/>
              <w:outlineLvl w:val="0"/>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Приложение № 4 к муниципальной </w:t>
            </w:r>
          </w:p>
          <w:p w14:paraId="24D540E1">
            <w:pPr>
              <w:shd w:val="clear" w:color="auto" w:fill="FFFFFF"/>
              <w:ind w:left="9204" w:right="-10"/>
              <w:jc w:val="right"/>
              <w:outlineLvl w:val="0"/>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программе городского округа </w:t>
            </w:r>
          </w:p>
          <w:p w14:paraId="0FA22C60">
            <w:pPr>
              <w:shd w:val="clear" w:color="auto" w:fill="FFFFFF"/>
              <w:ind w:left="9204" w:right="-10"/>
              <w:jc w:val="right"/>
              <w:outlineLvl w:val="0"/>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Серебряные Пруды Московской области</w:t>
            </w:r>
          </w:p>
          <w:p w14:paraId="3E5AD023">
            <w:pPr>
              <w:shd w:val="clear" w:color="auto" w:fill="FFFFFF"/>
              <w:ind w:left="9204" w:right="-10"/>
              <w:jc w:val="right"/>
              <w:outlineLvl w:val="0"/>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 «Развитие и функционирование </w:t>
            </w:r>
          </w:p>
          <w:p w14:paraId="402B53DE">
            <w:pPr>
              <w:shd w:val="clear" w:color="auto" w:fill="FFFFFF"/>
              <w:ind w:left="9204" w:right="-10"/>
              <w:jc w:val="right"/>
              <w:outlineLvl w:val="0"/>
              <w:rPr>
                <w:rFonts w:hint="default" w:ascii="Times New Roman" w:hAnsi="Times New Roman" w:cs="Times New Roman"/>
                <w:sz w:val="22"/>
                <w:szCs w:val="22"/>
              </w:rPr>
            </w:pPr>
            <w:r>
              <w:rPr>
                <w:rFonts w:hint="default" w:ascii="Times New Roman" w:hAnsi="Times New Roman" w:eastAsia="Calibri" w:cs="Times New Roman"/>
                <w:sz w:val="22"/>
                <w:szCs w:val="22"/>
              </w:rPr>
              <w:t xml:space="preserve">дорожно-транспортного комплекса» </w:t>
            </w:r>
          </w:p>
          <w:p w14:paraId="5F775393">
            <w:pPr>
              <w:jc w:val="center"/>
              <w:rPr>
                <w:rFonts w:hint="default" w:ascii="Times New Roman" w:hAnsi="Times New Roman" w:cs="Times New Roman"/>
                <w:sz w:val="22"/>
                <w:szCs w:val="22"/>
              </w:rPr>
            </w:pPr>
          </w:p>
          <w:p w14:paraId="2AC0561F">
            <w:pPr>
              <w:jc w:val="center"/>
              <w:rPr>
                <w:rFonts w:hint="default" w:ascii="Times New Roman" w:hAnsi="Times New Roman" w:cs="Times New Roman"/>
                <w:sz w:val="22"/>
                <w:szCs w:val="22"/>
              </w:rPr>
            </w:pPr>
          </w:p>
          <w:p w14:paraId="3A404861">
            <w:pPr>
              <w:jc w:val="center"/>
              <w:rPr>
                <w:rFonts w:hint="default" w:ascii="Times New Roman" w:hAnsi="Times New Roman" w:cs="Times New Roman"/>
                <w:sz w:val="22"/>
                <w:szCs w:val="22"/>
              </w:rPr>
            </w:pPr>
            <w:r>
              <w:rPr>
                <w:rFonts w:hint="default" w:ascii="Times New Roman" w:hAnsi="Times New Roman" w:cs="Times New Roman"/>
                <w:sz w:val="22"/>
                <w:szCs w:val="22"/>
              </w:rPr>
              <w:t>Перечень мероприятий подпрограммы 2 «Дороги Подмосковья»</w:t>
            </w:r>
          </w:p>
          <w:p w14:paraId="4B06FA40">
            <w:pPr>
              <w:rPr>
                <w:rFonts w:hint="default" w:ascii="Times New Roman" w:hAnsi="Times New Roman" w:cs="Times New Roman"/>
                <w:sz w:val="22"/>
                <w:szCs w:val="22"/>
              </w:rPr>
            </w:pPr>
          </w:p>
          <w:tbl>
            <w:tblPr>
              <w:tblStyle w:val="8"/>
              <w:tblW w:w="15071" w:type="dxa"/>
              <w:jc w:val="center"/>
              <w:tblLayout w:type="fixed"/>
              <w:tblCellMar>
                <w:top w:w="28" w:type="dxa"/>
                <w:left w:w="28" w:type="dxa"/>
                <w:bottom w:w="28" w:type="dxa"/>
                <w:right w:w="28" w:type="dxa"/>
              </w:tblCellMar>
            </w:tblPr>
            <w:tblGrid>
              <w:gridCol w:w="496"/>
              <w:gridCol w:w="1912"/>
              <w:gridCol w:w="1320"/>
              <w:gridCol w:w="1730"/>
              <w:gridCol w:w="995"/>
              <w:gridCol w:w="851"/>
              <w:gridCol w:w="715"/>
              <w:gridCol w:w="689"/>
              <w:gridCol w:w="775"/>
              <w:gridCol w:w="798"/>
              <w:gridCol w:w="796"/>
              <w:gridCol w:w="784"/>
              <w:gridCol w:w="822"/>
              <w:gridCol w:w="705"/>
              <w:gridCol w:w="1683"/>
            </w:tblGrid>
            <w:tr w14:paraId="5FEFA53F">
              <w:tblPrEx>
                <w:tblCellMar>
                  <w:top w:w="28" w:type="dxa"/>
                  <w:left w:w="28" w:type="dxa"/>
                  <w:bottom w:w="28" w:type="dxa"/>
                  <w:right w:w="28" w:type="dxa"/>
                </w:tblCellMar>
              </w:tblPrEx>
              <w:trPr>
                <w:trHeight w:val="498" w:hRule="exact"/>
                <w:jc w:val="center"/>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0E5E2B">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п/п</w:t>
                  </w:r>
                </w:p>
              </w:tc>
              <w:tc>
                <w:tcPr>
                  <w:tcW w:w="1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967BFF">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Мероприяти</w:t>
                  </w:r>
                  <w:r>
                    <w:rPr>
                      <w:rFonts w:hint="default" w:ascii="Times New Roman" w:hAnsi="Times New Roman" w:eastAsia="Times New Roman" w:cs="Times New Roman"/>
                      <w:sz w:val="22"/>
                      <w:szCs w:val="22"/>
                      <w:lang w:val="ru-RU" w:eastAsia="ru-RU"/>
                    </w:rPr>
                    <w:t>е</w:t>
                  </w:r>
                  <w:r>
                    <w:rPr>
                      <w:rFonts w:hint="default" w:ascii="Times New Roman" w:hAnsi="Times New Roman" w:eastAsia="Times New Roman" w:cs="Times New Roman"/>
                      <w:sz w:val="22"/>
                      <w:szCs w:val="22"/>
                      <w:lang w:eastAsia="ru-RU"/>
                    </w:rPr>
                    <w:t xml:space="preserve"> подпрограммы</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9465A">
                  <w:pPr>
                    <w:ind w:right="-36" w:rightChars="-13"/>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Сроки исполнения мероприятия</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DC7A5E">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Источники финансирования</w:t>
                  </w:r>
                </w:p>
              </w:tc>
              <w:tc>
                <w:tcPr>
                  <w:tcW w:w="995" w:type="dxa"/>
                  <w:vMerge w:val="restart"/>
                  <w:tcBorders>
                    <w:top w:val="single" w:color="000000" w:sz="4" w:space="0"/>
                    <w:left w:val="single" w:color="000000" w:sz="4" w:space="0"/>
                    <w:bottom w:val="single" w:color="000000" w:sz="4" w:space="0"/>
                  </w:tcBorders>
                  <w:shd w:val="clear" w:color="auto" w:fill="auto"/>
                  <w:vAlign w:val="center"/>
                </w:tcPr>
                <w:p w14:paraId="4DC87F3E">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Всего, тыс. руб.</w:t>
                  </w:r>
                </w:p>
              </w:tc>
              <w:tc>
                <w:tcPr>
                  <w:tcW w:w="6935" w:type="dxa"/>
                  <w:gridSpan w:val="9"/>
                  <w:tcBorders>
                    <w:top w:val="single" w:color="000000" w:sz="4" w:space="0"/>
                    <w:left w:val="single" w:color="000000" w:sz="4" w:space="0"/>
                    <w:right w:val="single" w:color="000000" w:sz="4" w:space="0"/>
                  </w:tcBorders>
                  <w:shd w:val="clear" w:color="auto" w:fill="auto"/>
                  <w:vAlign w:val="center"/>
                </w:tcPr>
                <w:p w14:paraId="27267559">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Объем финансирования по годам (тыс. руб.)</w:t>
                  </w:r>
                </w:p>
              </w:tc>
              <w:tc>
                <w:tcPr>
                  <w:tcW w:w="1683" w:type="dxa"/>
                  <w:vMerge w:val="restart"/>
                  <w:tcBorders>
                    <w:top w:val="single" w:color="000000" w:sz="4" w:space="0"/>
                    <w:left w:val="single" w:color="000000" w:sz="4" w:space="0"/>
                    <w:right w:val="single" w:color="000000" w:sz="4" w:space="0"/>
                  </w:tcBorders>
                  <w:shd w:val="clear" w:color="auto" w:fill="auto"/>
                  <w:vAlign w:val="center"/>
                </w:tcPr>
                <w:p w14:paraId="027F038D">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Ответственный за выполнение мероприятия подпрограммы</w:t>
                  </w:r>
                </w:p>
              </w:tc>
            </w:tr>
            <w:tr w14:paraId="7DBC4DC9">
              <w:tblPrEx>
                <w:tblCellMar>
                  <w:top w:w="28" w:type="dxa"/>
                  <w:left w:w="28" w:type="dxa"/>
                  <w:bottom w:w="28" w:type="dxa"/>
                  <w:right w:w="28" w:type="dxa"/>
                </w:tblCellMar>
              </w:tblPrEx>
              <w:trPr>
                <w:trHeight w:val="941" w:hRule="exac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6584DAE">
                  <w:pPr>
                    <w:rPr>
                      <w:rFonts w:hint="default" w:ascii="Times New Roman" w:hAnsi="Times New Roman" w:eastAsia="Times New Roman" w:cs="Times New Roman"/>
                      <w:sz w:val="22"/>
                      <w:szCs w:val="22"/>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021E20D">
                  <w:pPr>
                    <w:rPr>
                      <w:rFonts w:hint="default" w:ascii="Times New Roman" w:hAnsi="Times New Roman" w:eastAsia="Times New Roman" w:cs="Times New Roman"/>
                      <w:sz w:val="22"/>
                      <w:szCs w:val="22"/>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021E05D">
                  <w:pPr>
                    <w:rPr>
                      <w:rFonts w:hint="default" w:ascii="Times New Roman" w:hAnsi="Times New Roman" w:eastAsia="Times New Roman" w:cs="Times New Roman"/>
                      <w:sz w:val="22"/>
                      <w:szCs w:val="22"/>
                      <w:lang w:eastAsia="ru-RU"/>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2940C5A">
                  <w:pPr>
                    <w:rPr>
                      <w:rFonts w:hint="default" w:ascii="Times New Roman" w:hAnsi="Times New Roman" w:eastAsia="Times New Roman" w:cs="Times New Roman"/>
                      <w:sz w:val="22"/>
                      <w:szCs w:val="22"/>
                      <w:lang w:eastAsia="ru-RU"/>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2CAEDC8">
                  <w:pPr>
                    <w:rPr>
                      <w:rFonts w:hint="default" w:ascii="Times New Roman" w:hAnsi="Times New Roman" w:eastAsia="Times New Roman" w:cs="Times New Roman"/>
                      <w:sz w:val="22"/>
                      <w:szCs w:val="22"/>
                      <w:lang w:eastAsia="ru-RU"/>
                    </w:rPr>
                  </w:pPr>
                </w:p>
              </w:tc>
              <w:tc>
                <w:tcPr>
                  <w:tcW w:w="851" w:type="dxa"/>
                  <w:tcBorders>
                    <w:top w:val="single" w:color="000000" w:sz="4" w:space="0"/>
                    <w:left w:val="single" w:color="000000" w:sz="4" w:space="0"/>
                    <w:bottom w:val="single" w:color="000000" w:sz="4" w:space="0"/>
                    <w:right w:val="single" w:color="000000" w:sz="4" w:space="0"/>
                  </w:tcBorders>
                  <w:vAlign w:val="top"/>
                </w:tcPr>
                <w:p w14:paraId="2C6BC551">
                  <w:pPr>
                    <w:spacing w:after="200" w:line="240"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F629890">
                  <w:pPr>
                    <w:spacing w:after="200" w:line="240"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2024 год</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4643627D">
                  <w:pPr>
                    <w:spacing w:line="240"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2025 год</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15B15676">
                  <w:pPr>
                    <w:spacing w:line="240"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2026 год</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18E4FD6">
                  <w:pPr>
                    <w:spacing w:line="240"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2027 год</w:t>
                  </w:r>
                </w:p>
              </w:tc>
              <w:tc>
                <w:tcPr>
                  <w:tcW w:w="1683" w:type="dxa"/>
                  <w:vMerge w:val="continue"/>
                  <w:tcBorders>
                    <w:left w:val="single" w:color="000000" w:sz="4" w:space="0"/>
                    <w:bottom w:val="single" w:color="000000" w:sz="4" w:space="0"/>
                    <w:right w:val="single" w:color="000000" w:sz="4" w:space="0"/>
                  </w:tcBorders>
                  <w:shd w:val="clear" w:color="auto" w:fill="auto"/>
                </w:tcPr>
                <w:p w14:paraId="3B3F293B">
                  <w:pPr>
                    <w:rPr>
                      <w:rFonts w:hint="default" w:ascii="Times New Roman" w:hAnsi="Times New Roman" w:eastAsia="Times New Roman" w:cs="Times New Roman"/>
                      <w:sz w:val="22"/>
                      <w:szCs w:val="22"/>
                      <w:lang w:eastAsia="ru-RU"/>
                    </w:rPr>
                  </w:pPr>
                </w:p>
              </w:tc>
            </w:tr>
            <w:tr w14:paraId="6B5776EB">
              <w:tblPrEx>
                <w:tblCellMar>
                  <w:top w:w="28" w:type="dxa"/>
                  <w:left w:w="28" w:type="dxa"/>
                  <w:bottom w:w="28" w:type="dxa"/>
                  <w:right w:w="28" w:type="dxa"/>
                </w:tblCellMar>
              </w:tblPrEx>
              <w:trPr>
                <w:trHeight w:val="340" w:hRule="exact"/>
                <w:jc w:val="center"/>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1B9D7C34">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1</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top"/>
                </w:tcPr>
                <w:p w14:paraId="467F5816">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14:paraId="3DA09BE4">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3</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top"/>
                </w:tcPr>
                <w:p w14:paraId="2D2C6E8A">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4</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77944703">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5</w:t>
                  </w:r>
                </w:p>
              </w:tc>
              <w:tc>
                <w:tcPr>
                  <w:tcW w:w="851" w:type="dxa"/>
                  <w:tcBorders>
                    <w:top w:val="single" w:color="000000" w:sz="4" w:space="0"/>
                    <w:left w:val="single" w:color="000000" w:sz="4" w:space="0"/>
                    <w:bottom w:val="single" w:color="000000" w:sz="4" w:space="0"/>
                    <w:right w:val="single" w:color="000000" w:sz="4" w:space="0"/>
                  </w:tcBorders>
                  <w:vAlign w:val="top"/>
                </w:tcPr>
                <w:p w14:paraId="33DB82F6">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6</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95EFB02">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7</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6E29900E">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8</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606282C2">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6BFEC28C">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10</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top"/>
                </w:tcPr>
                <w:p w14:paraId="31AC9351">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11</w:t>
                  </w:r>
                </w:p>
              </w:tc>
            </w:tr>
            <w:tr w14:paraId="1FFAF9AC">
              <w:tblPrEx>
                <w:tblCellMar>
                  <w:top w:w="28" w:type="dxa"/>
                  <w:left w:w="28" w:type="dxa"/>
                  <w:bottom w:w="28" w:type="dxa"/>
                  <w:right w:w="28" w:type="dxa"/>
                </w:tblCellMar>
              </w:tblPrEx>
              <w:trPr>
                <w:trHeight w:val="599" w:hRule="atLeast"/>
                <w:jc w:val="center"/>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5884B526">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1</w:t>
                  </w:r>
                </w:p>
              </w:tc>
              <w:tc>
                <w:tcPr>
                  <w:tcW w:w="1912"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6A998A2F">
                  <w:pPr>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eastAsia="ru-RU"/>
                    </w:rPr>
                    <w:t>Основное мероприятие 04</w:t>
                  </w:r>
                  <w:r>
                    <w:rPr>
                      <w:rFonts w:hint="default" w:ascii="Times New Roman" w:hAnsi="Times New Roman" w:eastAsia="Times New Roman" w:cs="Times New Roman"/>
                      <w:sz w:val="22"/>
                      <w:szCs w:val="22"/>
                      <w:lang w:val="en-US" w:eastAsia="ru-RU"/>
                    </w:rPr>
                    <w:t>.</w:t>
                  </w:r>
                </w:p>
                <w:p w14:paraId="3B8CD886">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Ремонт, капитальный ремонт сети автомобильных дорог, мостов и путепроводов местного значения</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7D0E54D8">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2023-2027</w:t>
                  </w:r>
                </w:p>
              </w:tc>
              <w:tc>
                <w:tcPr>
                  <w:tcW w:w="1730" w:type="dxa"/>
                  <w:tcBorders>
                    <w:top w:val="single" w:color="000000" w:sz="4" w:space="0"/>
                    <w:left w:val="single" w:color="000000" w:sz="4" w:space="0"/>
                    <w:bottom w:val="single" w:color="000000" w:sz="4" w:space="0"/>
                    <w:right w:val="single" w:color="000000" w:sz="4" w:space="0"/>
                  </w:tcBorders>
                  <w:shd w:val="clear" w:color="auto" w:fill="auto"/>
                </w:tcPr>
                <w:p w14:paraId="460BEDB2">
                  <w:pP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Итого</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50901C42">
                  <w:pPr>
                    <w:rPr>
                      <w:rFonts w:hint="default" w:ascii="Times New Roman" w:hAnsi="Times New Roman" w:cs="Times New Roman"/>
                      <w:color w:val="000000" w:themeColor="text1"/>
                      <w:sz w:val="22"/>
                      <w:szCs w:val="22"/>
                      <w:highlight w:val="none"/>
                      <w:lang w:val="ru-RU"/>
                      <w14:textFill>
                        <w14:solidFill>
                          <w14:schemeClr w14:val="tx1"/>
                        </w14:solidFill>
                      </w14:textFill>
                    </w:rPr>
                  </w:pPr>
                  <w:r>
                    <w:rPr>
                      <w:rFonts w:hint="default" w:ascii="Times New Roman" w:hAnsi="Times New Roman" w:cs="Times New Roman"/>
                      <w:color w:val="000000" w:themeColor="text1"/>
                      <w:sz w:val="22"/>
                      <w:szCs w:val="22"/>
                      <w:highlight w:val="none"/>
                      <w:lang w:val="ru-RU"/>
                      <w14:textFill>
                        <w14:solidFill>
                          <w14:schemeClr w14:val="tx1"/>
                        </w14:solidFill>
                      </w14:textFill>
                    </w:rPr>
                    <w:t>539528,5</w:t>
                  </w:r>
                  <w:r>
                    <w:rPr>
                      <w:rFonts w:hint="default" w:cs="Times New Roman"/>
                      <w:color w:val="000000" w:themeColor="text1"/>
                      <w:sz w:val="22"/>
                      <w:szCs w:val="22"/>
                      <w:highlight w:val="none"/>
                      <w:lang w:val="ru-RU"/>
                      <w14:textFill>
                        <w14:solidFill>
                          <w14:schemeClr w14:val="tx1"/>
                        </w14:solidFill>
                      </w14:textFill>
                    </w:rPr>
                    <w:t>4</w:t>
                  </w:r>
                </w:p>
              </w:tc>
              <w:tc>
                <w:tcPr>
                  <w:tcW w:w="851" w:type="dxa"/>
                  <w:tcBorders>
                    <w:top w:val="single" w:color="000000" w:sz="4" w:space="0"/>
                    <w:left w:val="single" w:color="000000" w:sz="4" w:space="0"/>
                    <w:bottom w:val="single" w:color="000000" w:sz="4" w:space="0"/>
                    <w:right w:val="single" w:color="000000" w:sz="4" w:space="0"/>
                  </w:tcBorders>
                </w:tcPr>
                <w:p w14:paraId="6A5335F7">
                  <w:pPr>
                    <w:rPr>
                      <w:rFonts w:hint="default" w:ascii="Times New Roman" w:hAnsi="Times New Roman" w:cs="Times New Roman"/>
                      <w:color w:val="000000" w:themeColor="text1"/>
                      <w:sz w:val="22"/>
                      <w:szCs w:val="22"/>
                      <w:highlight w:val="none"/>
                      <w:lang w:val="ru-RU"/>
                      <w14:textFill>
                        <w14:solidFill>
                          <w14:schemeClr w14:val="tx1"/>
                        </w14:solidFill>
                      </w14:textFill>
                    </w:rPr>
                  </w:pPr>
                  <w:r>
                    <w:rPr>
                      <w:rFonts w:hint="default" w:ascii="Times New Roman" w:hAnsi="Times New Roman" w:cs="Times New Roman"/>
                      <w:color w:val="000000" w:themeColor="text1"/>
                      <w:sz w:val="22"/>
                      <w:szCs w:val="22"/>
                      <w:highlight w:val="none"/>
                      <w14:textFill>
                        <w14:solidFill>
                          <w14:schemeClr w14:val="tx1"/>
                        </w14:solidFill>
                      </w14:textFill>
                    </w:rPr>
                    <w:t>1</w:t>
                  </w:r>
                  <w:r>
                    <w:rPr>
                      <w:rFonts w:hint="default" w:ascii="Times New Roman" w:hAnsi="Times New Roman" w:cs="Times New Roman"/>
                      <w:color w:val="000000" w:themeColor="text1"/>
                      <w:sz w:val="22"/>
                      <w:szCs w:val="22"/>
                      <w:highlight w:val="none"/>
                      <w:lang w:val="ru-RU"/>
                      <w14:textFill>
                        <w14:solidFill>
                          <w14:schemeClr w14:val="tx1"/>
                        </w14:solidFill>
                      </w14:textFill>
                    </w:rPr>
                    <w:t>79649,37</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69497F1">
                  <w:pP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pP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192427,1</w:t>
                  </w:r>
                  <w:r>
                    <w:rPr>
                      <w:rFonts w:hint="default" w:eastAsia="Times New Roman" w:cs="Times New Roman"/>
                      <w:color w:val="000000" w:themeColor="text1"/>
                      <w:sz w:val="22"/>
                      <w:szCs w:val="22"/>
                      <w:highlight w:val="none"/>
                      <w:lang w:val="en-US" w:eastAsia="ru-RU"/>
                      <w14:textFill>
                        <w14:solidFill>
                          <w14:schemeClr w14:val="tx1"/>
                        </w14:solidFill>
                      </w14:textFill>
                    </w:rPr>
                    <w:t>7</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243C1FA9">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val="en-US" w:eastAsia="ru-RU"/>
                      <w14:textFill>
                        <w14:solidFill>
                          <w14:schemeClr w14:val="tx1"/>
                        </w14:solidFill>
                      </w14:textFill>
                    </w:rPr>
                    <w:t>68844</w:t>
                  </w: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23182E30">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98608,00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14:paraId="791B38E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185C4FEF">
                  <w:pPr>
                    <w:jc w:val="left"/>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Администрация городского округа Серебряные Пруды</w:t>
                  </w:r>
                </w:p>
              </w:tc>
            </w:tr>
            <w:tr w14:paraId="27485432">
              <w:tblPrEx>
                <w:tblCellMar>
                  <w:top w:w="28" w:type="dxa"/>
                  <w:left w:w="28" w:type="dxa"/>
                  <w:bottom w:w="28" w:type="dxa"/>
                  <w:right w:w="28" w:type="dxa"/>
                </w:tblCellMar>
              </w:tblPrEx>
              <w:trPr>
                <w:trHeight w:val="1008"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7F888EB">
                  <w:pPr>
                    <w:rPr>
                      <w:rFonts w:hint="default" w:ascii="Times New Roman" w:hAnsi="Times New Roman" w:eastAsia="Times New Roman" w:cs="Times New Roman"/>
                      <w:sz w:val="22"/>
                      <w:szCs w:val="22"/>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41D6723">
                  <w:pPr>
                    <w:rPr>
                      <w:rFonts w:hint="default" w:ascii="Times New Roman" w:hAnsi="Times New Roman" w:eastAsia="Times New Roman" w:cs="Times New Roman"/>
                      <w:sz w:val="22"/>
                      <w:szCs w:val="22"/>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E11900F">
                  <w:pPr>
                    <w:rPr>
                      <w:rFonts w:hint="default" w:ascii="Times New Roman" w:hAnsi="Times New Roman" w:eastAsia="Times New Roman" w:cs="Times New Roman"/>
                      <w:sz w:val="22"/>
                      <w:szCs w:val="22"/>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tcPr>
                <w:p w14:paraId="7BDF272D">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Московской области </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2D1E79EB">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49403,00</w:t>
                  </w:r>
                </w:p>
              </w:tc>
              <w:tc>
                <w:tcPr>
                  <w:tcW w:w="851" w:type="dxa"/>
                  <w:tcBorders>
                    <w:top w:val="single" w:color="000000" w:sz="4" w:space="0"/>
                    <w:left w:val="single" w:color="000000" w:sz="4" w:space="0"/>
                    <w:bottom w:val="single" w:color="000000" w:sz="4" w:space="0"/>
                    <w:right w:val="single" w:color="000000" w:sz="4" w:space="0"/>
                  </w:tcBorders>
                </w:tcPr>
                <w:p w14:paraId="19BC5EC2">
                  <w:pP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49403,00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9453488">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14:paraId="4A9CBC0B">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Pr>
                <w:p w14:paraId="76DD91C9">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14:paraId="1F92280C">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A35DEB9">
                  <w:pPr>
                    <w:rPr>
                      <w:rFonts w:hint="default" w:ascii="Times New Roman" w:hAnsi="Times New Roman" w:eastAsia="Times New Roman" w:cs="Times New Roman"/>
                      <w:sz w:val="22"/>
                      <w:szCs w:val="22"/>
                      <w:lang w:eastAsia="ru-RU"/>
                    </w:rPr>
                  </w:pPr>
                </w:p>
              </w:tc>
            </w:tr>
            <w:tr w14:paraId="372662CD">
              <w:tblPrEx>
                <w:tblCellMar>
                  <w:top w:w="28" w:type="dxa"/>
                  <w:left w:w="28" w:type="dxa"/>
                  <w:bottom w:w="28" w:type="dxa"/>
                  <w:right w:w="28" w:type="dxa"/>
                </w:tblCellMar>
              </w:tblPrEx>
              <w:trPr>
                <w:trHeight w:val="23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6FDBBFC">
                  <w:pPr>
                    <w:rPr>
                      <w:rFonts w:hint="default" w:ascii="Times New Roman" w:hAnsi="Times New Roman" w:eastAsia="Times New Roman" w:cs="Times New Roman"/>
                      <w:sz w:val="22"/>
                      <w:szCs w:val="22"/>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8C7126C">
                  <w:pPr>
                    <w:rPr>
                      <w:rFonts w:hint="default" w:ascii="Times New Roman" w:hAnsi="Times New Roman" w:eastAsia="Times New Roman" w:cs="Times New Roman"/>
                      <w:sz w:val="22"/>
                      <w:szCs w:val="22"/>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3D8C7B8">
                  <w:pPr>
                    <w:rPr>
                      <w:rFonts w:hint="default" w:ascii="Times New Roman" w:hAnsi="Times New Roman" w:eastAsia="Times New Roman" w:cs="Times New Roman"/>
                      <w:sz w:val="22"/>
                      <w:szCs w:val="22"/>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tcPr>
                <w:p w14:paraId="41246E1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федерального бюджета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12E05266">
                  <w:pP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851" w:type="dxa"/>
                  <w:tcBorders>
                    <w:top w:val="single" w:color="000000" w:sz="4" w:space="0"/>
                    <w:left w:val="single" w:color="000000" w:sz="4" w:space="0"/>
                    <w:bottom w:val="single" w:color="000000" w:sz="4" w:space="0"/>
                    <w:right w:val="single" w:color="000000" w:sz="4" w:space="0"/>
                  </w:tcBorders>
                </w:tcPr>
                <w:p w14:paraId="5C8684DC">
                  <w:pP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EE08084">
                  <w:pP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14:paraId="4DD01176">
                  <w:pP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Pr>
                <w:p w14:paraId="2175E457">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14:paraId="29463E3D">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AF0572D">
                  <w:pPr>
                    <w:rPr>
                      <w:rFonts w:hint="default" w:ascii="Times New Roman" w:hAnsi="Times New Roman" w:eastAsia="Times New Roman" w:cs="Times New Roman"/>
                      <w:sz w:val="22"/>
                      <w:szCs w:val="22"/>
                      <w:lang w:eastAsia="ru-RU"/>
                    </w:rPr>
                  </w:pPr>
                </w:p>
              </w:tc>
            </w:tr>
            <w:tr w14:paraId="03BC14D1">
              <w:tblPrEx>
                <w:tblCellMar>
                  <w:top w:w="28" w:type="dxa"/>
                  <w:left w:w="28" w:type="dxa"/>
                  <w:bottom w:w="28" w:type="dxa"/>
                  <w:right w:w="28" w:type="dxa"/>
                </w:tblCellMar>
              </w:tblPrEx>
              <w:trPr>
                <w:trHeight w:val="516"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3040305">
                  <w:pPr>
                    <w:rPr>
                      <w:rFonts w:hint="default" w:ascii="Times New Roman" w:hAnsi="Times New Roman" w:eastAsia="Times New Roman" w:cs="Times New Roman"/>
                      <w:sz w:val="22"/>
                      <w:szCs w:val="22"/>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8272714">
                  <w:pPr>
                    <w:rPr>
                      <w:rFonts w:hint="default" w:ascii="Times New Roman" w:hAnsi="Times New Roman" w:eastAsia="Times New Roman" w:cs="Times New Roman"/>
                      <w:sz w:val="22"/>
                      <w:szCs w:val="22"/>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7BD6932">
                  <w:pPr>
                    <w:rPr>
                      <w:rFonts w:hint="default" w:ascii="Times New Roman" w:hAnsi="Times New Roman" w:eastAsia="Times New Roman" w:cs="Times New Roman"/>
                      <w:sz w:val="22"/>
                      <w:szCs w:val="22"/>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tcPr>
                <w:p w14:paraId="7989EE4D">
                  <w:pP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Средства бюджета городского округа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2B46DA28">
                  <w:pPr>
                    <w:rPr>
                      <w:rFonts w:hint="default" w:ascii="Times New Roman" w:hAnsi="Times New Roman" w:cs="Times New Roman"/>
                      <w:color w:val="000000" w:themeColor="text1"/>
                      <w:sz w:val="22"/>
                      <w:szCs w:val="22"/>
                      <w:highlight w:val="none"/>
                      <w:lang w:val="ru-RU"/>
                      <w14:textFill>
                        <w14:solidFill>
                          <w14:schemeClr w14:val="tx1"/>
                        </w14:solidFill>
                      </w14:textFill>
                    </w:rPr>
                  </w:pPr>
                  <w:r>
                    <w:rPr>
                      <w:rFonts w:hint="default" w:ascii="Times New Roman" w:hAnsi="Times New Roman" w:cs="Times New Roman"/>
                      <w:color w:val="000000" w:themeColor="text1"/>
                      <w:sz w:val="22"/>
                      <w:szCs w:val="22"/>
                      <w:highlight w:val="none"/>
                      <w14:textFill>
                        <w14:solidFill>
                          <w14:schemeClr w14:val="tx1"/>
                        </w14:solidFill>
                      </w14:textFill>
                    </w:rPr>
                    <w:t>4</w:t>
                  </w:r>
                  <w:r>
                    <w:rPr>
                      <w:rFonts w:hint="default" w:ascii="Times New Roman" w:hAnsi="Times New Roman" w:cs="Times New Roman"/>
                      <w:color w:val="000000" w:themeColor="text1"/>
                      <w:sz w:val="22"/>
                      <w:szCs w:val="22"/>
                      <w:highlight w:val="none"/>
                      <w:lang w:val="ru-RU"/>
                      <w14:textFill>
                        <w14:solidFill>
                          <w14:schemeClr w14:val="tx1"/>
                        </w14:solidFill>
                      </w14:textFill>
                    </w:rPr>
                    <w:t>90125,5</w:t>
                  </w:r>
                  <w:r>
                    <w:rPr>
                      <w:rFonts w:hint="default" w:cs="Times New Roman"/>
                      <w:color w:val="000000" w:themeColor="text1"/>
                      <w:sz w:val="22"/>
                      <w:szCs w:val="22"/>
                      <w:highlight w:val="none"/>
                      <w:lang w:val="ru-RU"/>
                      <w14:textFill>
                        <w14:solidFill>
                          <w14:schemeClr w14:val="tx1"/>
                        </w14:solidFill>
                      </w14:textFill>
                    </w:rPr>
                    <w:t>4</w:t>
                  </w:r>
                </w:p>
              </w:tc>
              <w:tc>
                <w:tcPr>
                  <w:tcW w:w="851" w:type="dxa"/>
                  <w:tcBorders>
                    <w:top w:val="single" w:color="000000" w:sz="4" w:space="0"/>
                    <w:left w:val="single" w:color="000000" w:sz="4" w:space="0"/>
                    <w:bottom w:val="single" w:color="000000" w:sz="4" w:space="0"/>
                    <w:right w:val="single" w:color="000000" w:sz="4" w:space="0"/>
                  </w:tcBorders>
                </w:tcPr>
                <w:p w14:paraId="4616E171">
                  <w:pPr>
                    <w:rPr>
                      <w:rFonts w:hint="default" w:ascii="Times New Roman" w:hAnsi="Times New Roman" w:cs="Times New Roman"/>
                      <w:color w:val="000000" w:themeColor="text1"/>
                      <w:sz w:val="22"/>
                      <w:szCs w:val="22"/>
                      <w:highlight w:val="none"/>
                      <w:lang w:val="ru-RU"/>
                      <w14:textFill>
                        <w14:solidFill>
                          <w14:schemeClr w14:val="tx1"/>
                        </w14:solidFill>
                      </w14:textFill>
                    </w:rPr>
                  </w:pPr>
                  <w:r>
                    <w:rPr>
                      <w:rFonts w:hint="default" w:ascii="Times New Roman" w:hAnsi="Times New Roman" w:cs="Times New Roman"/>
                      <w:color w:val="000000" w:themeColor="text1"/>
                      <w:sz w:val="22"/>
                      <w:szCs w:val="22"/>
                      <w:highlight w:val="none"/>
                      <w:lang w:val="ru-RU"/>
                      <w14:textFill>
                        <w14:solidFill>
                          <w14:schemeClr w14:val="tx1"/>
                        </w14:solidFill>
                      </w14:textFill>
                    </w:rPr>
                    <w:t>130246,37</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08B7D9C">
                  <w:pP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pP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192427,1</w:t>
                  </w:r>
                  <w:r>
                    <w:rPr>
                      <w:rFonts w:hint="default" w:eastAsia="Times New Roman" w:cs="Times New Roman"/>
                      <w:color w:val="000000" w:themeColor="text1"/>
                      <w:sz w:val="22"/>
                      <w:szCs w:val="22"/>
                      <w:highlight w:val="none"/>
                      <w:lang w:val="en-US" w:eastAsia="ru-RU"/>
                      <w14:textFill>
                        <w14:solidFill>
                          <w14:schemeClr w14:val="tx1"/>
                        </w14:solidFill>
                      </w14:textFill>
                    </w:rPr>
                    <w:t>7</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14:paraId="57979734">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val="en-US" w:eastAsia="ru-RU"/>
                      <w14:textFill>
                        <w14:solidFill>
                          <w14:schemeClr w14:val="tx1"/>
                        </w14:solidFill>
                      </w14:textFill>
                    </w:rPr>
                    <w:t>68844</w:t>
                  </w: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Pr>
                <w:p w14:paraId="3E55C502">
                  <w:pPr>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val="en-US" w:eastAsia="ru-RU"/>
                    </w:rPr>
                    <w:t>98608,00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14:paraId="14A2F26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FBEBFC7">
                  <w:pPr>
                    <w:rPr>
                      <w:rFonts w:hint="default" w:ascii="Times New Roman" w:hAnsi="Times New Roman" w:eastAsia="Times New Roman" w:cs="Times New Roman"/>
                      <w:sz w:val="22"/>
                      <w:szCs w:val="22"/>
                      <w:lang w:eastAsia="ru-RU"/>
                    </w:rPr>
                  </w:pPr>
                </w:p>
              </w:tc>
            </w:tr>
            <w:tr w14:paraId="1B6EFCDE">
              <w:tblPrEx>
                <w:tblCellMar>
                  <w:top w:w="28" w:type="dxa"/>
                  <w:left w:w="28" w:type="dxa"/>
                  <w:bottom w:w="28" w:type="dxa"/>
                  <w:right w:w="28" w:type="dxa"/>
                </w:tblCellMar>
              </w:tblPrEx>
              <w:trPr>
                <w:trHeight w:val="90"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4CD044E">
                  <w:pPr>
                    <w:rPr>
                      <w:rFonts w:hint="default" w:ascii="Times New Roman" w:hAnsi="Times New Roman" w:eastAsia="Times New Roman" w:cs="Times New Roman"/>
                      <w:sz w:val="22"/>
                      <w:szCs w:val="22"/>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0168F9F">
                  <w:pPr>
                    <w:rPr>
                      <w:rFonts w:hint="default" w:ascii="Times New Roman" w:hAnsi="Times New Roman" w:eastAsia="Times New Roman" w:cs="Times New Roman"/>
                      <w:sz w:val="22"/>
                      <w:szCs w:val="22"/>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7933712">
                  <w:pPr>
                    <w:rPr>
                      <w:rFonts w:hint="default" w:ascii="Times New Roman" w:hAnsi="Times New Roman" w:eastAsia="Times New Roman" w:cs="Times New Roman"/>
                      <w:sz w:val="22"/>
                      <w:szCs w:val="22"/>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tcPr>
                <w:p w14:paraId="170E2ED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Внебюджетные средства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06BA3E2A">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51" w:type="dxa"/>
                  <w:tcBorders>
                    <w:top w:val="single" w:color="000000" w:sz="4" w:space="0"/>
                    <w:left w:val="single" w:color="000000" w:sz="4" w:space="0"/>
                    <w:bottom w:val="single" w:color="000000" w:sz="4" w:space="0"/>
                    <w:right w:val="single" w:color="000000" w:sz="4" w:space="0"/>
                  </w:tcBorders>
                </w:tcPr>
                <w:p w14:paraId="0340DADC">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23802DD">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14:paraId="2648F72D">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Pr>
                <w:p w14:paraId="6965FAA4">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14:paraId="4C4BF8AB">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738F135">
                  <w:pPr>
                    <w:rPr>
                      <w:rFonts w:hint="default" w:ascii="Times New Roman" w:hAnsi="Times New Roman" w:eastAsia="Times New Roman" w:cs="Times New Roman"/>
                      <w:sz w:val="22"/>
                      <w:szCs w:val="22"/>
                      <w:lang w:eastAsia="ru-RU"/>
                    </w:rPr>
                  </w:pPr>
                </w:p>
              </w:tc>
            </w:tr>
            <w:tr w14:paraId="6C744A5D">
              <w:tblPrEx>
                <w:tblCellMar>
                  <w:top w:w="28" w:type="dxa"/>
                  <w:left w:w="28" w:type="dxa"/>
                  <w:bottom w:w="28" w:type="dxa"/>
                  <w:right w:w="28" w:type="dxa"/>
                </w:tblCellMar>
              </w:tblPrEx>
              <w:trPr>
                <w:trHeight w:val="572" w:hRule="atLeast"/>
                <w:jc w:val="center"/>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0730BEB">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1.1</w:t>
                  </w:r>
                </w:p>
              </w:tc>
              <w:tc>
                <w:tcPr>
                  <w:tcW w:w="1912"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21943ED0">
                  <w:pPr>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eastAsia="ru-RU"/>
                    </w:rPr>
                    <w:t>Мероприятие 04.01</w:t>
                  </w:r>
                  <w:r>
                    <w:rPr>
                      <w:rFonts w:hint="default" w:ascii="Times New Roman" w:hAnsi="Times New Roman" w:eastAsia="Times New Roman" w:cs="Times New Roman"/>
                      <w:sz w:val="22"/>
                      <w:szCs w:val="22"/>
                      <w:lang w:val="en-US" w:eastAsia="ru-RU"/>
                    </w:rPr>
                    <w:t>.</w:t>
                  </w:r>
                </w:p>
                <w:p w14:paraId="0149490C">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Мероприятие в рамках ГП МО - Капитальный ремонт и ремонт автомобильных дорог общего пользования местного значения</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5818343">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2023-2027</w:t>
                  </w:r>
                </w:p>
              </w:tc>
              <w:tc>
                <w:tcPr>
                  <w:tcW w:w="1730" w:type="dxa"/>
                  <w:tcBorders>
                    <w:top w:val="single" w:color="000000" w:sz="4" w:space="0"/>
                    <w:left w:val="single" w:color="000000" w:sz="4" w:space="0"/>
                    <w:bottom w:val="single" w:color="000000" w:sz="4" w:space="0"/>
                    <w:right w:val="single" w:color="000000" w:sz="4" w:space="0"/>
                  </w:tcBorders>
                  <w:shd w:val="clear" w:color="auto" w:fill="auto"/>
                </w:tcPr>
                <w:p w14:paraId="69E9170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w:t>
                  </w:r>
                </w:p>
              </w:tc>
              <w:tc>
                <w:tcPr>
                  <w:tcW w:w="995" w:type="dxa"/>
                  <w:tcBorders>
                    <w:top w:val="single" w:color="000000" w:sz="4" w:space="0"/>
                    <w:left w:val="single" w:color="000000" w:sz="4" w:space="0"/>
                    <w:bottom w:val="single" w:color="000000" w:sz="4" w:space="0"/>
                    <w:right w:val="single" w:color="000000" w:sz="4" w:space="0"/>
                  </w:tcBorders>
                  <w:shd w:val="clear" w:color="auto" w:fill="auto"/>
                </w:tcPr>
                <w:p w14:paraId="2BA0898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210535</w:t>
                  </w:r>
                  <w:r>
                    <w:rPr>
                      <w:rFonts w:hint="default" w:ascii="Times New Roman" w:hAnsi="Times New Roman" w:eastAsia="Times New Roman" w:cs="Times New Roman"/>
                      <w:sz w:val="22"/>
                      <w:szCs w:val="22"/>
                      <w:lang w:eastAsia="ru-RU"/>
                    </w:rPr>
                    <w:t>,00</w:t>
                  </w:r>
                </w:p>
              </w:tc>
              <w:tc>
                <w:tcPr>
                  <w:tcW w:w="851" w:type="dxa"/>
                  <w:tcBorders>
                    <w:top w:val="single" w:color="000000" w:sz="4" w:space="0"/>
                    <w:left w:val="single" w:color="000000" w:sz="4" w:space="0"/>
                    <w:bottom w:val="single" w:color="000000" w:sz="4" w:space="0"/>
                    <w:right w:val="single" w:color="000000" w:sz="4" w:space="0"/>
                  </w:tcBorders>
                </w:tcPr>
                <w:p w14:paraId="40E8D3B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56</w:t>
                  </w:r>
                  <w:r>
                    <w:rPr>
                      <w:rFonts w:hint="default" w:ascii="Times New Roman" w:hAnsi="Times New Roman" w:eastAsia="Times New Roman" w:cs="Times New Roman"/>
                      <w:sz w:val="22"/>
                      <w:szCs w:val="22"/>
                      <w:lang w:val="en-US" w:eastAsia="ru-RU"/>
                    </w:rPr>
                    <w:t>786</w:t>
                  </w:r>
                  <w:r>
                    <w:rPr>
                      <w:rFonts w:hint="default" w:ascii="Times New Roman" w:hAnsi="Times New Roman" w:eastAsia="Times New Roman" w:cs="Times New Roman"/>
                      <w:sz w:val="22"/>
                      <w:szCs w:val="22"/>
                      <w:lang w:eastAsia="ru-RU"/>
                    </w:rPr>
                    <w:t>,00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tcPr>
                <w:p w14:paraId="1398779C">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46693,00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14:paraId="51B6A1A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38146,00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Pr>
                <w:p w14:paraId="3344256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689</w:t>
                  </w:r>
                  <w:r>
                    <w:rPr>
                      <w:rFonts w:hint="default" w:ascii="Times New Roman" w:hAnsi="Times New Roman" w:eastAsia="Times New Roman" w:cs="Times New Roman"/>
                      <w:sz w:val="22"/>
                      <w:szCs w:val="22"/>
                      <w:lang w:val="en-US" w:eastAsia="ru-RU"/>
                    </w:rPr>
                    <w:t>1</w:t>
                  </w:r>
                  <w:r>
                    <w:rPr>
                      <w:rFonts w:hint="default" w:ascii="Times New Roman" w:hAnsi="Times New Roman" w:eastAsia="Times New Roman" w:cs="Times New Roman"/>
                      <w:sz w:val="22"/>
                      <w:szCs w:val="22"/>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14:paraId="245DCA87">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C0D0067">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Администрация городского округа Серебряные Пруды</w:t>
                  </w:r>
                </w:p>
              </w:tc>
            </w:tr>
            <w:tr w14:paraId="220BED72">
              <w:tblPrEx>
                <w:tblCellMar>
                  <w:top w:w="28" w:type="dxa"/>
                  <w:left w:w="28" w:type="dxa"/>
                  <w:bottom w:w="28" w:type="dxa"/>
                  <w:right w:w="28" w:type="dxa"/>
                </w:tblCellMar>
              </w:tblPrEx>
              <w:trPr>
                <w:trHeight w:val="1106"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BB9AC7D">
                  <w:pPr>
                    <w:rPr>
                      <w:rFonts w:hint="default" w:ascii="Times New Roman" w:hAnsi="Times New Roman" w:eastAsia="Times New Roman" w:cs="Times New Roman"/>
                      <w:sz w:val="22"/>
                      <w:szCs w:val="22"/>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F6C1D8B">
                  <w:pPr>
                    <w:rPr>
                      <w:rFonts w:hint="default" w:ascii="Times New Roman" w:hAnsi="Times New Roman" w:eastAsia="Times New Roman" w:cs="Times New Roman"/>
                      <w:sz w:val="22"/>
                      <w:szCs w:val="22"/>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B896436">
                  <w:pPr>
                    <w:rPr>
                      <w:rFonts w:hint="default" w:ascii="Times New Roman" w:hAnsi="Times New Roman" w:eastAsia="Times New Roman" w:cs="Times New Roman"/>
                      <w:sz w:val="22"/>
                      <w:szCs w:val="22"/>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tcPr>
                <w:p w14:paraId="68EE7652">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 xml:space="preserve">Средства бюджета Московской области </w:t>
                  </w:r>
                </w:p>
              </w:tc>
              <w:tc>
                <w:tcPr>
                  <w:tcW w:w="995" w:type="dxa"/>
                  <w:tcBorders>
                    <w:top w:val="single" w:color="000000" w:sz="4" w:space="0"/>
                    <w:left w:val="single" w:color="000000" w:sz="4" w:space="0"/>
                    <w:bottom w:val="single" w:color="000000" w:sz="4" w:space="0"/>
                    <w:right w:val="single" w:color="000000" w:sz="4" w:space="0"/>
                  </w:tcBorders>
                  <w:shd w:val="clear" w:color="auto" w:fill="auto"/>
                </w:tcPr>
                <w:p w14:paraId="02AC674B">
                  <w:pPr>
                    <w:rPr>
                      <w:rFonts w:hint="default" w:ascii="Times New Roman" w:hAnsi="Times New Roman" w:eastAsia="Times New Roman" w:cs="Times New Roman"/>
                      <w:sz w:val="22"/>
                      <w:szCs w:val="22"/>
                      <w:highlight w:val="yellow"/>
                      <w:lang w:eastAsia="ru-RU"/>
                    </w:rPr>
                  </w:pPr>
                  <w:r>
                    <w:rPr>
                      <w:rFonts w:hint="default" w:ascii="Times New Roman" w:hAnsi="Times New Roman" w:eastAsia="Times New Roman" w:cs="Times New Roman"/>
                      <w:sz w:val="22"/>
                      <w:szCs w:val="22"/>
                      <w:lang w:eastAsia="ru-RU"/>
                    </w:rPr>
                    <w:t>49403,00</w:t>
                  </w:r>
                </w:p>
              </w:tc>
              <w:tc>
                <w:tcPr>
                  <w:tcW w:w="851" w:type="dxa"/>
                  <w:tcBorders>
                    <w:top w:val="single" w:color="000000" w:sz="4" w:space="0"/>
                    <w:left w:val="single" w:color="000000" w:sz="4" w:space="0"/>
                    <w:bottom w:val="single" w:color="000000" w:sz="4" w:space="0"/>
                    <w:right w:val="single" w:color="000000" w:sz="4" w:space="0"/>
                  </w:tcBorders>
                </w:tcPr>
                <w:p w14:paraId="05C07D4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49403,00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tcPr>
                <w:p w14:paraId="7D9EF9FD">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14:paraId="5D01EC0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Pr>
                <w:p w14:paraId="5BEE91E6">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14:paraId="2F5C5596">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9FB1357">
                  <w:pPr>
                    <w:rPr>
                      <w:rFonts w:hint="default" w:ascii="Times New Roman" w:hAnsi="Times New Roman" w:eastAsia="Times New Roman" w:cs="Times New Roman"/>
                      <w:sz w:val="22"/>
                      <w:szCs w:val="22"/>
                      <w:lang w:eastAsia="ru-RU"/>
                    </w:rPr>
                  </w:pPr>
                </w:p>
              </w:tc>
            </w:tr>
            <w:tr w14:paraId="59B5D8F0">
              <w:tblPrEx>
                <w:tblCellMar>
                  <w:top w:w="28" w:type="dxa"/>
                  <w:left w:w="28" w:type="dxa"/>
                  <w:bottom w:w="28" w:type="dxa"/>
                  <w:right w:w="28" w:type="dxa"/>
                </w:tblCellMar>
              </w:tblPrEx>
              <w:trPr>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C1CB8B1">
                  <w:pPr>
                    <w:rPr>
                      <w:rFonts w:hint="default" w:ascii="Times New Roman" w:hAnsi="Times New Roman" w:eastAsia="Times New Roman" w:cs="Times New Roman"/>
                      <w:sz w:val="22"/>
                      <w:szCs w:val="22"/>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BA8C676">
                  <w:pPr>
                    <w:rPr>
                      <w:rFonts w:hint="default" w:ascii="Times New Roman" w:hAnsi="Times New Roman" w:eastAsia="Times New Roman" w:cs="Times New Roman"/>
                      <w:sz w:val="22"/>
                      <w:szCs w:val="22"/>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5C7BBDB">
                  <w:pPr>
                    <w:rPr>
                      <w:rFonts w:hint="default" w:ascii="Times New Roman" w:hAnsi="Times New Roman" w:eastAsia="Times New Roman" w:cs="Times New Roman"/>
                      <w:sz w:val="22"/>
                      <w:szCs w:val="22"/>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tcPr>
                <w:p w14:paraId="5B1396AD">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федерального бюджета</w:t>
                  </w:r>
                </w:p>
              </w:tc>
              <w:tc>
                <w:tcPr>
                  <w:tcW w:w="995" w:type="dxa"/>
                  <w:tcBorders>
                    <w:top w:val="single" w:color="000000" w:sz="4" w:space="0"/>
                    <w:left w:val="single" w:color="000000" w:sz="4" w:space="0"/>
                    <w:bottom w:val="single" w:color="000000" w:sz="4" w:space="0"/>
                    <w:right w:val="single" w:color="000000" w:sz="4" w:space="0"/>
                  </w:tcBorders>
                  <w:shd w:val="clear" w:color="auto" w:fill="auto"/>
                </w:tcPr>
                <w:p w14:paraId="07376BB9">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51" w:type="dxa"/>
                  <w:tcBorders>
                    <w:top w:val="single" w:color="000000" w:sz="4" w:space="0"/>
                    <w:left w:val="single" w:color="000000" w:sz="4" w:space="0"/>
                    <w:bottom w:val="single" w:color="000000" w:sz="4" w:space="0"/>
                    <w:right w:val="single" w:color="000000" w:sz="4" w:space="0"/>
                  </w:tcBorders>
                </w:tcPr>
                <w:p w14:paraId="054A2D4C">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tcPr>
                <w:p w14:paraId="2CF6085C">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14:paraId="132AE094">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Pr>
                <w:p w14:paraId="1EDB110D">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14:paraId="7FFBBFE9">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09436E4">
                  <w:pPr>
                    <w:rPr>
                      <w:rFonts w:hint="default" w:ascii="Times New Roman" w:hAnsi="Times New Roman" w:eastAsia="Times New Roman" w:cs="Times New Roman"/>
                      <w:sz w:val="22"/>
                      <w:szCs w:val="22"/>
                      <w:lang w:eastAsia="ru-RU"/>
                    </w:rPr>
                  </w:pPr>
                </w:p>
              </w:tc>
            </w:tr>
            <w:tr w14:paraId="46B47A14">
              <w:tblPrEx>
                <w:tblCellMar>
                  <w:top w:w="28" w:type="dxa"/>
                  <w:left w:w="28" w:type="dxa"/>
                  <w:bottom w:w="28" w:type="dxa"/>
                  <w:right w:w="28" w:type="dxa"/>
                </w:tblCellMar>
              </w:tblPrEx>
              <w:trPr>
                <w:trHeight w:val="23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B7BEB49">
                  <w:pPr>
                    <w:rPr>
                      <w:rFonts w:hint="default" w:ascii="Times New Roman" w:hAnsi="Times New Roman" w:eastAsia="Times New Roman" w:cs="Times New Roman"/>
                      <w:sz w:val="22"/>
                      <w:szCs w:val="22"/>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5157324">
                  <w:pPr>
                    <w:rPr>
                      <w:rFonts w:hint="default" w:ascii="Times New Roman" w:hAnsi="Times New Roman" w:eastAsia="Times New Roman" w:cs="Times New Roman"/>
                      <w:sz w:val="22"/>
                      <w:szCs w:val="22"/>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AFC1474">
                  <w:pPr>
                    <w:rPr>
                      <w:rFonts w:hint="default" w:ascii="Times New Roman" w:hAnsi="Times New Roman" w:eastAsia="Times New Roman" w:cs="Times New Roman"/>
                      <w:sz w:val="22"/>
                      <w:szCs w:val="22"/>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tcPr>
                <w:p w14:paraId="1506EDC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бюджета городского округа</w:t>
                  </w:r>
                </w:p>
              </w:tc>
              <w:tc>
                <w:tcPr>
                  <w:tcW w:w="995" w:type="dxa"/>
                  <w:tcBorders>
                    <w:top w:val="single" w:color="000000" w:sz="4" w:space="0"/>
                    <w:left w:val="single" w:color="000000" w:sz="4" w:space="0"/>
                    <w:bottom w:val="single" w:color="000000" w:sz="4" w:space="0"/>
                    <w:right w:val="single" w:color="000000" w:sz="4" w:space="0"/>
                  </w:tcBorders>
                  <w:shd w:val="clear" w:color="auto" w:fill="auto"/>
                </w:tcPr>
                <w:p w14:paraId="2989B1D6">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16</w:t>
                  </w:r>
                  <w:r>
                    <w:rPr>
                      <w:rFonts w:hint="default" w:ascii="Times New Roman" w:hAnsi="Times New Roman" w:eastAsia="Times New Roman" w:cs="Times New Roman"/>
                      <w:sz w:val="22"/>
                      <w:szCs w:val="22"/>
                      <w:lang w:val="en-US" w:eastAsia="ru-RU"/>
                    </w:rPr>
                    <w:t>1132</w:t>
                  </w:r>
                  <w:r>
                    <w:rPr>
                      <w:rFonts w:hint="default" w:ascii="Times New Roman" w:hAnsi="Times New Roman" w:eastAsia="Times New Roman" w:cs="Times New Roman"/>
                      <w:sz w:val="22"/>
                      <w:szCs w:val="22"/>
                      <w:lang w:eastAsia="ru-RU"/>
                    </w:rPr>
                    <w:t>,00</w:t>
                  </w:r>
                </w:p>
              </w:tc>
              <w:tc>
                <w:tcPr>
                  <w:tcW w:w="851" w:type="dxa"/>
                  <w:tcBorders>
                    <w:top w:val="single" w:color="000000" w:sz="4" w:space="0"/>
                    <w:left w:val="single" w:color="000000" w:sz="4" w:space="0"/>
                    <w:bottom w:val="single" w:color="000000" w:sz="4" w:space="0"/>
                    <w:right w:val="single" w:color="000000" w:sz="4" w:space="0"/>
                  </w:tcBorders>
                </w:tcPr>
                <w:p w14:paraId="28C6D935">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7</w:t>
                  </w:r>
                  <w:r>
                    <w:rPr>
                      <w:rFonts w:hint="default" w:ascii="Times New Roman" w:hAnsi="Times New Roman" w:eastAsia="Times New Roman" w:cs="Times New Roman"/>
                      <w:sz w:val="22"/>
                      <w:szCs w:val="22"/>
                      <w:lang w:val="en-US" w:eastAsia="ru-RU"/>
                    </w:rPr>
                    <w:t>383</w:t>
                  </w:r>
                  <w:r>
                    <w:rPr>
                      <w:rFonts w:hint="default" w:ascii="Times New Roman" w:hAnsi="Times New Roman" w:eastAsia="Times New Roman" w:cs="Times New Roman"/>
                      <w:sz w:val="22"/>
                      <w:szCs w:val="22"/>
                      <w:lang w:eastAsia="ru-RU"/>
                    </w:rPr>
                    <w:t>,00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tcPr>
                <w:p w14:paraId="5CA97CE3">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46693,00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14:paraId="125C0245">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38146,00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Pr>
                <w:p w14:paraId="7ED3361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689</w:t>
                  </w:r>
                  <w:r>
                    <w:rPr>
                      <w:rFonts w:hint="default" w:ascii="Times New Roman" w:hAnsi="Times New Roman" w:eastAsia="Times New Roman" w:cs="Times New Roman"/>
                      <w:sz w:val="22"/>
                      <w:szCs w:val="22"/>
                      <w:lang w:val="en-US" w:eastAsia="ru-RU"/>
                    </w:rPr>
                    <w:t>1</w:t>
                  </w:r>
                  <w:r>
                    <w:rPr>
                      <w:rFonts w:hint="default" w:ascii="Times New Roman" w:hAnsi="Times New Roman" w:eastAsia="Times New Roman" w:cs="Times New Roman"/>
                      <w:sz w:val="22"/>
                      <w:szCs w:val="22"/>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14:paraId="21A33D27">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43DF694">
                  <w:pPr>
                    <w:rPr>
                      <w:rFonts w:hint="default" w:ascii="Times New Roman" w:hAnsi="Times New Roman" w:eastAsia="Times New Roman" w:cs="Times New Roman"/>
                      <w:sz w:val="22"/>
                      <w:szCs w:val="22"/>
                      <w:lang w:eastAsia="ru-RU"/>
                    </w:rPr>
                  </w:pPr>
                </w:p>
              </w:tc>
            </w:tr>
            <w:tr w14:paraId="142D594B">
              <w:tblPrEx>
                <w:tblCellMar>
                  <w:top w:w="28" w:type="dxa"/>
                  <w:left w:w="28" w:type="dxa"/>
                  <w:bottom w:w="28" w:type="dxa"/>
                  <w:right w:w="28" w:type="dxa"/>
                </w:tblCellMar>
              </w:tblPrEx>
              <w:trPr>
                <w:trHeight w:val="23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F3F9CB6">
                  <w:pPr>
                    <w:rPr>
                      <w:rFonts w:hint="default" w:ascii="Times New Roman" w:hAnsi="Times New Roman" w:eastAsia="Times New Roman" w:cs="Times New Roman"/>
                      <w:sz w:val="22"/>
                      <w:szCs w:val="22"/>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F706CF2">
                  <w:pPr>
                    <w:rPr>
                      <w:rFonts w:hint="default" w:ascii="Times New Roman" w:hAnsi="Times New Roman" w:eastAsia="Times New Roman" w:cs="Times New Roman"/>
                      <w:sz w:val="22"/>
                      <w:szCs w:val="22"/>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2E75EA2">
                  <w:pPr>
                    <w:rPr>
                      <w:rFonts w:hint="default" w:ascii="Times New Roman" w:hAnsi="Times New Roman" w:eastAsia="Times New Roman" w:cs="Times New Roman"/>
                      <w:sz w:val="22"/>
                      <w:szCs w:val="22"/>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tcPr>
                <w:p w14:paraId="77AAD623">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Внебюджетные средства</w:t>
                  </w:r>
                </w:p>
              </w:tc>
              <w:tc>
                <w:tcPr>
                  <w:tcW w:w="995" w:type="dxa"/>
                  <w:tcBorders>
                    <w:top w:val="single" w:color="000000" w:sz="4" w:space="0"/>
                    <w:left w:val="single" w:color="000000" w:sz="4" w:space="0"/>
                    <w:bottom w:val="single" w:color="000000" w:sz="4" w:space="0"/>
                    <w:right w:val="single" w:color="000000" w:sz="4" w:space="0"/>
                  </w:tcBorders>
                  <w:shd w:val="clear" w:color="auto" w:fill="auto"/>
                </w:tcPr>
                <w:p w14:paraId="1E0FE6B1">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51" w:type="dxa"/>
                  <w:tcBorders>
                    <w:top w:val="single" w:color="000000" w:sz="4" w:space="0"/>
                    <w:left w:val="single" w:color="000000" w:sz="4" w:space="0"/>
                    <w:bottom w:val="single" w:color="000000" w:sz="4" w:space="0"/>
                    <w:right w:val="single" w:color="000000" w:sz="4" w:space="0"/>
                  </w:tcBorders>
                </w:tcPr>
                <w:p w14:paraId="31E2D0A2">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tcPr>
                <w:p w14:paraId="041E6077">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14:paraId="7E2A3166">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Pr>
                <w:p w14:paraId="1E176969">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14:paraId="1A77B65A">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5C2D6F3">
                  <w:pPr>
                    <w:rPr>
                      <w:rFonts w:hint="default" w:ascii="Times New Roman" w:hAnsi="Times New Roman" w:eastAsia="Times New Roman" w:cs="Times New Roman"/>
                      <w:sz w:val="22"/>
                      <w:szCs w:val="22"/>
                      <w:lang w:eastAsia="ru-RU"/>
                    </w:rPr>
                  </w:pPr>
                </w:p>
              </w:tc>
            </w:tr>
            <w:tr w14:paraId="1A121EE3">
              <w:tblPrEx>
                <w:tblCellMar>
                  <w:top w:w="28" w:type="dxa"/>
                  <w:left w:w="28" w:type="dxa"/>
                  <w:bottom w:w="28" w:type="dxa"/>
                  <w:right w:w="28" w:type="dxa"/>
                </w:tblCellMar>
              </w:tblPrEx>
              <w:trPr>
                <w:trHeight w:val="90" w:hRule="atLeast"/>
                <w:jc w:val="center"/>
              </w:trPr>
              <w:tc>
                <w:tcPr>
                  <w:tcW w:w="496" w:type="dxa"/>
                  <w:vMerge w:val="restart"/>
                  <w:tcBorders>
                    <w:top w:val="single" w:color="000000" w:sz="4" w:space="0"/>
                    <w:left w:val="single" w:color="000000" w:sz="4" w:space="0"/>
                    <w:right w:val="single" w:color="000000" w:sz="4" w:space="0"/>
                  </w:tcBorders>
                  <w:shd w:val="clear" w:color="auto" w:fill="auto"/>
                </w:tcPr>
                <w:p w14:paraId="0E66FCA7">
                  <w:pPr>
                    <w:rPr>
                      <w:rFonts w:hint="default" w:ascii="Times New Roman" w:hAnsi="Times New Roman" w:eastAsia="Times New Roman" w:cs="Times New Roman"/>
                      <w:sz w:val="22"/>
                      <w:szCs w:val="22"/>
                      <w:lang w:eastAsia="ru-RU"/>
                    </w:rPr>
                  </w:pPr>
                </w:p>
              </w:tc>
              <w:tc>
                <w:tcPr>
                  <w:tcW w:w="1912" w:type="dxa"/>
                  <w:vMerge w:val="restart"/>
                  <w:tcBorders>
                    <w:top w:val="single" w:color="000000" w:sz="4" w:space="0"/>
                    <w:left w:val="single" w:color="000000" w:sz="4" w:space="0"/>
                    <w:right w:val="single" w:color="000000" w:sz="4" w:space="0"/>
                  </w:tcBorders>
                  <w:shd w:val="clear" w:color="auto" w:fill="auto"/>
                </w:tcPr>
                <w:p w14:paraId="4B9CD9B3">
                  <w:pPr>
                    <w:rPr>
                      <w:rFonts w:hint="default" w:ascii="Times New Roman" w:hAnsi="Times New Roman" w:eastAsia="Times New Roman" w:cs="Times New Roman"/>
                      <w:sz w:val="22"/>
                      <w:szCs w:val="22"/>
                      <w:lang w:eastAsia="ru-RU"/>
                    </w:rPr>
                  </w:pPr>
                  <w:r>
                    <w:rPr>
                      <w:rFonts w:hint="default" w:ascii="Times New Roman" w:hAnsi="Times New Roman" w:cs="Times New Roman"/>
                      <w:sz w:val="22"/>
                      <w:szCs w:val="22"/>
                    </w:rPr>
                    <w:t xml:space="preserve">Площадь отремонтированных (капитально отремонтированных) автомобильных дорог общего пользования местного значения, </w:t>
                  </w:r>
                  <w:r>
                    <w:rPr>
                      <w:rFonts w:hint="default" w:ascii="Times New Roman" w:hAnsi="Times New Roman" w:cs="Times New Roman" w:eastAsiaTheme="minorEastAsia"/>
                      <w:sz w:val="22"/>
                      <w:szCs w:val="22"/>
                      <w:lang w:eastAsia="ru-RU"/>
                    </w:rPr>
                    <w:t>м</w:t>
                  </w:r>
                  <w:r>
                    <w:rPr>
                      <w:rFonts w:hint="default" w:ascii="Times New Roman" w:hAnsi="Times New Roman" w:cs="Times New Roman" w:eastAsiaTheme="minorEastAsia"/>
                      <w:sz w:val="22"/>
                      <w:szCs w:val="22"/>
                      <w:vertAlign w:val="superscript"/>
                      <w:lang w:eastAsia="ru-RU"/>
                    </w:rPr>
                    <w:t>2</w:t>
                  </w:r>
                </w:p>
              </w:tc>
              <w:tc>
                <w:tcPr>
                  <w:tcW w:w="1320" w:type="dxa"/>
                  <w:vMerge w:val="restart"/>
                  <w:tcBorders>
                    <w:top w:val="single" w:color="000000" w:sz="4" w:space="0"/>
                    <w:left w:val="single" w:color="000000" w:sz="4" w:space="0"/>
                    <w:right w:val="single" w:color="000000" w:sz="4" w:space="0"/>
                  </w:tcBorders>
                  <w:shd w:val="clear" w:color="auto" w:fill="auto"/>
                </w:tcPr>
                <w:p w14:paraId="6AEAEFE8">
                  <w:pPr>
                    <w:rPr>
                      <w:rFonts w:hint="default" w:ascii="Times New Roman" w:hAnsi="Times New Roman" w:eastAsia="Times New Roman" w:cs="Times New Roman"/>
                      <w:sz w:val="22"/>
                      <w:szCs w:val="22"/>
                      <w:lang w:eastAsia="ru-RU"/>
                    </w:rPr>
                  </w:pPr>
                </w:p>
              </w:tc>
              <w:tc>
                <w:tcPr>
                  <w:tcW w:w="1730" w:type="dxa"/>
                  <w:vMerge w:val="restart"/>
                  <w:tcBorders>
                    <w:top w:val="single" w:color="000000" w:sz="4" w:space="0"/>
                    <w:left w:val="single" w:color="000000" w:sz="4" w:space="0"/>
                    <w:right w:val="single" w:color="000000" w:sz="4" w:space="0"/>
                  </w:tcBorders>
                  <w:shd w:val="clear" w:color="auto" w:fill="auto"/>
                </w:tcPr>
                <w:p w14:paraId="3DE3A001">
                  <w:pPr>
                    <w:rPr>
                      <w:rFonts w:hint="default" w:ascii="Times New Roman" w:hAnsi="Times New Roman" w:eastAsia="Times New Roman" w:cs="Times New Roman"/>
                      <w:sz w:val="22"/>
                      <w:szCs w:val="22"/>
                      <w:lang w:eastAsia="ru-RU"/>
                    </w:rPr>
                  </w:pPr>
                </w:p>
              </w:tc>
              <w:tc>
                <w:tcPr>
                  <w:tcW w:w="995" w:type="dxa"/>
                  <w:vMerge w:val="restart"/>
                  <w:tcBorders>
                    <w:top w:val="single" w:color="000000" w:sz="4" w:space="0"/>
                    <w:left w:val="single" w:color="000000" w:sz="4" w:space="0"/>
                    <w:right w:val="single" w:color="000000" w:sz="4" w:space="0"/>
                  </w:tcBorders>
                  <w:shd w:val="clear" w:color="auto" w:fill="auto"/>
                </w:tcPr>
                <w:p w14:paraId="55C400C9">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Всего</w:t>
                  </w:r>
                </w:p>
              </w:tc>
              <w:tc>
                <w:tcPr>
                  <w:tcW w:w="851" w:type="dxa"/>
                  <w:vMerge w:val="restart"/>
                  <w:tcBorders>
                    <w:top w:val="single" w:color="000000" w:sz="4" w:space="0"/>
                    <w:left w:val="single" w:color="000000" w:sz="4" w:space="0"/>
                    <w:right w:val="single" w:color="000000" w:sz="4" w:space="0"/>
                  </w:tcBorders>
                </w:tcPr>
                <w:p w14:paraId="26D179BE">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715" w:type="dxa"/>
                  <w:vMerge w:val="restart"/>
                  <w:tcBorders>
                    <w:top w:val="single" w:color="000000" w:sz="4" w:space="0"/>
                    <w:left w:val="single" w:color="000000" w:sz="4" w:space="0"/>
                    <w:right w:val="single" w:color="000000" w:sz="4" w:space="0"/>
                  </w:tcBorders>
                  <w:shd w:val="clear" w:color="auto" w:fill="auto"/>
                </w:tcPr>
                <w:p w14:paraId="6846A5E8">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 2024</w:t>
                  </w:r>
                </w:p>
                <w:p w14:paraId="598A7297">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год</w:t>
                  </w:r>
                </w:p>
              </w:tc>
              <w:tc>
                <w:tcPr>
                  <w:tcW w:w="3058" w:type="dxa"/>
                  <w:gridSpan w:val="4"/>
                  <w:tcBorders>
                    <w:top w:val="single" w:color="000000" w:sz="4" w:space="0"/>
                    <w:left w:val="single" w:color="000000" w:sz="4" w:space="0"/>
                    <w:bottom w:val="single" w:color="000000" w:sz="4" w:space="0"/>
                    <w:right w:val="single" w:color="000000" w:sz="4" w:space="0"/>
                  </w:tcBorders>
                  <w:shd w:val="clear" w:color="auto" w:fill="auto"/>
                </w:tcPr>
                <w:p w14:paraId="37EF208F">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 том числе по кварталам:</w:t>
                  </w:r>
                </w:p>
              </w:tc>
              <w:tc>
                <w:tcPr>
                  <w:tcW w:w="784" w:type="dxa"/>
                  <w:vMerge w:val="restart"/>
                  <w:tcBorders>
                    <w:top w:val="single" w:color="000000" w:sz="4" w:space="0"/>
                    <w:left w:val="single" w:color="000000" w:sz="4" w:space="0"/>
                    <w:right w:val="single" w:color="000000" w:sz="4" w:space="0"/>
                  </w:tcBorders>
                  <w:shd w:val="clear" w:color="auto" w:fill="auto"/>
                </w:tcPr>
                <w:p w14:paraId="72F2685D">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2025 год</w:t>
                  </w:r>
                </w:p>
              </w:tc>
              <w:tc>
                <w:tcPr>
                  <w:tcW w:w="822" w:type="dxa"/>
                  <w:vMerge w:val="restart"/>
                  <w:tcBorders>
                    <w:top w:val="single" w:color="000000" w:sz="4" w:space="0"/>
                    <w:left w:val="single" w:color="000000" w:sz="4" w:space="0"/>
                    <w:right w:val="single" w:color="000000" w:sz="4" w:space="0"/>
                  </w:tcBorders>
                  <w:shd w:val="clear" w:color="auto" w:fill="auto"/>
                </w:tcPr>
                <w:p w14:paraId="06CFD09B">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2026 год</w:t>
                  </w:r>
                </w:p>
              </w:tc>
              <w:tc>
                <w:tcPr>
                  <w:tcW w:w="705" w:type="dxa"/>
                  <w:vMerge w:val="restart"/>
                  <w:tcBorders>
                    <w:top w:val="single" w:color="000000" w:sz="4" w:space="0"/>
                    <w:left w:val="single" w:color="000000" w:sz="4" w:space="0"/>
                    <w:right w:val="single" w:color="000000" w:sz="4" w:space="0"/>
                  </w:tcBorders>
                  <w:shd w:val="clear" w:color="auto" w:fill="auto"/>
                </w:tcPr>
                <w:p w14:paraId="25A2B59F">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2027 год</w:t>
                  </w:r>
                </w:p>
              </w:tc>
              <w:tc>
                <w:tcPr>
                  <w:tcW w:w="1683" w:type="dxa"/>
                  <w:vMerge w:val="restart"/>
                  <w:tcBorders>
                    <w:top w:val="single" w:color="000000" w:sz="4" w:space="0"/>
                    <w:left w:val="single" w:color="000000" w:sz="4" w:space="0"/>
                    <w:right w:val="single" w:color="000000" w:sz="4" w:space="0"/>
                  </w:tcBorders>
                  <w:shd w:val="clear" w:color="auto" w:fill="auto"/>
                </w:tcPr>
                <w:p w14:paraId="0D38168A">
                  <w:pPr>
                    <w:rPr>
                      <w:rFonts w:hint="default" w:ascii="Times New Roman" w:hAnsi="Times New Roman" w:eastAsia="Times New Roman" w:cs="Times New Roman"/>
                      <w:sz w:val="22"/>
                      <w:szCs w:val="22"/>
                      <w:lang w:eastAsia="ru-RU"/>
                    </w:rPr>
                  </w:pPr>
                </w:p>
              </w:tc>
            </w:tr>
            <w:tr w14:paraId="6F1A646E">
              <w:tblPrEx>
                <w:tblCellMar>
                  <w:top w:w="28" w:type="dxa"/>
                  <w:left w:w="28" w:type="dxa"/>
                  <w:bottom w:w="28" w:type="dxa"/>
                  <w:right w:w="28" w:type="dxa"/>
                </w:tblCellMar>
              </w:tblPrEx>
              <w:trPr>
                <w:trHeight w:val="967" w:hRule="exact"/>
                <w:jc w:val="center"/>
              </w:trPr>
              <w:tc>
                <w:tcPr>
                  <w:tcW w:w="496" w:type="dxa"/>
                  <w:vMerge w:val="continue"/>
                  <w:tcBorders>
                    <w:left w:val="single" w:color="000000" w:sz="4" w:space="0"/>
                    <w:right w:val="single" w:color="000000" w:sz="4" w:space="0"/>
                  </w:tcBorders>
                  <w:shd w:val="clear" w:color="auto" w:fill="auto"/>
                </w:tcPr>
                <w:p w14:paraId="58D7E9C8">
                  <w:pPr>
                    <w:rPr>
                      <w:rFonts w:hint="default" w:ascii="Times New Roman" w:hAnsi="Times New Roman" w:eastAsia="Times New Roman" w:cs="Times New Roman"/>
                      <w:sz w:val="22"/>
                      <w:szCs w:val="22"/>
                      <w:lang w:eastAsia="ru-RU"/>
                    </w:rPr>
                  </w:pPr>
                </w:p>
              </w:tc>
              <w:tc>
                <w:tcPr>
                  <w:tcW w:w="1912" w:type="dxa"/>
                  <w:vMerge w:val="continue"/>
                  <w:tcBorders>
                    <w:left w:val="single" w:color="000000" w:sz="4" w:space="0"/>
                    <w:right w:val="single" w:color="000000" w:sz="4" w:space="0"/>
                  </w:tcBorders>
                  <w:shd w:val="clear" w:color="auto" w:fill="auto"/>
                </w:tcPr>
                <w:p w14:paraId="27C18FE3">
                  <w:pPr>
                    <w:rPr>
                      <w:rFonts w:hint="default" w:ascii="Times New Roman" w:hAnsi="Times New Roman" w:eastAsia="Times New Roman" w:cs="Times New Roman"/>
                      <w:sz w:val="22"/>
                      <w:szCs w:val="22"/>
                      <w:lang w:eastAsia="ru-RU"/>
                    </w:rPr>
                  </w:pPr>
                </w:p>
              </w:tc>
              <w:tc>
                <w:tcPr>
                  <w:tcW w:w="1320" w:type="dxa"/>
                  <w:vMerge w:val="continue"/>
                  <w:tcBorders>
                    <w:left w:val="single" w:color="000000" w:sz="4" w:space="0"/>
                    <w:right w:val="single" w:color="000000" w:sz="4" w:space="0"/>
                  </w:tcBorders>
                  <w:shd w:val="clear" w:color="auto" w:fill="auto"/>
                </w:tcPr>
                <w:p w14:paraId="451F1A03">
                  <w:pPr>
                    <w:rPr>
                      <w:rFonts w:hint="default" w:ascii="Times New Roman" w:hAnsi="Times New Roman" w:eastAsia="Times New Roman" w:cs="Times New Roman"/>
                      <w:sz w:val="22"/>
                      <w:szCs w:val="22"/>
                      <w:lang w:eastAsia="ru-RU"/>
                    </w:rPr>
                  </w:pPr>
                </w:p>
              </w:tc>
              <w:tc>
                <w:tcPr>
                  <w:tcW w:w="1730" w:type="dxa"/>
                  <w:vMerge w:val="continue"/>
                  <w:tcBorders>
                    <w:left w:val="single" w:color="000000" w:sz="4" w:space="0"/>
                    <w:right w:val="single" w:color="000000" w:sz="4" w:space="0"/>
                  </w:tcBorders>
                  <w:shd w:val="clear" w:color="auto" w:fill="auto"/>
                </w:tcPr>
                <w:p w14:paraId="403B532D">
                  <w:pPr>
                    <w:rPr>
                      <w:rFonts w:hint="default" w:ascii="Times New Roman" w:hAnsi="Times New Roman" w:eastAsia="Times New Roman" w:cs="Times New Roman"/>
                      <w:sz w:val="22"/>
                      <w:szCs w:val="22"/>
                      <w:lang w:eastAsia="ru-RU"/>
                    </w:rPr>
                  </w:pPr>
                </w:p>
              </w:tc>
              <w:tc>
                <w:tcPr>
                  <w:tcW w:w="995" w:type="dxa"/>
                  <w:vMerge w:val="continue"/>
                  <w:tcBorders>
                    <w:left w:val="single" w:color="000000" w:sz="4" w:space="0"/>
                    <w:bottom w:val="single" w:color="000000" w:sz="4" w:space="0"/>
                    <w:right w:val="single" w:color="000000" w:sz="4" w:space="0"/>
                  </w:tcBorders>
                  <w:shd w:val="clear" w:color="auto" w:fill="auto"/>
                </w:tcPr>
                <w:p w14:paraId="36E751E1">
                  <w:pPr>
                    <w:rPr>
                      <w:rFonts w:hint="default" w:ascii="Times New Roman" w:hAnsi="Times New Roman" w:eastAsia="Times New Roman" w:cs="Times New Roman"/>
                      <w:sz w:val="22"/>
                      <w:szCs w:val="22"/>
                      <w:lang w:eastAsia="ru-RU"/>
                    </w:rPr>
                  </w:pPr>
                </w:p>
              </w:tc>
              <w:tc>
                <w:tcPr>
                  <w:tcW w:w="851" w:type="dxa"/>
                  <w:vMerge w:val="continue"/>
                  <w:tcBorders>
                    <w:left w:val="single" w:color="000000" w:sz="4" w:space="0"/>
                    <w:bottom w:val="single" w:color="000000" w:sz="4" w:space="0"/>
                    <w:right w:val="single" w:color="000000" w:sz="4" w:space="0"/>
                  </w:tcBorders>
                </w:tcPr>
                <w:p w14:paraId="65E43822">
                  <w:pPr>
                    <w:rPr>
                      <w:rFonts w:hint="default" w:ascii="Times New Roman" w:hAnsi="Times New Roman" w:eastAsia="Times New Roman" w:cs="Times New Roman"/>
                      <w:sz w:val="22"/>
                      <w:szCs w:val="22"/>
                      <w:lang w:eastAsia="ru-RU"/>
                    </w:rPr>
                  </w:pPr>
                </w:p>
              </w:tc>
              <w:tc>
                <w:tcPr>
                  <w:tcW w:w="715" w:type="dxa"/>
                  <w:vMerge w:val="continue"/>
                  <w:tcBorders>
                    <w:left w:val="single" w:color="000000" w:sz="4" w:space="0"/>
                    <w:bottom w:val="single" w:color="000000" w:sz="4" w:space="0"/>
                    <w:right w:val="single" w:color="000000" w:sz="4" w:space="0"/>
                  </w:tcBorders>
                  <w:shd w:val="clear" w:color="auto" w:fill="auto"/>
                </w:tcPr>
                <w:p w14:paraId="20B03B8F">
                  <w:pPr>
                    <w:rPr>
                      <w:rFonts w:hint="default" w:ascii="Times New Roman" w:hAnsi="Times New Roman" w:eastAsia="Times New Roman" w:cs="Times New Roman"/>
                      <w:sz w:val="22"/>
                      <w:szCs w:val="22"/>
                      <w:lang w:eastAsia="ru-RU"/>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top"/>
                </w:tcPr>
                <w:p w14:paraId="73942E40">
                  <w:pPr>
                    <w:tabs>
                      <w:tab w:val="left" w:pos="280"/>
                    </w:tabs>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квартал</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top"/>
                </w:tcPr>
                <w:p w14:paraId="0961844E">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полугодие</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top"/>
                </w:tcPr>
                <w:p w14:paraId="541C41CB">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9 месяцев</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top"/>
                </w:tcPr>
                <w:p w14:paraId="1E4F7CC3">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12 месяцев</w:t>
                  </w:r>
                </w:p>
              </w:tc>
              <w:tc>
                <w:tcPr>
                  <w:tcW w:w="784" w:type="dxa"/>
                  <w:vMerge w:val="continue"/>
                  <w:tcBorders>
                    <w:left w:val="single" w:color="000000" w:sz="4" w:space="0"/>
                    <w:bottom w:val="single" w:color="000000" w:sz="4" w:space="0"/>
                    <w:right w:val="single" w:color="000000" w:sz="4" w:space="0"/>
                  </w:tcBorders>
                  <w:shd w:val="clear" w:color="auto" w:fill="auto"/>
                </w:tcPr>
                <w:p w14:paraId="7106C4E7">
                  <w:pPr>
                    <w:rPr>
                      <w:rFonts w:hint="default" w:ascii="Times New Roman" w:hAnsi="Times New Roman" w:eastAsia="Times New Roman" w:cs="Times New Roman"/>
                      <w:sz w:val="22"/>
                      <w:szCs w:val="22"/>
                      <w:lang w:eastAsia="ru-RU"/>
                    </w:rPr>
                  </w:pPr>
                </w:p>
              </w:tc>
              <w:tc>
                <w:tcPr>
                  <w:tcW w:w="822" w:type="dxa"/>
                  <w:vMerge w:val="continue"/>
                  <w:tcBorders>
                    <w:left w:val="single" w:color="000000" w:sz="4" w:space="0"/>
                    <w:bottom w:val="single" w:color="000000" w:sz="4" w:space="0"/>
                    <w:right w:val="single" w:color="000000" w:sz="4" w:space="0"/>
                  </w:tcBorders>
                  <w:shd w:val="clear" w:color="auto" w:fill="auto"/>
                </w:tcPr>
                <w:p w14:paraId="29997AD2">
                  <w:pPr>
                    <w:rPr>
                      <w:rFonts w:hint="default" w:ascii="Times New Roman" w:hAnsi="Times New Roman" w:eastAsia="Times New Roman" w:cs="Times New Roman"/>
                      <w:sz w:val="22"/>
                      <w:szCs w:val="22"/>
                      <w:lang w:eastAsia="ru-RU"/>
                    </w:rPr>
                  </w:pPr>
                </w:p>
              </w:tc>
              <w:tc>
                <w:tcPr>
                  <w:tcW w:w="705" w:type="dxa"/>
                  <w:vMerge w:val="continue"/>
                  <w:tcBorders>
                    <w:left w:val="single" w:color="000000" w:sz="4" w:space="0"/>
                    <w:bottom w:val="single" w:color="000000" w:sz="4" w:space="0"/>
                    <w:right w:val="single" w:color="000000" w:sz="4" w:space="0"/>
                  </w:tcBorders>
                  <w:shd w:val="clear" w:color="auto" w:fill="auto"/>
                </w:tcPr>
                <w:p w14:paraId="1FC6E816">
                  <w:pPr>
                    <w:rPr>
                      <w:rFonts w:hint="default" w:ascii="Times New Roman" w:hAnsi="Times New Roman" w:eastAsia="Times New Roman" w:cs="Times New Roman"/>
                      <w:sz w:val="22"/>
                      <w:szCs w:val="22"/>
                      <w:lang w:eastAsia="ru-RU"/>
                    </w:rPr>
                  </w:pPr>
                </w:p>
              </w:tc>
              <w:tc>
                <w:tcPr>
                  <w:tcW w:w="1683" w:type="dxa"/>
                  <w:vMerge w:val="continue"/>
                  <w:tcBorders>
                    <w:left w:val="single" w:color="000000" w:sz="4" w:space="0"/>
                    <w:bottom w:val="single" w:color="000000" w:sz="4" w:space="0"/>
                    <w:right w:val="single" w:color="000000" w:sz="4" w:space="0"/>
                  </w:tcBorders>
                  <w:shd w:val="clear" w:color="auto" w:fill="auto"/>
                </w:tcPr>
                <w:p w14:paraId="17EC690B">
                  <w:pPr>
                    <w:rPr>
                      <w:rFonts w:hint="default" w:ascii="Times New Roman" w:hAnsi="Times New Roman" w:eastAsia="Times New Roman" w:cs="Times New Roman"/>
                      <w:sz w:val="22"/>
                      <w:szCs w:val="22"/>
                      <w:lang w:eastAsia="ru-RU"/>
                    </w:rPr>
                  </w:pPr>
                </w:p>
              </w:tc>
            </w:tr>
            <w:tr w14:paraId="0D6AA985">
              <w:tblPrEx>
                <w:tblCellMar>
                  <w:top w:w="28" w:type="dxa"/>
                  <w:left w:w="28" w:type="dxa"/>
                  <w:bottom w:w="28" w:type="dxa"/>
                  <w:right w:w="28" w:type="dxa"/>
                </w:tblCellMar>
              </w:tblPrEx>
              <w:trPr>
                <w:trHeight w:val="643" w:hRule="atLeast"/>
                <w:jc w:val="center"/>
              </w:trPr>
              <w:tc>
                <w:tcPr>
                  <w:tcW w:w="496" w:type="dxa"/>
                  <w:vMerge w:val="continue"/>
                  <w:tcBorders>
                    <w:left w:val="single" w:color="000000" w:sz="4" w:space="0"/>
                    <w:right w:val="single" w:color="000000" w:sz="4" w:space="0"/>
                  </w:tcBorders>
                  <w:shd w:val="clear" w:color="auto" w:fill="auto"/>
                </w:tcPr>
                <w:p w14:paraId="0D693DBF">
                  <w:pPr>
                    <w:rPr>
                      <w:rFonts w:hint="default" w:ascii="Times New Roman" w:hAnsi="Times New Roman" w:eastAsia="Times New Roman" w:cs="Times New Roman"/>
                      <w:sz w:val="22"/>
                      <w:szCs w:val="22"/>
                      <w:lang w:eastAsia="ru-RU"/>
                    </w:rPr>
                  </w:pPr>
                </w:p>
              </w:tc>
              <w:tc>
                <w:tcPr>
                  <w:tcW w:w="1912" w:type="dxa"/>
                  <w:vMerge w:val="continue"/>
                  <w:tcBorders>
                    <w:left w:val="single" w:color="000000" w:sz="4" w:space="0"/>
                    <w:right w:val="single" w:color="000000" w:sz="4" w:space="0"/>
                  </w:tcBorders>
                  <w:shd w:val="clear" w:color="auto" w:fill="auto"/>
                </w:tcPr>
                <w:p w14:paraId="5F2CEF2B">
                  <w:pPr>
                    <w:rPr>
                      <w:rFonts w:hint="default" w:ascii="Times New Roman" w:hAnsi="Times New Roman" w:eastAsia="Times New Roman" w:cs="Times New Roman"/>
                      <w:sz w:val="22"/>
                      <w:szCs w:val="22"/>
                      <w:lang w:eastAsia="ru-RU"/>
                    </w:rPr>
                  </w:pPr>
                </w:p>
              </w:tc>
              <w:tc>
                <w:tcPr>
                  <w:tcW w:w="1320" w:type="dxa"/>
                  <w:vMerge w:val="continue"/>
                  <w:tcBorders>
                    <w:left w:val="single" w:color="000000" w:sz="4" w:space="0"/>
                    <w:right w:val="single" w:color="000000" w:sz="4" w:space="0"/>
                  </w:tcBorders>
                  <w:shd w:val="clear" w:color="auto" w:fill="auto"/>
                </w:tcPr>
                <w:p w14:paraId="5DBD0763">
                  <w:pPr>
                    <w:rPr>
                      <w:rFonts w:hint="default" w:ascii="Times New Roman" w:hAnsi="Times New Roman" w:eastAsia="Times New Roman" w:cs="Times New Roman"/>
                      <w:sz w:val="22"/>
                      <w:szCs w:val="22"/>
                      <w:lang w:eastAsia="ru-RU"/>
                    </w:rPr>
                  </w:pPr>
                </w:p>
              </w:tc>
              <w:tc>
                <w:tcPr>
                  <w:tcW w:w="1730" w:type="dxa"/>
                  <w:vMerge w:val="continue"/>
                  <w:tcBorders>
                    <w:left w:val="single" w:color="000000" w:sz="4" w:space="0"/>
                    <w:right w:val="single" w:color="000000" w:sz="4" w:space="0"/>
                  </w:tcBorders>
                  <w:shd w:val="clear" w:color="auto" w:fill="auto"/>
                </w:tcPr>
                <w:p w14:paraId="36254D41">
                  <w:pPr>
                    <w:rPr>
                      <w:rFonts w:hint="default" w:ascii="Times New Roman" w:hAnsi="Times New Roman" w:eastAsia="Times New Roman" w:cs="Times New Roman"/>
                      <w:sz w:val="22"/>
                      <w:szCs w:val="22"/>
                      <w:lang w:eastAsia="ru-RU"/>
                    </w:rPr>
                  </w:pPr>
                </w:p>
              </w:tc>
              <w:tc>
                <w:tcPr>
                  <w:tcW w:w="995" w:type="dxa"/>
                  <w:tcBorders>
                    <w:left w:val="single" w:color="000000" w:sz="4" w:space="0"/>
                    <w:bottom w:val="single" w:color="000000" w:sz="4" w:space="0"/>
                    <w:right w:val="single" w:color="000000" w:sz="4" w:space="0"/>
                  </w:tcBorders>
                  <w:shd w:val="clear" w:color="auto" w:fill="auto"/>
                  <w:vAlign w:val="top"/>
                </w:tcPr>
                <w:p w14:paraId="15EEDCD9">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color w:val="auto"/>
                      <w:sz w:val="22"/>
                      <w:szCs w:val="22"/>
                      <w:highlight w:val="none"/>
                      <w:lang w:val="en-US" w:eastAsia="ru-RU"/>
                    </w:rPr>
                    <w:t>124528,90</w:t>
                  </w:r>
                </w:p>
              </w:tc>
              <w:tc>
                <w:tcPr>
                  <w:tcW w:w="851" w:type="dxa"/>
                  <w:tcBorders>
                    <w:left w:val="single" w:color="000000" w:sz="4" w:space="0"/>
                    <w:bottom w:val="single" w:color="000000" w:sz="4" w:space="0"/>
                    <w:right w:val="single" w:color="000000" w:sz="4" w:space="0"/>
                  </w:tcBorders>
                  <w:vAlign w:val="top"/>
                </w:tcPr>
                <w:p w14:paraId="707FDFAB">
                  <w:pPr>
                    <w:rPr>
                      <w:rFonts w:hint="default" w:ascii="Times New Roman" w:hAnsi="Times New Roman" w:eastAsia="Times New Roman" w:cs="Times New Roman"/>
                      <w:sz w:val="22"/>
                      <w:szCs w:val="22"/>
                      <w:highlight w:val="none"/>
                      <w:lang w:eastAsia="ru-RU"/>
                    </w:rPr>
                  </w:pPr>
                  <w:r>
                    <w:rPr>
                      <w:rFonts w:hint="default" w:ascii="Times New Roman" w:hAnsi="Times New Roman" w:cs="Times New Roman"/>
                      <w:color w:val="000000"/>
                      <w:sz w:val="22"/>
                      <w:szCs w:val="22"/>
                      <w:highlight w:val="none"/>
                    </w:rPr>
                    <w:t>61599,70</w:t>
                  </w:r>
                </w:p>
              </w:tc>
              <w:tc>
                <w:tcPr>
                  <w:tcW w:w="715" w:type="dxa"/>
                  <w:tcBorders>
                    <w:left w:val="single" w:color="000000" w:sz="4" w:space="0"/>
                    <w:bottom w:val="single" w:color="000000" w:sz="4" w:space="0"/>
                    <w:right w:val="single" w:color="000000" w:sz="4" w:space="0"/>
                  </w:tcBorders>
                  <w:shd w:val="clear" w:color="auto" w:fill="auto"/>
                  <w:vAlign w:val="top"/>
                </w:tcPr>
                <w:p w14:paraId="2E7A23BD">
                  <w:pPr>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color w:val="auto"/>
                      <w:sz w:val="22"/>
                      <w:szCs w:val="22"/>
                      <w:lang w:val="en-US" w:eastAsia="ru-RU"/>
                    </w:rPr>
                    <w:t>62929,20</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top"/>
                </w:tcPr>
                <w:p w14:paraId="0BC2A33C">
                  <w:pPr>
                    <w:jc w:val="center"/>
                    <w:rPr>
                      <w:rFonts w:hint="default" w:ascii="Times New Roman" w:hAnsi="Times New Roman" w:eastAsia="Times New Roman" w:cs="Times New Roman"/>
                      <w:sz w:val="22"/>
                      <w:szCs w:val="22"/>
                      <w:lang w:val="en-US" w:eastAsia="ru-RU"/>
                    </w:rPr>
                  </w:pPr>
                  <w:r>
                    <w:rPr>
                      <w:rFonts w:hint="default" w:ascii="Times New Roman" w:hAnsi="Times New Roman" w:cs="Times New Roman"/>
                      <w:sz w:val="22"/>
                      <w:szCs w:val="22"/>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top"/>
                </w:tcPr>
                <w:p w14:paraId="0885FC7D">
                  <w:pPr>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val="en-US" w:eastAsia="ru-RU"/>
                    </w:rPr>
                    <w:t>6292,92</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top"/>
                </w:tcPr>
                <w:p w14:paraId="47595983">
                  <w:pPr>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val="en-US" w:eastAsia="ru-RU"/>
                    </w:rPr>
                    <w:t>32350,70</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top"/>
                </w:tcPr>
                <w:p w14:paraId="54EA9FA0">
                  <w:pPr>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color w:val="auto"/>
                      <w:sz w:val="22"/>
                      <w:szCs w:val="22"/>
                      <w:lang w:val="en-US" w:eastAsia="ru-RU"/>
                    </w:rPr>
                    <w:t>62929,20</w:t>
                  </w:r>
                </w:p>
              </w:tc>
              <w:tc>
                <w:tcPr>
                  <w:tcW w:w="784" w:type="dxa"/>
                  <w:tcBorders>
                    <w:left w:val="single" w:color="000000" w:sz="4" w:space="0"/>
                    <w:bottom w:val="single" w:color="000000" w:sz="4" w:space="0"/>
                    <w:right w:val="single" w:color="000000" w:sz="4" w:space="0"/>
                  </w:tcBorders>
                  <w:shd w:val="clear" w:color="auto" w:fill="auto"/>
                  <w:vAlign w:val="top"/>
                </w:tcPr>
                <w:p w14:paraId="693C420D">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0</w:t>
                  </w:r>
                </w:p>
              </w:tc>
              <w:tc>
                <w:tcPr>
                  <w:tcW w:w="822" w:type="dxa"/>
                  <w:tcBorders>
                    <w:left w:val="single" w:color="000000" w:sz="4" w:space="0"/>
                    <w:bottom w:val="single" w:color="000000" w:sz="4" w:space="0"/>
                    <w:right w:val="single" w:color="000000" w:sz="4" w:space="0"/>
                  </w:tcBorders>
                  <w:shd w:val="clear" w:color="auto" w:fill="auto"/>
                  <w:vAlign w:val="top"/>
                </w:tcPr>
                <w:p w14:paraId="562C8FD6">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0</w:t>
                  </w:r>
                </w:p>
              </w:tc>
              <w:tc>
                <w:tcPr>
                  <w:tcW w:w="705" w:type="dxa"/>
                  <w:tcBorders>
                    <w:left w:val="single" w:color="000000" w:sz="4" w:space="0"/>
                    <w:bottom w:val="single" w:color="000000" w:sz="4" w:space="0"/>
                    <w:right w:val="single" w:color="000000" w:sz="4" w:space="0"/>
                  </w:tcBorders>
                  <w:shd w:val="clear" w:color="auto" w:fill="auto"/>
                  <w:vAlign w:val="top"/>
                </w:tcPr>
                <w:p w14:paraId="1916C968">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0</w:t>
                  </w:r>
                </w:p>
              </w:tc>
              <w:tc>
                <w:tcPr>
                  <w:tcW w:w="1683" w:type="dxa"/>
                  <w:tcBorders>
                    <w:left w:val="single" w:color="000000" w:sz="4" w:space="0"/>
                    <w:bottom w:val="single" w:color="000000" w:sz="4" w:space="0"/>
                    <w:right w:val="single" w:color="000000" w:sz="4" w:space="0"/>
                  </w:tcBorders>
                  <w:shd w:val="clear" w:color="auto" w:fill="auto"/>
                </w:tcPr>
                <w:p w14:paraId="57188F57">
                  <w:pPr>
                    <w:rPr>
                      <w:rFonts w:hint="default" w:ascii="Times New Roman" w:hAnsi="Times New Roman" w:eastAsia="Times New Roman" w:cs="Times New Roman"/>
                      <w:sz w:val="22"/>
                      <w:szCs w:val="22"/>
                      <w:lang w:eastAsia="ru-RU"/>
                    </w:rPr>
                  </w:pPr>
                </w:p>
              </w:tc>
            </w:tr>
            <w:tr w14:paraId="4137A252">
              <w:tblPrEx>
                <w:tblCellMar>
                  <w:top w:w="28" w:type="dxa"/>
                  <w:left w:w="28" w:type="dxa"/>
                  <w:bottom w:w="28" w:type="dxa"/>
                  <w:right w:w="28" w:type="dxa"/>
                </w:tblCellMar>
              </w:tblPrEx>
              <w:trPr>
                <w:trHeight w:val="579" w:hRule="exact"/>
                <w:jc w:val="center"/>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B7A4F5E">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1.</w:t>
                  </w:r>
                  <w:r>
                    <w:rPr>
                      <w:rFonts w:hint="default" w:ascii="Times New Roman" w:hAnsi="Times New Roman" w:eastAsia="Times New Roman" w:cs="Times New Roman"/>
                      <w:sz w:val="22"/>
                      <w:szCs w:val="22"/>
                      <w:lang w:val="en-US" w:eastAsia="ru-RU"/>
                    </w:rPr>
                    <w:t>2</w:t>
                  </w:r>
                </w:p>
              </w:tc>
              <w:tc>
                <w:tcPr>
                  <w:tcW w:w="191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7EA973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Мероприятие 04.03</w:t>
                  </w:r>
                  <w:r>
                    <w:rPr>
                      <w:rFonts w:hint="default" w:ascii="Times New Roman" w:hAnsi="Times New Roman" w:eastAsia="Times New Roman" w:cs="Times New Roman"/>
                      <w:sz w:val="22"/>
                      <w:szCs w:val="22"/>
                      <w:lang w:val="en-US" w:eastAsia="ru-RU"/>
                    </w:rPr>
                    <w:t>.</w:t>
                  </w:r>
                  <w:r>
                    <w:rPr>
                      <w:rFonts w:hint="default" w:ascii="Times New Roman" w:hAnsi="Times New Roman" w:eastAsia="Times New Roman" w:cs="Times New Roman"/>
                      <w:sz w:val="22"/>
                      <w:szCs w:val="22"/>
                      <w:lang w:eastAsia="ru-RU"/>
                    </w:rPr>
                    <w:t xml:space="preserve"> Мероприятие, не включённое в ГП МО - Капитальный ремонт и ремонт автомобильных дорог общего пользования</w:t>
                  </w:r>
                  <w:r>
                    <w:rPr>
                      <w:rFonts w:hint="default" w:ascii="Times New Roman" w:hAnsi="Times New Roman"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местного значения</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C373981">
                  <w:pPr>
                    <w:jc w:val="cente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2023-2027</w:t>
                  </w:r>
                </w:p>
              </w:tc>
              <w:tc>
                <w:tcPr>
                  <w:tcW w:w="1730" w:type="dxa"/>
                  <w:tcBorders>
                    <w:top w:val="single" w:color="000000" w:sz="4" w:space="0"/>
                    <w:left w:val="single" w:color="000000" w:sz="4" w:space="0"/>
                    <w:bottom w:val="single" w:color="000000" w:sz="4" w:space="0"/>
                    <w:right w:val="single" w:color="000000" w:sz="4" w:space="0"/>
                  </w:tcBorders>
                  <w:shd w:val="clear" w:color="auto" w:fill="auto"/>
                </w:tcPr>
                <w:p w14:paraId="5D2D63A1">
                  <w:pP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Итого</w:t>
                  </w:r>
                </w:p>
              </w:tc>
              <w:tc>
                <w:tcPr>
                  <w:tcW w:w="995" w:type="dxa"/>
                  <w:tcBorders>
                    <w:top w:val="single" w:color="000000" w:sz="4" w:space="0"/>
                    <w:left w:val="single" w:color="000000" w:sz="4" w:space="0"/>
                    <w:bottom w:val="single" w:color="000000" w:sz="4" w:space="0"/>
                    <w:right w:val="single" w:color="000000" w:sz="4" w:space="0"/>
                  </w:tcBorders>
                  <w:shd w:val="clear" w:color="auto" w:fill="auto"/>
                </w:tcPr>
                <w:p w14:paraId="25DE7252">
                  <w:pPr>
                    <w:rPr>
                      <w:rFonts w:hint="default" w:ascii="Times New Roman" w:hAnsi="Times New Roman" w:cs="Times New Roman"/>
                      <w:sz w:val="22"/>
                      <w:szCs w:val="22"/>
                      <w:highlight w:val="none"/>
                      <w:lang w:val="ru-RU"/>
                    </w:rPr>
                  </w:pPr>
                  <w:r>
                    <w:rPr>
                      <w:rFonts w:hint="default" w:ascii="Times New Roman" w:hAnsi="Times New Roman" w:eastAsia="Times New Roman" w:cs="Times New Roman"/>
                      <w:sz w:val="22"/>
                      <w:szCs w:val="22"/>
                      <w:highlight w:val="none"/>
                      <w:lang w:val="en-US" w:eastAsia="ru-RU"/>
                    </w:rPr>
                    <w:t>130922</w:t>
                  </w:r>
                  <w:r>
                    <w:rPr>
                      <w:rFonts w:hint="default" w:ascii="Times New Roman" w:hAnsi="Times New Roman" w:cs="Times New Roman"/>
                      <w:sz w:val="22"/>
                      <w:szCs w:val="22"/>
                      <w:highlight w:val="none"/>
                    </w:rPr>
                    <w:t>,</w:t>
                  </w:r>
                  <w:r>
                    <w:rPr>
                      <w:rFonts w:hint="default" w:ascii="Times New Roman" w:hAnsi="Times New Roman" w:cs="Times New Roman"/>
                      <w:sz w:val="22"/>
                      <w:szCs w:val="22"/>
                      <w:highlight w:val="none"/>
                      <w:lang w:val="ru-RU"/>
                    </w:rPr>
                    <w:t>40</w:t>
                  </w:r>
                </w:p>
              </w:tc>
              <w:tc>
                <w:tcPr>
                  <w:tcW w:w="851" w:type="dxa"/>
                  <w:tcBorders>
                    <w:top w:val="single" w:color="000000" w:sz="4" w:space="0"/>
                    <w:left w:val="single" w:color="000000" w:sz="4" w:space="0"/>
                    <w:bottom w:val="single" w:color="000000" w:sz="4" w:space="0"/>
                    <w:right w:val="single" w:color="000000" w:sz="4" w:space="0"/>
                  </w:tcBorders>
                </w:tcPr>
                <w:p w14:paraId="353EA209">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val="en-US" w:eastAsia="ru-RU"/>
                    </w:rPr>
                    <w:t>77306</w:t>
                  </w:r>
                  <w:r>
                    <w:rPr>
                      <w:rFonts w:hint="default" w:ascii="Times New Roman" w:hAnsi="Times New Roman" w:cs="Times New Roman"/>
                      <w:sz w:val="22"/>
                      <w:szCs w:val="22"/>
                      <w:highlight w:val="none"/>
                    </w:rPr>
                    <w:t>,</w:t>
                  </w:r>
                  <w:r>
                    <w:rPr>
                      <w:rFonts w:hint="default" w:ascii="Times New Roman" w:hAnsi="Times New Roman" w:cs="Times New Roman"/>
                      <w:sz w:val="22"/>
                      <w:szCs w:val="22"/>
                      <w:highlight w:val="none"/>
                      <w:lang w:val="ru-RU"/>
                    </w:rPr>
                    <w:t>98</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tcPr>
                <w:p w14:paraId="1C58E054">
                  <w:pPr>
                    <w:rPr>
                      <w:rFonts w:hint="default" w:ascii="Times New Roman" w:hAnsi="Times New Roman" w:cs="Times New Roman"/>
                      <w:sz w:val="22"/>
                      <w:szCs w:val="22"/>
                      <w:highlight w:val="none"/>
                      <w:lang w:val="ru-RU"/>
                    </w:rPr>
                  </w:pPr>
                  <w:r>
                    <w:rPr>
                      <w:rFonts w:hint="default" w:ascii="Times New Roman" w:hAnsi="Times New Roman" w:cs="Times New Roman"/>
                      <w:sz w:val="22"/>
                      <w:szCs w:val="22"/>
                      <w:highlight w:val="none"/>
                      <w:lang w:val="ru-RU"/>
                    </w:rPr>
                    <w:t>53612</w:t>
                  </w:r>
                  <w:r>
                    <w:rPr>
                      <w:rFonts w:hint="default" w:ascii="Times New Roman" w:hAnsi="Times New Roman" w:cs="Times New Roman"/>
                      <w:sz w:val="22"/>
                      <w:szCs w:val="22"/>
                      <w:highlight w:val="none"/>
                    </w:rPr>
                    <w:t>,</w:t>
                  </w:r>
                  <w:r>
                    <w:rPr>
                      <w:rFonts w:hint="default" w:ascii="Times New Roman" w:hAnsi="Times New Roman" w:cs="Times New Roman"/>
                      <w:sz w:val="22"/>
                      <w:szCs w:val="22"/>
                      <w:highlight w:val="none"/>
                      <w:lang w:val="ru-RU"/>
                    </w:rPr>
                    <w:t>42</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14:paraId="02266D14">
                  <w:pPr>
                    <w:rPr>
                      <w:rFonts w:hint="default" w:ascii="Times New Roman" w:hAnsi="Times New Roman" w:eastAsia="Times New Roman" w:cs="Times New Roman"/>
                      <w:sz w:val="22"/>
                      <w:szCs w:val="22"/>
                      <w:lang w:eastAsia="ru-RU"/>
                    </w:rPr>
                  </w:pPr>
                  <w:r>
                    <w:rPr>
                      <w:rFonts w:hint="default" w:ascii="Times New Roman" w:hAnsi="Times New Roman" w:cs="Times New Roman"/>
                      <w:sz w:val="22"/>
                      <w:szCs w:val="22"/>
                      <w:lang w:val="ru-RU"/>
                    </w:rPr>
                    <w:t>0</w:t>
                  </w:r>
                  <w:r>
                    <w:rPr>
                      <w:rFonts w:hint="default" w:ascii="Times New Roman" w:hAnsi="Times New Roman" w:cs="Times New Roman"/>
                      <w:sz w:val="22"/>
                      <w:szCs w:val="22"/>
                    </w:rPr>
                    <w:t>,00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Pr>
                <w:p w14:paraId="7D66D523">
                  <w:pPr>
                    <w:rPr>
                      <w:rFonts w:hint="default" w:ascii="Times New Roman" w:hAnsi="Times New Roman" w:eastAsia="Times New Roman" w:cs="Times New Roman"/>
                      <w:sz w:val="22"/>
                      <w:szCs w:val="22"/>
                      <w:lang w:eastAsia="ru-RU"/>
                    </w:rPr>
                  </w:pPr>
                  <w:r>
                    <w:rPr>
                      <w:rFonts w:hint="default" w:ascii="Times New Roman" w:hAnsi="Times New Roman" w:cs="Times New Roman"/>
                      <w:sz w:val="22"/>
                      <w:szCs w:val="22"/>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14:paraId="3E52A5A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3CAE4EB">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Администрация городского округа Серебряные Пруды</w:t>
                  </w:r>
                </w:p>
              </w:tc>
            </w:tr>
            <w:tr w14:paraId="37FF92D6">
              <w:tblPrEx>
                <w:tblCellMar>
                  <w:top w:w="28" w:type="dxa"/>
                  <w:left w:w="28" w:type="dxa"/>
                  <w:bottom w:w="28" w:type="dxa"/>
                  <w:right w:w="28" w:type="dxa"/>
                </w:tblCellMar>
              </w:tblPrEx>
              <w:trPr>
                <w:trHeight w:val="1103" w:hRule="exac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8AC5F34">
                  <w:pPr>
                    <w:rPr>
                      <w:rFonts w:hint="default" w:ascii="Times New Roman" w:hAnsi="Times New Roman" w:eastAsia="Times New Roman" w:cs="Times New Roman"/>
                      <w:sz w:val="22"/>
                      <w:szCs w:val="22"/>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2DF760B">
                  <w:pPr>
                    <w:rPr>
                      <w:rFonts w:hint="default" w:ascii="Times New Roman" w:hAnsi="Times New Roman" w:eastAsia="Times New Roman" w:cs="Times New Roman"/>
                      <w:sz w:val="22"/>
                      <w:szCs w:val="22"/>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B3ED959">
                  <w:pPr>
                    <w:rPr>
                      <w:rFonts w:hint="default" w:ascii="Times New Roman" w:hAnsi="Times New Roman" w:eastAsia="Times New Roman" w:cs="Times New Roman"/>
                      <w:sz w:val="22"/>
                      <w:szCs w:val="22"/>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top"/>
                </w:tcPr>
                <w:p w14:paraId="265FCF2E">
                  <w:pP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Средства бюджета городского округа</w:t>
                  </w:r>
                </w:p>
              </w:tc>
              <w:tc>
                <w:tcPr>
                  <w:tcW w:w="995" w:type="dxa"/>
                  <w:tcBorders>
                    <w:top w:val="single" w:color="000000" w:sz="4" w:space="0"/>
                    <w:left w:val="single" w:color="000000" w:sz="4" w:space="0"/>
                    <w:bottom w:val="single" w:color="000000" w:sz="4" w:space="0"/>
                    <w:right w:val="single" w:color="000000" w:sz="4" w:space="0"/>
                  </w:tcBorders>
                  <w:shd w:val="clear" w:color="auto" w:fill="auto"/>
                </w:tcPr>
                <w:p w14:paraId="084BA47E">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val="en-US" w:eastAsia="ru-RU"/>
                    </w:rPr>
                    <w:t>130922</w:t>
                  </w:r>
                  <w:r>
                    <w:rPr>
                      <w:rFonts w:hint="default" w:ascii="Times New Roman" w:hAnsi="Times New Roman" w:cs="Times New Roman"/>
                      <w:sz w:val="22"/>
                      <w:szCs w:val="22"/>
                      <w:highlight w:val="none"/>
                    </w:rPr>
                    <w:t>,</w:t>
                  </w:r>
                  <w:r>
                    <w:rPr>
                      <w:rFonts w:hint="default" w:ascii="Times New Roman" w:hAnsi="Times New Roman" w:cs="Times New Roman"/>
                      <w:sz w:val="22"/>
                      <w:szCs w:val="22"/>
                      <w:highlight w:val="none"/>
                      <w:lang w:val="ru-RU"/>
                    </w:rPr>
                    <w:t>40</w:t>
                  </w:r>
                </w:p>
              </w:tc>
              <w:tc>
                <w:tcPr>
                  <w:tcW w:w="851" w:type="dxa"/>
                  <w:tcBorders>
                    <w:top w:val="single" w:color="000000" w:sz="4" w:space="0"/>
                    <w:left w:val="single" w:color="000000" w:sz="4" w:space="0"/>
                    <w:bottom w:val="single" w:color="000000" w:sz="4" w:space="0"/>
                    <w:right w:val="single" w:color="000000" w:sz="4" w:space="0"/>
                  </w:tcBorders>
                </w:tcPr>
                <w:p w14:paraId="3D0054B9">
                  <w:pPr>
                    <w:rPr>
                      <w:rFonts w:hint="default" w:ascii="Times New Roman" w:hAnsi="Times New Roman" w:cs="Times New Roman"/>
                      <w:sz w:val="22"/>
                      <w:szCs w:val="22"/>
                      <w:highlight w:val="none"/>
                      <w:lang w:val="ru-RU"/>
                    </w:rPr>
                  </w:pPr>
                  <w:r>
                    <w:rPr>
                      <w:rFonts w:hint="default" w:ascii="Times New Roman" w:hAnsi="Times New Roman" w:eastAsia="Times New Roman" w:cs="Times New Roman"/>
                      <w:sz w:val="22"/>
                      <w:szCs w:val="22"/>
                      <w:highlight w:val="none"/>
                      <w:lang w:val="en-US" w:eastAsia="ru-RU"/>
                    </w:rPr>
                    <w:t>77306</w:t>
                  </w:r>
                  <w:r>
                    <w:rPr>
                      <w:rFonts w:hint="default" w:ascii="Times New Roman" w:hAnsi="Times New Roman" w:cs="Times New Roman"/>
                      <w:sz w:val="22"/>
                      <w:szCs w:val="22"/>
                      <w:highlight w:val="none"/>
                    </w:rPr>
                    <w:t>,</w:t>
                  </w:r>
                  <w:r>
                    <w:rPr>
                      <w:rFonts w:hint="default" w:ascii="Times New Roman" w:hAnsi="Times New Roman" w:cs="Times New Roman"/>
                      <w:sz w:val="22"/>
                      <w:szCs w:val="22"/>
                      <w:highlight w:val="none"/>
                      <w:lang w:val="ru-RU"/>
                    </w:rPr>
                    <w:t>98</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tcPr>
                <w:p w14:paraId="26EBE4CE">
                  <w:pP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ru-RU"/>
                    </w:rPr>
                    <w:t>53612</w:t>
                  </w:r>
                  <w:r>
                    <w:rPr>
                      <w:rFonts w:hint="default" w:ascii="Times New Roman" w:hAnsi="Times New Roman" w:cs="Times New Roman"/>
                      <w:sz w:val="22"/>
                      <w:szCs w:val="22"/>
                      <w:highlight w:val="none"/>
                    </w:rPr>
                    <w:t>,</w:t>
                  </w:r>
                  <w:r>
                    <w:rPr>
                      <w:rFonts w:hint="default" w:ascii="Times New Roman" w:hAnsi="Times New Roman" w:cs="Times New Roman"/>
                      <w:sz w:val="22"/>
                      <w:szCs w:val="22"/>
                      <w:highlight w:val="none"/>
                      <w:lang w:val="ru-RU"/>
                    </w:rPr>
                    <w:t>42</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14:paraId="7B383B44">
                  <w:pPr>
                    <w:rPr>
                      <w:rFonts w:hint="default" w:ascii="Times New Roman" w:hAnsi="Times New Roman" w:eastAsia="Times New Roman" w:cs="Times New Roman"/>
                      <w:sz w:val="22"/>
                      <w:szCs w:val="22"/>
                      <w:lang w:eastAsia="ru-RU"/>
                    </w:rPr>
                  </w:pPr>
                  <w:r>
                    <w:rPr>
                      <w:rFonts w:hint="default" w:ascii="Times New Roman" w:hAnsi="Times New Roman" w:cs="Times New Roman"/>
                      <w:sz w:val="22"/>
                      <w:szCs w:val="22"/>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Pr>
                <w:p w14:paraId="45E360E3">
                  <w:pPr>
                    <w:rPr>
                      <w:rFonts w:hint="default" w:ascii="Times New Roman" w:hAnsi="Times New Roman" w:eastAsia="Times New Roman" w:cs="Times New Roman"/>
                      <w:sz w:val="22"/>
                      <w:szCs w:val="22"/>
                      <w:lang w:eastAsia="ru-RU"/>
                    </w:rPr>
                  </w:pPr>
                  <w:r>
                    <w:rPr>
                      <w:rFonts w:hint="default" w:ascii="Times New Roman" w:hAnsi="Times New Roman" w:cs="Times New Roman"/>
                      <w:sz w:val="22"/>
                      <w:szCs w:val="22"/>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14:paraId="51FA8196">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6F9103D">
                  <w:pPr>
                    <w:rPr>
                      <w:rFonts w:hint="default" w:ascii="Times New Roman" w:hAnsi="Times New Roman" w:eastAsia="Times New Roman" w:cs="Times New Roman"/>
                      <w:sz w:val="22"/>
                      <w:szCs w:val="22"/>
                      <w:lang w:eastAsia="ru-RU"/>
                    </w:rPr>
                  </w:pPr>
                </w:p>
              </w:tc>
            </w:tr>
            <w:tr w14:paraId="767C7E85">
              <w:tblPrEx>
                <w:tblCellMar>
                  <w:top w:w="28" w:type="dxa"/>
                  <w:left w:w="28" w:type="dxa"/>
                  <w:bottom w:w="28" w:type="dxa"/>
                  <w:right w:w="28" w:type="dxa"/>
                </w:tblCellMar>
              </w:tblPrEx>
              <w:trPr>
                <w:trHeight w:val="572" w:hRule="exac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F3A2D02">
                  <w:pPr>
                    <w:rPr>
                      <w:rFonts w:hint="default" w:ascii="Times New Roman" w:hAnsi="Times New Roman" w:eastAsia="Times New Roman" w:cs="Times New Roman"/>
                      <w:sz w:val="22"/>
                      <w:szCs w:val="22"/>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C7F2EE0">
                  <w:pPr>
                    <w:rPr>
                      <w:rFonts w:hint="default" w:ascii="Times New Roman" w:hAnsi="Times New Roman" w:eastAsia="Times New Roman" w:cs="Times New Roman"/>
                      <w:sz w:val="22"/>
                      <w:szCs w:val="22"/>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FE4CA61">
                  <w:pPr>
                    <w:rPr>
                      <w:rFonts w:hint="default" w:ascii="Times New Roman" w:hAnsi="Times New Roman" w:eastAsia="Times New Roman" w:cs="Times New Roman"/>
                      <w:sz w:val="22"/>
                      <w:szCs w:val="22"/>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top"/>
                </w:tcPr>
                <w:p w14:paraId="7A84269D">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Внебюджетные средства</w:t>
                  </w:r>
                </w:p>
              </w:tc>
              <w:tc>
                <w:tcPr>
                  <w:tcW w:w="995" w:type="dxa"/>
                  <w:tcBorders>
                    <w:top w:val="single" w:color="000000" w:sz="4" w:space="0"/>
                    <w:left w:val="single" w:color="000000" w:sz="4" w:space="0"/>
                    <w:bottom w:val="single" w:color="000000" w:sz="4" w:space="0"/>
                    <w:right w:val="single" w:color="000000" w:sz="4" w:space="0"/>
                  </w:tcBorders>
                  <w:shd w:val="clear" w:color="auto" w:fill="auto"/>
                </w:tcPr>
                <w:p w14:paraId="6A6D17A0">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51" w:type="dxa"/>
                  <w:tcBorders>
                    <w:top w:val="single" w:color="000000" w:sz="4" w:space="0"/>
                    <w:left w:val="single" w:color="000000" w:sz="4" w:space="0"/>
                    <w:bottom w:val="single" w:color="000000" w:sz="4" w:space="0"/>
                    <w:right w:val="single" w:color="000000" w:sz="4" w:space="0"/>
                  </w:tcBorders>
                </w:tcPr>
                <w:p w14:paraId="149604EB">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tcPr>
                <w:p w14:paraId="37723B13">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14:paraId="541AD585">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Pr>
                <w:p w14:paraId="3D319791">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14:paraId="1DF2FB43">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F19E345">
                  <w:pPr>
                    <w:rPr>
                      <w:rFonts w:hint="default" w:ascii="Times New Roman" w:hAnsi="Times New Roman" w:eastAsia="Times New Roman" w:cs="Times New Roman"/>
                      <w:sz w:val="22"/>
                      <w:szCs w:val="22"/>
                      <w:lang w:eastAsia="ru-RU"/>
                    </w:rPr>
                  </w:pPr>
                </w:p>
              </w:tc>
            </w:tr>
            <w:tr w14:paraId="0D36493A">
              <w:tblPrEx>
                <w:tblCellMar>
                  <w:top w:w="28" w:type="dxa"/>
                  <w:left w:w="28" w:type="dxa"/>
                  <w:bottom w:w="28" w:type="dxa"/>
                  <w:right w:w="28" w:type="dxa"/>
                </w:tblCellMar>
              </w:tblPrEx>
              <w:trPr>
                <w:trHeight w:val="1136" w:hRule="exac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7F1CD3C">
                  <w:pPr>
                    <w:rPr>
                      <w:rFonts w:hint="default" w:ascii="Times New Roman" w:hAnsi="Times New Roman" w:eastAsia="Times New Roman" w:cs="Times New Roman"/>
                      <w:sz w:val="22"/>
                      <w:szCs w:val="22"/>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7FE4A54">
                  <w:pPr>
                    <w:rPr>
                      <w:rFonts w:hint="default" w:ascii="Times New Roman" w:hAnsi="Times New Roman" w:eastAsia="Times New Roman" w:cs="Times New Roman"/>
                      <w:sz w:val="22"/>
                      <w:szCs w:val="22"/>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F4610FE">
                  <w:pPr>
                    <w:rPr>
                      <w:rFonts w:hint="default" w:ascii="Times New Roman" w:hAnsi="Times New Roman" w:eastAsia="Times New Roman" w:cs="Times New Roman"/>
                      <w:sz w:val="22"/>
                      <w:szCs w:val="22"/>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top"/>
                </w:tcPr>
                <w:p w14:paraId="30A50F5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Московской области </w:t>
                  </w:r>
                </w:p>
              </w:tc>
              <w:tc>
                <w:tcPr>
                  <w:tcW w:w="995" w:type="dxa"/>
                  <w:tcBorders>
                    <w:top w:val="single" w:color="000000" w:sz="4" w:space="0"/>
                    <w:left w:val="single" w:color="000000" w:sz="4" w:space="0"/>
                    <w:bottom w:val="single" w:color="000000" w:sz="4" w:space="0"/>
                    <w:right w:val="single" w:color="000000" w:sz="4" w:space="0"/>
                  </w:tcBorders>
                  <w:shd w:val="clear" w:color="auto" w:fill="auto"/>
                </w:tcPr>
                <w:p w14:paraId="65AF4700">
                  <w:pPr>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val="en-US" w:eastAsia="ru-RU"/>
                    </w:rPr>
                    <w:t>0</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00</w:t>
                  </w:r>
                </w:p>
              </w:tc>
              <w:tc>
                <w:tcPr>
                  <w:tcW w:w="851" w:type="dxa"/>
                  <w:tcBorders>
                    <w:top w:val="single" w:color="000000" w:sz="4" w:space="0"/>
                    <w:left w:val="single" w:color="000000" w:sz="4" w:space="0"/>
                    <w:bottom w:val="single" w:color="000000" w:sz="4" w:space="0"/>
                    <w:right w:val="single" w:color="000000" w:sz="4" w:space="0"/>
                  </w:tcBorders>
                </w:tcPr>
                <w:p w14:paraId="730196E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0</w:t>
                  </w:r>
                  <w:r>
                    <w:rPr>
                      <w:rFonts w:hint="default" w:ascii="Times New Roman" w:hAnsi="Times New Roman" w:eastAsia="Times New Roman" w:cs="Times New Roman"/>
                      <w:sz w:val="22"/>
                      <w:szCs w:val="22"/>
                      <w:lang w:eastAsia="ru-RU"/>
                    </w:rPr>
                    <w:t>,00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tcPr>
                <w:p w14:paraId="6F024CA1">
                  <w:pPr>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val="en-US" w:eastAsia="ru-RU"/>
                    </w:rPr>
                    <w:t>0</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14:paraId="67B1EA22">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0</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Pr>
                <w:p w14:paraId="1D847FFE">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0</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14:paraId="274A758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0</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1827ED7">
                  <w:pPr>
                    <w:rPr>
                      <w:rFonts w:hint="default" w:ascii="Times New Roman" w:hAnsi="Times New Roman" w:eastAsia="Times New Roman" w:cs="Times New Roman"/>
                      <w:sz w:val="22"/>
                      <w:szCs w:val="22"/>
                      <w:lang w:eastAsia="ru-RU"/>
                    </w:rPr>
                  </w:pPr>
                </w:p>
              </w:tc>
            </w:tr>
            <w:tr w14:paraId="7F33626E">
              <w:tblPrEx>
                <w:tblCellMar>
                  <w:top w:w="28" w:type="dxa"/>
                  <w:left w:w="28" w:type="dxa"/>
                  <w:bottom w:w="28" w:type="dxa"/>
                  <w:right w:w="28" w:type="dxa"/>
                </w:tblCellMar>
              </w:tblPrEx>
              <w:trPr>
                <w:trHeight w:val="831"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7B4CA86">
                  <w:pPr>
                    <w:rPr>
                      <w:rFonts w:hint="default" w:ascii="Times New Roman" w:hAnsi="Times New Roman" w:eastAsia="Times New Roman" w:cs="Times New Roman"/>
                      <w:sz w:val="22"/>
                      <w:szCs w:val="22"/>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177EE3A">
                  <w:pPr>
                    <w:rPr>
                      <w:rFonts w:hint="default" w:ascii="Times New Roman" w:hAnsi="Times New Roman" w:eastAsia="Times New Roman" w:cs="Times New Roman"/>
                      <w:sz w:val="22"/>
                      <w:szCs w:val="22"/>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B1DD257">
                  <w:pPr>
                    <w:rPr>
                      <w:rFonts w:hint="default" w:ascii="Times New Roman" w:hAnsi="Times New Roman" w:eastAsia="Times New Roman" w:cs="Times New Roman"/>
                      <w:sz w:val="22"/>
                      <w:szCs w:val="22"/>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tcPr>
                <w:p w14:paraId="1BFE139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федерального бюджета</w:t>
                  </w:r>
                </w:p>
              </w:tc>
              <w:tc>
                <w:tcPr>
                  <w:tcW w:w="995" w:type="dxa"/>
                  <w:tcBorders>
                    <w:top w:val="single" w:color="000000" w:sz="4" w:space="0"/>
                    <w:left w:val="single" w:color="000000" w:sz="4" w:space="0"/>
                    <w:bottom w:val="single" w:color="000000" w:sz="4" w:space="0"/>
                    <w:right w:val="single" w:color="000000" w:sz="4" w:space="0"/>
                  </w:tcBorders>
                  <w:shd w:val="clear" w:color="auto" w:fill="auto"/>
                </w:tcPr>
                <w:p w14:paraId="3436777B">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0</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00</w:t>
                  </w:r>
                </w:p>
              </w:tc>
              <w:tc>
                <w:tcPr>
                  <w:tcW w:w="851" w:type="dxa"/>
                  <w:tcBorders>
                    <w:top w:val="single" w:color="000000" w:sz="4" w:space="0"/>
                    <w:left w:val="single" w:color="000000" w:sz="4" w:space="0"/>
                    <w:bottom w:val="single" w:color="000000" w:sz="4" w:space="0"/>
                    <w:right w:val="single" w:color="000000" w:sz="4" w:space="0"/>
                  </w:tcBorders>
                </w:tcPr>
                <w:p w14:paraId="5796C89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tcPr>
                <w:p w14:paraId="5F96346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0</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14:paraId="3D1BD39D">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0</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Pr>
                <w:p w14:paraId="084B062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0</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14:paraId="61A038C7">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0</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5B8770E">
                  <w:pPr>
                    <w:rPr>
                      <w:rFonts w:hint="default" w:ascii="Times New Roman" w:hAnsi="Times New Roman" w:eastAsia="Times New Roman" w:cs="Times New Roman"/>
                      <w:sz w:val="22"/>
                      <w:szCs w:val="22"/>
                      <w:lang w:eastAsia="ru-RU"/>
                    </w:rPr>
                  </w:pPr>
                </w:p>
              </w:tc>
            </w:tr>
            <w:tr w14:paraId="0B27A9EF">
              <w:tblPrEx>
                <w:tblCellMar>
                  <w:top w:w="28" w:type="dxa"/>
                  <w:left w:w="28" w:type="dxa"/>
                  <w:bottom w:w="28" w:type="dxa"/>
                  <w:right w:w="28" w:type="dxa"/>
                </w:tblCellMar>
              </w:tblPrEx>
              <w:trPr>
                <w:trHeight w:val="372" w:hRule="atLeast"/>
                <w:jc w:val="center"/>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19F35468">
                  <w:pPr>
                    <w:rPr>
                      <w:rFonts w:hint="default" w:ascii="Times New Roman" w:hAnsi="Times New Roman" w:eastAsia="Times New Roman" w:cs="Times New Roman"/>
                      <w:sz w:val="22"/>
                      <w:szCs w:val="22"/>
                      <w:lang w:eastAsia="ru-RU"/>
                    </w:rPr>
                  </w:pPr>
                </w:p>
              </w:tc>
              <w:tc>
                <w:tcPr>
                  <w:tcW w:w="1912"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E17AFDF">
                  <w:pPr>
                    <w:rPr>
                      <w:rFonts w:hint="default" w:ascii="Times New Roman" w:hAnsi="Times New Roman" w:cs="Times New Roman"/>
                      <w:sz w:val="22"/>
                      <w:szCs w:val="22"/>
                    </w:rPr>
                  </w:pPr>
                  <w:r>
                    <w:rPr>
                      <w:rFonts w:hint="default" w:ascii="Times New Roman" w:hAnsi="Times New Roman" w:cs="Times New Roman"/>
                      <w:sz w:val="22"/>
                      <w:szCs w:val="22"/>
                    </w:rPr>
                    <w:t xml:space="preserve">Площадь отремонтированных (капитально отремонтированных) автомобильных дорог общего пользования местного значения, </w:t>
                  </w:r>
                  <w:r>
                    <w:rPr>
                      <w:rFonts w:hint="default" w:ascii="Times New Roman" w:hAnsi="Times New Roman" w:cs="Times New Roman" w:eastAsiaTheme="minorEastAsia"/>
                      <w:sz w:val="22"/>
                      <w:szCs w:val="22"/>
                      <w:lang w:eastAsia="ru-RU"/>
                    </w:rPr>
                    <w:t>м</w:t>
                  </w:r>
                  <w:r>
                    <w:rPr>
                      <w:rFonts w:hint="default" w:ascii="Times New Roman" w:hAnsi="Times New Roman" w:cs="Times New Roman" w:eastAsiaTheme="minorEastAsia"/>
                      <w:sz w:val="22"/>
                      <w:szCs w:val="22"/>
                      <w:vertAlign w:val="superscript"/>
                      <w:lang w:eastAsia="ru-RU"/>
                    </w:rPr>
                    <w:t>2</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02C2D26C">
                  <w:pPr>
                    <w:rPr>
                      <w:rFonts w:hint="default" w:ascii="Times New Roman" w:hAnsi="Times New Roman" w:eastAsia="Times New Roman" w:cs="Times New Roman"/>
                      <w:sz w:val="22"/>
                      <w:szCs w:val="22"/>
                      <w:lang w:eastAsia="ru-RU"/>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58D3C965">
                  <w:pPr>
                    <w:rPr>
                      <w:rFonts w:hint="default" w:ascii="Times New Roman" w:hAnsi="Times New Roman" w:eastAsia="Times New Roman" w:cs="Times New Roman"/>
                      <w:sz w:val="22"/>
                      <w:szCs w:val="22"/>
                      <w:lang w:eastAsia="ru-RU"/>
                    </w:rPr>
                  </w:pP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7AD8C22E">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Всего</w:t>
                  </w:r>
                </w:p>
              </w:tc>
              <w:tc>
                <w:tcPr>
                  <w:tcW w:w="851" w:type="dxa"/>
                  <w:vMerge w:val="restart"/>
                  <w:tcBorders>
                    <w:top w:val="single" w:color="000000" w:sz="4" w:space="0"/>
                    <w:left w:val="single" w:color="000000" w:sz="4" w:space="0"/>
                    <w:right w:val="single" w:color="000000" w:sz="4" w:space="0"/>
                  </w:tcBorders>
                </w:tcPr>
                <w:p w14:paraId="0C208875">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0C35C201">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 2024 год</w:t>
                  </w:r>
                </w:p>
              </w:tc>
              <w:tc>
                <w:tcPr>
                  <w:tcW w:w="3058" w:type="dxa"/>
                  <w:gridSpan w:val="4"/>
                  <w:tcBorders>
                    <w:top w:val="single" w:color="000000" w:sz="4" w:space="0"/>
                    <w:left w:val="single" w:color="000000" w:sz="4" w:space="0"/>
                    <w:bottom w:val="single" w:color="000000" w:sz="4" w:space="0"/>
                    <w:right w:val="single" w:color="000000" w:sz="4" w:space="0"/>
                  </w:tcBorders>
                  <w:shd w:val="clear" w:color="auto" w:fill="auto"/>
                </w:tcPr>
                <w:p w14:paraId="082ACCE2">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 том числе по кварталам:</w:t>
                  </w:r>
                </w:p>
              </w:tc>
              <w:tc>
                <w:tcPr>
                  <w:tcW w:w="784" w:type="dxa"/>
                  <w:vMerge w:val="restart"/>
                  <w:tcBorders>
                    <w:top w:val="single" w:color="000000" w:sz="4" w:space="0"/>
                    <w:left w:val="single" w:color="000000" w:sz="4" w:space="0"/>
                    <w:right w:val="single" w:color="000000" w:sz="4" w:space="0"/>
                  </w:tcBorders>
                  <w:shd w:val="clear" w:color="auto" w:fill="auto"/>
                </w:tcPr>
                <w:p w14:paraId="646136E2">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2025 год</w:t>
                  </w:r>
                </w:p>
              </w:tc>
              <w:tc>
                <w:tcPr>
                  <w:tcW w:w="822" w:type="dxa"/>
                  <w:vMerge w:val="restart"/>
                  <w:tcBorders>
                    <w:top w:val="single" w:color="000000" w:sz="4" w:space="0"/>
                    <w:left w:val="single" w:color="000000" w:sz="4" w:space="0"/>
                    <w:right w:val="single" w:color="000000" w:sz="4" w:space="0"/>
                  </w:tcBorders>
                  <w:shd w:val="clear" w:color="auto" w:fill="auto"/>
                </w:tcPr>
                <w:p w14:paraId="733F8202">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2026 год</w:t>
                  </w:r>
                </w:p>
              </w:tc>
              <w:tc>
                <w:tcPr>
                  <w:tcW w:w="705" w:type="dxa"/>
                  <w:vMerge w:val="restart"/>
                  <w:tcBorders>
                    <w:top w:val="single" w:color="000000" w:sz="4" w:space="0"/>
                    <w:left w:val="single" w:color="000000" w:sz="4" w:space="0"/>
                    <w:right w:val="single" w:color="000000" w:sz="4" w:space="0"/>
                  </w:tcBorders>
                  <w:shd w:val="clear" w:color="auto" w:fill="auto"/>
                </w:tcPr>
                <w:p w14:paraId="52B12A12">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2027 год</w:t>
                  </w:r>
                </w:p>
              </w:tc>
              <w:tc>
                <w:tcPr>
                  <w:tcW w:w="1683" w:type="dxa"/>
                  <w:vMerge w:val="restart"/>
                  <w:tcBorders>
                    <w:top w:val="single" w:color="000000" w:sz="4" w:space="0"/>
                    <w:left w:val="single" w:color="000000" w:sz="4" w:space="0"/>
                    <w:right w:val="single" w:color="000000" w:sz="4" w:space="0"/>
                  </w:tcBorders>
                  <w:shd w:val="clear" w:color="auto" w:fill="auto"/>
                </w:tcPr>
                <w:p w14:paraId="139B6CF5">
                  <w:pPr>
                    <w:rPr>
                      <w:rFonts w:hint="default" w:ascii="Times New Roman" w:hAnsi="Times New Roman" w:eastAsia="Times New Roman" w:cs="Times New Roman"/>
                      <w:sz w:val="22"/>
                      <w:szCs w:val="22"/>
                      <w:lang w:eastAsia="ru-RU"/>
                    </w:rPr>
                  </w:pPr>
                </w:p>
              </w:tc>
            </w:tr>
            <w:tr w14:paraId="083E7C2D">
              <w:tblPrEx>
                <w:tblCellMar>
                  <w:top w:w="28" w:type="dxa"/>
                  <w:left w:w="28" w:type="dxa"/>
                  <w:bottom w:w="28" w:type="dxa"/>
                  <w:right w:w="28" w:type="dxa"/>
                </w:tblCellMar>
              </w:tblPrEx>
              <w:trPr>
                <w:trHeight w:val="993" w:hRule="exac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C89B819">
                  <w:pPr>
                    <w:rPr>
                      <w:rFonts w:hint="default" w:ascii="Times New Roman" w:hAnsi="Times New Roman" w:eastAsia="Times New Roman" w:cs="Times New Roman"/>
                      <w:sz w:val="22"/>
                      <w:szCs w:val="22"/>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471A2F7">
                  <w:pPr>
                    <w:rPr>
                      <w:rFonts w:hint="default" w:ascii="Times New Roman" w:hAnsi="Times New Roman" w:eastAsia="Times New Roman" w:cs="Times New Roman"/>
                      <w:sz w:val="22"/>
                      <w:szCs w:val="22"/>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B901E6E">
                  <w:pPr>
                    <w:rPr>
                      <w:rFonts w:hint="default" w:ascii="Times New Roman" w:hAnsi="Times New Roman" w:eastAsia="Times New Roman" w:cs="Times New Roman"/>
                      <w:sz w:val="22"/>
                      <w:szCs w:val="22"/>
                      <w:lang w:eastAsia="ru-RU"/>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B3628E3">
                  <w:pPr>
                    <w:rPr>
                      <w:rFonts w:hint="default" w:ascii="Times New Roman" w:hAnsi="Times New Roman" w:eastAsia="Times New Roman" w:cs="Times New Roman"/>
                      <w:sz w:val="22"/>
                      <w:szCs w:val="22"/>
                      <w:lang w:eastAsia="ru-RU"/>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BE02F74">
                  <w:pPr>
                    <w:rPr>
                      <w:rFonts w:hint="default" w:ascii="Times New Roman" w:hAnsi="Times New Roman" w:eastAsia="Times New Roman" w:cs="Times New Roman"/>
                      <w:sz w:val="22"/>
                      <w:szCs w:val="22"/>
                      <w:lang w:eastAsia="ru-RU"/>
                    </w:rPr>
                  </w:pPr>
                </w:p>
              </w:tc>
              <w:tc>
                <w:tcPr>
                  <w:tcW w:w="851" w:type="dxa"/>
                  <w:vMerge w:val="continue"/>
                  <w:tcBorders>
                    <w:left w:val="single" w:color="000000" w:sz="4" w:space="0"/>
                    <w:bottom w:val="single" w:color="000000" w:sz="4" w:space="0"/>
                    <w:right w:val="single" w:color="000000" w:sz="4" w:space="0"/>
                  </w:tcBorders>
                </w:tcPr>
                <w:p w14:paraId="1691E0E4">
                  <w:pPr>
                    <w:rPr>
                      <w:rFonts w:hint="default" w:ascii="Times New Roman" w:hAnsi="Times New Roman" w:eastAsia="Times New Roman" w:cs="Times New Roman"/>
                      <w:sz w:val="22"/>
                      <w:szCs w:val="22"/>
                      <w:lang w:eastAsia="ru-RU"/>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C90E5CE">
                  <w:pPr>
                    <w:rPr>
                      <w:rFonts w:hint="default" w:ascii="Times New Roman" w:hAnsi="Times New Roman" w:eastAsia="Times New Roman" w:cs="Times New Roman"/>
                      <w:sz w:val="22"/>
                      <w:szCs w:val="22"/>
                      <w:lang w:eastAsia="ru-RU"/>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top"/>
                </w:tcPr>
                <w:p w14:paraId="15027211">
                  <w:pPr>
                    <w:tabs>
                      <w:tab w:val="left" w:pos="280"/>
                    </w:tabs>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квартал</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top"/>
                </w:tcPr>
                <w:p w14:paraId="57C026E6">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полугодие</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top"/>
                </w:tcPr>
                <w:p w14:paraId="4C7E867C">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9 месяцев</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top"/>
                </w:tcPr>
                <w:p w14:paraId="7A92343B">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12 месяцев</w:t>
                  </w:r>
                </w:p>
              </w:tc>
              <w:tc>
                <w:tcPr>
                  <w:tcW w:w="784" w:type="dxa"/>
                  <w:vMerge w:val="continue"/>
                  <w:tcBorders>
                    <w:left w:val="single" w:color="000000" w:sz="4" w:space="0"/>
                    <w:bottom w:val="single" w:color="000000" w:sz="4" w:space="0"/>
                    <w:right w:val="single" w:color="000000" w:sz="4" w:space="0"/>
                  </w:tcBorders>
                  <w:shd w:val="clear" w:color="auto" w:fill="auto"/>
                </w:tcPr>
                <w:p w14:paraId="43B459D2">
                  <w:pPr>
                    <w:rPr>
                      <w:rFonts w:hint="default" w:ascii="Times New Roman" w:hAnsi="Times New Roman" w:eastAsia="Times New Roman" w:cs="Times New Roman"/>
                      <w:sz w:val="22"/>
                      <w:szCs w:val="22"/>
                      <w:lang w:eastAsia="ru-RU"/>
                    </w:rPr>
                  </w:pPr>
                </w:p>
              </w:tc>
              <w:tc>
                <w:tcPr>
                  <w:tcW w:w="822" w:type="dxa"/>
                  <w:vMerge w:val="continue"/>
                  <w:tcBorders>
                    <w:left w:val="single" w:color="000000" w:sz="4" w:space="0"/>
                    <w:bottom w:val="single" w:color="000000" w:sz="4" w:space="0"/>
                    <w:right w:val="single" w:color="000000" w:sz="4" w:space="0"/>
                  </w:tcBorders>
                  <w:shd w:val="clear" w:color="auto" w:fill="auto"/>
                </w:tcPr>
                <w:p w14:paraId="2108DCFC">
                  <w:pPr>
                    <w:rPr>
                      <w:rFonts w:hint="default" w:ascii="Times New Roman" w:hAnsi="Times New Roman" w:eastAsia="Times New Roman" w:cs="Times New Roman"/>
                      <w:sz w:val="22"/>
                      <w:szCs w:val="22"/>
                      <w:lang w:eastAsia="ru-RU"/>
                    </w:rPr>
                  </w:pPr>
                </w:p>
              </w:tc>
              <w:tc>
                <w:tcPr>
                  <w:tcW w:w="705" w:type="dxa"/>
                  <w:vMerge w:val="continue"/>
                  <w:tcBorders>
                    <w:left w:val="single" w:color="000000" w:sz="4" w:space="0"/>
                    <w:bottom w:val="single" w:color="000000" w:sz="4" w:space="0"/>
                    <w:right w:val="single" w:color="000000" w:sz="4" w:space="0"/>
                  </w:tcBorders>
                  <w:shd w:val="clear" w:color="auto" w:fill="auto"/>
                </w:tcPr>
                <w:p w14:paraId="0AB09F84">
                  <w:pPr>
                    <w:rPr>
                      <w:rFonts w:hint="default" w:ascii="Times New Roman" w:hAnsi="Times New Roman" w:eastAsia="Times New Roman" w:cs="Times New Roman"/>
                      <w:sz w:val="22"/>
                      <w:szCs w:val="22"/>
                      <w:lang w:eastAsia="ru-RU"/>
                    </w:rPr>
                  </w:pPr>
                </w:p>
              </w:tc>
              <w:tc>
                <w:tcPr>
                  <w:tcW w:w="1683" w:type="dxa"/>
                  <w:vMerge w:val="continue"/>
                  <w:tcBorders>
                    <w:left w:val="single" w:color="000000" w:sz="4" w:space="0"/>
                    <w:bottom w:val="single" w:color="000000" w:sz="4" w:space="0"/>
                    <w:right w:val="single" w:color="000000" w:sz="4" w:space="0"/>
                  </w:tcBorders>
                  <w:shd w:val="clear" w:color="auto" w:fill="auto"/>
                </w:tcPr>
                <w:p w14:paraId="09D9B268">
                  <w:pPr>
                    <w:rPr>
                      <w:rFonts w:hint="default" w:ascii="Times New Roman" w:hAnsi="Times New Roman" w:eastAsia="Times New Roman" w:cs="Times New Roman"/>
                      <w:sz w:val="22"/>
                      <w:szCs w:val="22"/>
                      <w:lang w:eastAsia="ru-RU"/>
                    </w:rPr>
                  </w:pPr>
                </w:p>
              </w:tc>
            </w:tr>
            <w:tr w14:paraId="486CDC94">
              <w:tblPrEx>
                <w:tblCellMar>
                  <w:top w:w="28" w:type="dxa"/>
                  <w:left w:w="28" w:type="dxa"/>
                  <w:bottom w:w="28" w:type="dxa"/>
                  <w:right w:w="28" w:type="dxa"/>
                </w:tblCellMar>
              </w:tblPrEx>
              <w:trPr>
                <w:trHeight w:val="19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B1A6856">
                  <w:pPr>
                    <w:rPr>
                      <w:rFonts w:hint="default" w:ascii="Times New Roman" w:hAnsi="Times New Roman" w:eastAsia="Times New Roman" w:cs="Times New Roman"/>
                      <w:sz w:val="22"/>
                      <w:szCs w:val="22"/>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A9CDC0F">
                  <w:pPr>
                    <w:rPr>
                      <w:rFonts w:hint="default" w:ascii="Times New Roman" w:hAnsi="Times New Roman" w:eastAsia="Times New Roman" w:cs="Times New Roman"/>
                      <w:sz w:val="22"/>
                      <w:szCs w:val="22"/>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E49A092">
                  <w:pPr>
                    <w:rPr>
                      <w:rFonts w:hint="default" w:ascii="Times New Roman" w:hAnsi="Times New Roman" w:eastAsia="Times New Roman" w:cs="Times New Roman"/>
                      <w:sz w:val="22"/>
                      <w:szCs w:val="22"/>
                      <w:lang w:eastAsia="ru-RU"/>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30F60E5">
                  <w:pPr>
                    <w:rPr>
                      <w:rFonts w:hint="default" w:ascii="Times New Roman" w:hAnsi="Times New Roman" w:eastAsia="Times New Roman" w:cs="Times New Roman"/>
                      <w:sz w:val="22"/>
                      <w:szCs w:val="22"/>
                      <w:lang w:eastAsia="ru-RU"/>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Pr>
                <w:p w14:paraId="14E95673">
                  <w:pPr>
                    <w:rPr>
                      <w:rFonts w:hint="default" w:ascii="Times New Roman" w:hAnsi="Times New Roman" w:eastAsia="Times New Roman" w:cs="Times New Roman"/>
                      <w:sz w:val="22"/>
                      <w:szCs w:val="22"/>
                      <w:highlight w:val="none"/>
                      <w:lang w:val="ru-RU" w:eastAsia="ru-RU"/>
                    </w:rPr>
                  </w:pPr>
                  <w:r>
                    <w:rPr>
                      <w:rFonts w:hint="default" w:ascii="Times New Roman" w:hAnsi="Times New Roman" w:cs="Times New Roman"/>
                      <w:color w:val="000000"/>
                      <w:sz w:val="22"/>
                      <w:szCs w:val="22"/>
                      <w:highlight w:val="none"/>
                      <w:lang w:val="ru-RU"/>
                    </w:rPr>
                    <w:t>64</w:t>
                  </w:r>
                  <w:r>
                    <w:rPr>
                      <w:rFonts w:hint="default" w:ascii="Times New Roman" w:hAnsi="Times New Roman" w:cs="Times New Roman"/>
                      <w:color w:val="000000"/>
                      <w:sz w:val="22"/>
                      <w:szCs w:val="22"/>
                      <w:highlight w:val="none"/>
                      <w:lang w:val="en-US"/>
                    </w:rPr>
                    <w:t>1</w:t>
                  </w:r>
                  <w:r>
                    <w:rPr>
                      <w:rFonts w:hint="default" w:ascii="Times New Roman" w:hAnsi="Times New Roman" w:cs="Times New Roman"/>
                      <w:color w:val="000000"/>
                      <w:sz w:val="22"/>
                      <w:szCs w:val="22"/>
                      <w:highlight w:val="none"/>
                      <w:lang w:val="ru-RU"/>
                    </w:rPr>
                    <w:t>20</w:t>
                  </w:r>
                  <w:r>
                    <w:rPr>
                      <w:rFonts w:hint="default" w:ascii="Times New Roman" w:hAnsi="Times New Roman" w:cs="Times New Roman"/>
                      <w:color w:val="000000"/>
                      <w:sz w:val="22"/>
                      <w:szCs w:val="22"/>
                      <w:highlight w:val="none"/>
                    </w:rPr>
                    <w:t>,70</w:t>
                  </w:r>
                </w:p>
              </w:tc>
              <w:tc>
                <w:tcPr>
                  <w:tcW w:w="851" w:type="dxa"/>
                  <w:tcBorders>
                    <w:top w:val="single" w:color="000000" w:sz="4" w:space="0"/>
                    <w:left w:val="single" w:color="000000" w:sz="4" w:space="0"/>
                    <w:bottom w:val="single" w:color="000000" w:sz="4" w:space="0"/>
                    <w:right w:val="single" w:color="000000" w:sz="4" w:space="0"/>
                  </w:tcBorders>
                </w:tcPr>
                <w:p w14:paraId="279C04FA">
                  <w:pPr>
                    <w:rPr>
                      <w:rFonts w:hint="default" w:ascii="Times New Roman" w:hAnsi="Times New Roman" w:cs="Times New Roman"/>
                      <w:color w:val="000000"/>
                      <w:sz w:val="22"/>
                      <w:szCs w:val="22"/>
                      <w:highlight w:val="none"/>
                    </w:rPr>
                  </w:pPr>
                  <w:r>
                    <w:rPr>
                      <w:rFonts w:hint="default" w:ascii="Times New Roman" w:hAnsi="Times New Roman" w:cs="Times New Roman"/>
                      <w:color w:val="000000"/>
                      <w:sz w:val="22"/>
                      <w:szCs w:val="22"/>
                      <w:highlight w:val="none"/>
                      <w:lang w:val="ru-RU"/>
                    </w:rPr>
                    <w:t>56620</w:t>
                  </w:r>
                  <w:r>
                    <w:rPr>
                      <w:rFonts w:hint="default" w:ascii="Times New Roman" w:hAnsi="Times New Roman" w:cs="Times New Roman"/>
                      <w:color w:val="000000"/>
                      <w:sz w:val="22"/>
                      <w:szCs w:val="22"/>
                      <w:highlight w:val="none"/>
                    </w:rPr>
                    <w:t>,70</w:t>
                  </w:r>
                </w:p>
              </w:tc>
              <w:tc>
                <w:tcPr>
                  <w:tcW w:w="715" w:type="dxa"/>
                  <w:tcBorders>
                    <w:top w:val="single" w:color="000000" w:sz="4" w:space="0"/>
                    <w:left w:val="single" w:color="000000" w:sz="4" w:space="0"/>
                    <w:bottom w:val="single" w:color="000000" w:sz="4" w:space="0"/>
                    <w:right w:val="single" w:color="000000" w:sz="4" w:space="0"/>
                  </w:tcBorders>
                  <w:shd w:val="clear" w:color="auto" w:fill="auto"/>
                </w:tcPr>
                <w:p w14:paraId="5D05EAFE">
                  <w:pPr>
                    <w:jc w:val="left"/>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val="en-US" w:eastAsia="ru-RU"/>
                    </w:rPr>
                    <w:t>7500,00</w:t>
                  </w:r>
                </w:p>
              </w:tc>
              <w:tc>
                <w:tcPr>
                  <w:tcW w:w="689" w:type="dxa"/>
                  <w:tcBorders>
                    <w:top w:val="single" w:color="000000" w:sz="4" w:space="0"/>
                    <w:left w:val="single" w:color="000000" w:sz="4" w:space="0"/>
                    <w:bottom w:val="single" w:color="000000" w:sz="4" w:space="0"/>
                    <w:right w:val="single" w:color="000000" w:sz="4" w:space="0"/>
                  </w:tcBorders>
                  <w:shd w:val="clear" w:color="auto" w:fill="auto"/>
                </w:tcPr>
                <w:p w14:paraId="5CACF966">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tcPr>
                <w:p w14:paraId="6BEF71E2">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tcPr>
                <w:p w14:paraId="31664622">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tcPr>
                <w:p w14:paraId="08A81711">
                  <w:pPr>
                    <w:jc w:val="left"/>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val="en-US" w:eastAsia="ru-RU"/>
                    </w:rPr>
                    <w:t>7500,00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14:paraId="1A3B2C39">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tcPr>
                <w:p w14:paraId="4FECD709">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14:paraId="3A0384F3">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w:t>
                  </w:r>
                </w:p>
              </w:tc>
              <w:tc>
                <w:tcPr>
                  <w:tcW w:w="1683" w:type="dxa"/>
                  <w:tcBorders>
                    <w:top w:val="single" w:color="000000" w:sz="4" w:space="0"/>
                    <w:left w:val="single" w:color="000000" w:sz="4" w:space="0"/>
                    <w:bottom w:val="single" w:color="000000" w:sz="4" w:space="0"/>
                    <w:right w:val="single" w:color="000000" w:sz="4" w:space="0"/>
                  </w:tcBorders>
                  <w:shd w:val="clear" w:color="auto" w:fill="auto"/>
                </w:tcPr>
                <w:p w14:paraId="3965A154">
                  <w:pPr>
                    <w:rPr>
                      <w:rFonts w:hint="default" w:ascii="Times New Roman" w:hAnsi="Times New Roman" w:eastAsia="Times New Roman" w:cs="Times New Roman"/>
                      <w:sz w:val="22"/>
                      <w:szCs w:val="22"/>
                      <w:lang w:eastAsia="ru-RU"/>
                    </w:rPr>
                  </w:pPr>
                </w:p>
              </w:tc>
            </w:tr>
            <w:tr w14:paraId="073836D5">
              <w:tblPrEx>
                <w:tblCellMar>
                  <w:top w:w="28" w:type="dxa"/>
                  <w:left w:w="28" w:type="dxa"/>
                  <w:bottom w:w="28" w:type="dxa"/>
                  <w:right w:w="28" w:type="dxa"/>
                </w:tblCellMar>
              </w:tblPrEx>
              <w:trPr>
                <w:trHeight w:val="181" w:hRule="atLeast"/>
                <w:jc w:val="center"/>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6F8B1D8D">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1.</w:t>
                  </w:r>
                  <w:r>
                    <w:rPr>
                      <w:rFonts w:hint="default" w:ascii="Times New Roman" w:hAnsi="Times New Roman" w:eastAsia="Times New Roman" w:cs="Times New Roman"/>
                      <w:sz w:val="22"/>
                      <w:szCs w:val="22"/>
                      <w:lang w:val="en-US" w:eastAsia="ru-RU"/>
                    </w:rPr>
                    <w:t>3</w:t>
                  </w:r>
                </w:p>
              </w:tc>
              <w:tc>
                <w:tcPr>
                  <w:tcW w:w="1912"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2CAD26E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Мероприятие 04.04</w:t>
                  </w:r>
                  <w:r>
                    <w:rPr>
                      <w:rFonts w:hint="default" w:ascii="Times New Roman" w:hAnsi="Times New Roman" w:eastAsia="Times New Roman" w:cs="Times New Roman"/>
                      <w:sz w:val="22"/>
                      <w:szCs w:val="22"/>
                      <w:lang w:val="en-US" w:eastAsia="ru-RU"/>
                    </w:rPr>
                    <w:t>.</w:t>
                  </w:r>
                  <w:r>
                    <w:rPr>
                      <w:rFonts w:hint="default" w:ascii="Times New Roman" w:hAnsi="Times New Roman" w:eastAsia="Times New Roman" w:cs="Times New Roman"/>
                      <w:sz w:val="22"/>
                      <w:szCs w:val="22"/>
                      <w:lang w:eastAsia="ru-RU"/>
                    </w:rPr>
                    <w:t xml:space="preserve"> Капитальный ремонт автомобильных дорог к сельским населённым пунктам</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53145A5C">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2023-2027</w:t>
                  </w:r>
                </w:p>
              </w:tc>
              <w:tc>
                <w:tcPr>
                  <w:tcW w:w="1730" w:type="dxa"/>
                  <w:tcBorders>
                    <w:top w:val="single" w:color="000000" w:sz="4" w:space="0"/>
                    <w:left w:val="single" w:color="000000" w:sz="4" w:space="0"/>
                    <w:bottom w:val="single" w:color="000000" w:sz="4" w:space="0"/>
                    <w:right w:val="single" w:color="000000" w:sz="4" w:space="0"/>
                  </w:tcBorders>
                  <w:shd w:val="clear" w:color="auto" w:fill="auto"/>
                </w:tcPr>
                <w:p w14:paraId="670A3999">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w:t>
                  </w:r>
                </w:p>
              </w:tc>
              <w:tc>
                <w:tcPr>
                  <w:tcW w:w="995" w:type="dxa"/>
                  <w:tcBorders>
                    <w:top w:val="single" w:color="000000" w:sz="4" w:space="0"/>
                    <w:left w:val="single" w:color="000000" w:sz="4" w:space="0"/>
                    <w:bottom w:val="single" w:color="000000" w:sz="4" w:space="0"/>
                    <w:right w:val="single" w:color="000000" w:sz="4" w:space="0"/>
                  </w:tcBorders>
                  <w:shd w:val="clear" w:color="auto" w:fill="auto"/>
                </w:tcPr>
                <w:p w14:paraId="4ABF8613">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51" w:type="dxa"/>
                  <w:tcBorders>
                    <w:top w:val="single" w:color="000000" w:sz="4" w:space="0"/>
                    <w:left w:val="single" w:color="000000" w:sz="4" w:space="0"/>
                    <w:bottom w:val="single" w:color="000000" w:sz="4" w:space="0"/>
                    <w:right w:val="single" w:color="000000" w:sz="4" w:space="0"/>
                  </w:tcBorders>
                </w:tcPr>
                <w:p w14:paraId="5AE5C46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tcPr>
                <w:p w14:paraId="323B7029">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14:paraId="5B02B377">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Pr>
                <w:p w14:paraId="6DCBE62D">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14:paraId="078A21EE">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4C9A109">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Администрация городского округа Серебряные Пруды</w:t>
                  </w:r>
                </w:p>
                <w:p w14:paraId="6D3371C7">
                  <w:pPr>
                    <w:rPr>
                      <w:rFonts w:hint="default" w:ascii="Times New Roman" w:hAnsi="Times New Roman" w:eastAsia="Times New Roman" w:cs="Times New Roman"/>
                      <w:sz w:val="22"/>
                      <w:szCs w:val="22"/>
                      <w:lang w:eastAsia="ru-RU"/>
                    </w:rPr>
                  </w:pPr>
                </w:p>
              </w:tc>
            </w:tr>
            <w:tr w14:paraId="4D4587E9">
              <w:tblPrEx>
                <w:tblCellMar>
                  <w:top w:w="28" w:type="dxa"/>
                  <w:left w:w="28" w:type="dxa"/>
                  <w:bottom w:w="28" w:type="dxa"/>
                  <w:right w:w="28" w:type="dxa"/>
                </w:tblCellMar>
              </w:tblPrEx>
              <w:trPr>
                <w:trHeight w:val="1104"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FA9FAE1">
                  <w:pPr>
                    <w:rPr>
                      <w:rFonts w:hint="default" w:ascii="Times New Roman" w:hAnsi="Times New Roman" w:eastAsia="Times New Roman" w:cs="Times New Roman"/>
                      <w:sz w:val="22"/>
                      <w:szCs w:val="22"/>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0FAEE87">
                  <w:pPr>
                    <w:rPr>
                      <w:rFonts w:hint="default" w:ascii="Times New Roman" w:hAnsi="Times New Roman" w:eastAsia="Times New Roman" w:cs="Times New Roman"/>
                      <w:sz w:val="22"/>
                      <w:szCs w:val="22"/>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E7C629E">
                  <w:pPr>
                    <w:rPr>
                      <w:rFonts w:hint="default" w:ascii="Times New Roman" w:hAnsi="Times New Roman" w:eastAsia="Times New Roman" w:cs="Times New Roman"/>
                      <w:sz w:val="22"/>
                      <w:szCs w:val="22"/>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tcPr>
                <w:p w14:paraId="0AF0DCF0">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Московской области </w:t>
                  </w:r>
                </w:p>
              </w:tc>
              <w:tc>
                <w:tcPr>
                  <w:tcW w:w="995" w:type="dxa"/>
                  <w:tcBorders>
                    <w:top w:val="single" w:color="000000" w:sz="4" w:space="0"/>
                    <w:left w:val="single" w:color="000000" w:sz="4" w:space="0"/>
                    <w:bottom w:val="single" w:color="000000" w:sz="4" w:space="0"/>
                    <w:right w:val="single" w:color="000000" w:sz="4" w:space="0"/>
                  </w:tcBorders>
                  <w:shd w:val="clear" w:color="auto" w:fill="auto"/>
                </w:tcPr>
                <w:p w14:paraId="1DD3EE12">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51" w:type="dxa"/>
                  <w:tcBorders>
                    <w:top w:val="single" w:color="000000" w:sz="4" w:space="0"/>
                    <w:left w:val="single" w:color="000000" w:sz="4" w:space="0"/>
                    <w:bottom w:val="single" w:color="000000" w:sz="4" w:space="0"/>
                    <w:right w:val="single" w:color="000000" w:sz="4" w:space="0"/>
                  </w:tcBorders>
                </w:tcPr>
                <w:p w14:paraId="49BDDDF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tcPr>
                <w:p w14:paraId="4217402E">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14:paraId="76404B8B">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Pr>
                <w:p w14:paraId="57B0BC44">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14:paraId="0FCAF98B">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90AF92B">
                  <w:pPr>
                    <w:rPr>
                      <w:rFonts w:hint="default" w:ascii="Times New Roman" w:hAnsi="Times New Roman" w:eastAsia="Times New Roman" w:cs="Times New Roman"/>
                      <w:sz w:val="22"/>
                      <w:szCs w:val="22"/>
                      <w:lang w:eastAsia="ru-RU"/>
                    </w:rPr>
                  </w:pPr>
                </w:p>
              </w:tc>
            </w:tr>
            <w:tr w14:paraId="33894F08">
              <w:tblPrEx>
                <w:tblCellMar>
                  <w:top w:w="28" w:type="dxa"/>
                  <w:left w:w="28" w:type="dxa"/>
                  <w:bottom w:w="28" w:type="dxa"/>
                  <w:right w:w="28" w:type="dxa"/>
                </w:tblCellMar>
              </w:tblPrEx>
              <w:trPr>
                <w:trHeight w:val="29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7166D58">
                  <w:pPr>
                    <w:rPr>
                      <w:rFonts w:hint="default" w:ascii="Times New Roman" w:hAnsi="Times New Roman" w:eastAsia="Times New Roman" w:cs="Times New Roman"/>
                      <w:sz w:val="22"/>
                      <w:szCs w:val="22"/>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9C33794">
                  <w:pPr>
                    <w:rPr>
                      <w:rFonts w:hint="default" w:ascii="Times New Roman" w:hAnsi="Times New Roman" w:eastAsia="Times New Roman" w:cs="Times New Roman"/>
                      <w:sz w:val="22"/>
                      <w:szCs w:val="22"/>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ECF6216">
                  <w:pPr>
                    <w:rPr>
                      <w:rFonts w:hint="default" w:ascii="Times New Roman" w:hAnsi="Times New Roman" w:eastAsia="Times New Roman" w:cs="Times New Roman"/>
                      <w:sz w:val="22"/>
                      <w:szCs w:val="22"/>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tcPr>
                <w:p w14:paraId="112E71B6">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федерального бюджета</w:t>
                  </w:r>
                </w:p>
              </w:tc>
              <w:tc>
                <w:tcPr>
                  <w:tcW w:w="995" w:type="dxa"/>
                  <w:tcBorders>
                    <w:top w:val="single" w:color="000000" w:sz="4" w:space="0"/>
                    <w:left w:val="single" w:color="000000" w:sz="4" w:space="0"/>
                    <w:bottom w:val="single" w:color="000000" w:sz="4" w:space="0"/>
                    <w:right w:val="single" w:color="000000" w:sz="4" w:space="0"/>
                  </w:tcBorders>
                  <w:shd w:val="clear" w:color="auto" w:fill="auto"/>
                </w:tcPr>
                <w:p w14:paraId="037A256D">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51" w:type="dxa"/>
                  <w:tcBorders>
                    <w:top w:val="single" w:color="000000" w:sz="4" w:space="0"/>
                    <w:left w:val="single" w:color="000000" w:sz="4" w:space="0"/>
                    <w:bottom w:val="single" w:color="000000" w:sz="4" w:space="0"/>
                    <w:right w:val="single" w:color="000000" w:sz="4" w:space="0"/>
                  </w:tcBorders>
                </w:tcPr>
                <w:p w14:paraId="518663C9">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tcPr>
                <w:p w14:paraId="1B0C4FAF">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14:paraId="6416C139">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Pr>
                <w:p w14:paraId="09B3965B">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14:paraId="39D8D924">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E455037">
                  <w:pPr>
                    <w:rPr>
                      <w:rFonts w:hint="default" w:ascii="Times New Roman" w:hAnsi="Times New Roman" w:eastAsia="Times New Roman" w:cs="Times New Roman"/>
                      <w:sz w:val="22"/>
                      <w:szCs w:val="22"/>
                      <w:lang w:eastAsia="ru-RU"/>
                    </w:rPr>
                  </w:pPr>
                </w:p>
              </w:tc>
            </w:tr>
            <w:tr w14:paraId="7F4FFB9F">
              <w:tblPrEx>
                <w:tblCellMar>
                  <w:top w:w="28" w:type="dxa"/>
                  <w:left w:w="28" w:type="dxa"/>
                  <w:bottom w:w="28" w:type="dxa"/>
                  <w:right w:w="28" w:type="dxa"/>
                </w:tblCellMar>
              </w:tblPrEx>
              <w:trPr>
                <w:trHeight w:val="23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FCD5362">
                  <w:pPr>
                    <w:rPr>
                      <w:rFonts w:hint="default" w:ascii="Times New Roman" w:hAnsi="Times New Roman" w:eastAsia="Times New Roman" w:cs="Times New Roman"/>
                      <w:sz w:val="22"/>
                      <w:szCs w:val="22"/>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FE47BA4">
                  <w:pPr>
                    <w:rPr>
                      <w:rFonts w:hint="default" w:ascii="Times New Roman" w:hAnsi="Times New Roman" w:eastAsia="Times New Roman" w:cs="Times New Roman"/>
                      <w:sz w:val="22"/>
                      <w:szCs w:val="22"/>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1E057E6">
                  <w:pPr>
                    <w:rPr>
                      <w:rFonts w:hint="default" w:ascii="Times New Roman" w:hAnsi="Times New Roman" w:eastAsia="Times New Roman" w:cs="Times New Roman"/>
                      <w:sz w:val="22"/>
                      <w:szCs w:val="22"/>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tcPr>
                <w:p w14:paraId="7B27787B">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бюджета городского округа</w:t>
                  </w:r>
                </w:p>
              </w:tc>
              <w:tc>
                <w:tcPr>
                  <w:tcW w:w="995" w:type="dxa"/>
                  <w:tcBorders>
                    <w:top w:val="single" w:color="000000" w:sz="4" w:space="0"/>
                    <w:left w:val="single" w:color="000000" w:sz="4" w:space="0"/>
                    <w:bottom w:val="single" w:color="000000" w:sz="4" w:space="0"/>
                    <w:right w:val="single" w:color="000000" w:sz="4" w:space="0"/>
                  </w:tcBorders>
                  <w:shd w:val="clear" w:color="auto" w:fill="auto"/>
                </w:tcPr>
                <w:p w14:paraId="3E1C0EEB">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51" w:type="dxa"/>
                  <w:tcBorders>
                    <w:top w:val="single" w:color="000000" w:sz="4" w:space="0"/>
                    <w:left w:val="single" w:color="000000" w:sz="4" w:space="0"/>
                    <w:bottom w:val="single" w:color="000000" w:sz="4" w:space="0"/>
                    <w:right w:val="single" w:color="000000" w:sz="4" w:space="0"/>
                  </w:tcBorders>
                </w:tcPr>
                <w:p w14:paraId="3596E150">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tcPr>
                <w:p w14:paraId="4614E727">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14:paraId="4E6C8378">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Pr>
                <w:p w14:paraId="40F7E003">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14:paraId="31655912">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5B673FA">
                  <w:pPr>
                    <w:rPr>
                      <w:rFonts w:hint="default" w:ascii="Times New Roman" w:hAnsi="Times New Roman" w:eastAsia="Times New Roman" w:cs="Times New Roman"/>
                      <w:sz w:val="22"/>
                      <w:szCs w:val="22"/>
                      <w:lang w:eastAsia="ru-RU"/>
                    </w:rPr>
                  </w:pPr>
                </w:p>
              </w:tc>
            </w:tr>
            <w:tr w14:paraId="7C3D1232">
              <w:tblPrEx>
                <w:tblCellMar>
                  <w:top w:w="28" w:type="dxa"/>
                  <w:left w:w="28" w:type="dxa"/>
                  <w:bottom w:w="28" w:type="dxa"/>
                  <w:right w:w="28" w:type="dxa"/>
                </w:tblCellMar>
              </w:tblPrEx>
              <w:trPr>
                <w:trHeight w:val="23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1BDC2D0">
                  <w:pPr>
                    <w:rPr>
                      <w:rFonts w:hint="default" w:ascii="Times New Roman" w:hAnsi="Times New Roman" w:eastAsia="Times New Roman" w:cs="Times New Roman"/>
                      <w:sz w:val="22"/>
                      <w:szCs w:val="22"/>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853580E">
                  <w:pPr>
                    <w:rPr>
                      <w:rFonts w:hint="default" w:ascii="Times New Roman" w:hAnsi="Times New Roman" w:eastAsia="Times New Roman" w:cs="Times New Roman"/>
                      <w:sz w:val="22"/>
                      <w:szCs w:val="22"/>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5C13C9A">
                  <w:pPr>
                    <w:rPr>
                      <w:rFonts w:hint="default" w:ascii="Times New Roman" w:hAnsi="Times New Roman" w:eastAsia="Times New Roman" w:cs="Times New Roman"/>
                      <w:sz w:val="22"/>
                      <w:szCs w:val="22"/>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tcPr>
                <w:p w14:paraId="6FAF1B8B">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Внебюджетные средства</w:t>
                  </w:r>
                </w:p>
              </w:tc>
              <w:tc>
                <w:tcPr>
                  <w:tcW w:w="995" w:type="dxa"/>
                  <w:tcBorders>
                    <w:top w:val="single" w:color="000000" w:sz="4" w:space="0"/>
                    <w:left w:val="single" w:color="000000" w:sz="4" w:space="0"/>
                    <w:bottom w:val="single" w:color="000000" w:sz="4" w:space="0"/>
                    <w:right w:val="single" w:color="000000" w:sz="4" w:space="0"/>
                  </w:tcBorders>
                  <w:shd w:val="clear" w:color="auto" w:fill="auto"/>
                </w:tcPr>
                <w:p w14:paraId="25208D66">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51" w:type="dxa"/>
                  <w:tcBorders>
                    <w:top w:val="single" w:color="000000" w:sz="4" w:space="0"/>
                    <w:left w:val="single" w:color="000000" w:sz="4" w:space="0"/>
                    <w:bottom w:val="single" w:color="000000" w:sz="4" w:space="0"/>
                    <w:right w:val="single" w:color="000000" w:sz="4" w:space="0"/>
                  </w:tcBorders>
                </w:tcPr>
                <w:p w14:paraId="355C5D06">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tcPr>
                <w:p w14:paraId="2FB079FC">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Pr>
                <w:p w14:paraId="3FFE40FD">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Pr>
                <w:p w14:paraId="5B051DDE">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14:paraId="35869438">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48BF7BA">
                  <w:pPr>
                    <w:rPr>
                      <w:rFonts w:hint="default" w:ascii="Times New Roman" w:hAnsi="Times New Roman" w:eastAsia="Times New Roman" w:cs="Times New Roman"/>
                      <w:sz w:val="22"/>
                      <w:szCs w:val="22"/>
                      <w:lang w:eastAsia="ru-RU"/>
                    </w:rPr>
                  </w:pPr>
                </w:p>
              </w:tc>
            </w:tr>
            <w:tr w14:paraId="7A843CA7">
              <w:tblPrEx>
                <w:tblCellMar>
                  <w:top w:w="28" w:type="dxa"/>
                  <w:left w:w="28" w:type="dxa"/>
                  <w:bottom w:w="28" w:type="dxa"/>
                  <w:right w:w="28" w:type="dxa"/>
                </w:tblCellMar>
              </w:tblPrEx>
              <w:trPr>
                <w:trHeight w:val="412" w:hRule="atLeast"/>
                <w:jc w:val="center"/>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9447785">
                  <w:pPr>
                    <w:rPr>
                      <w:rFonts w:hint="default" w:ascii="Times New Roman" w:hAnsi="Times New Roman" w:eastAsia="Times New Roman" w:cs="Times New Roman"/>
                      <w:sz w:val="22"/>
                      <w:szCs w:val="22"/>
                      <w:lang w:eastAsia="ru-RU"/>
                    </w:rPr>
                  </w:pPr>
                </w:p>
              </w:tc>
              <w:tc>
                <w:tcPr>
                  <w:tcW w:w="1912"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76D8366E">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Площадь отремонтированных (капитально отремонтированных) автомобильных дорог к сельским населённым пунктам м</w:t>
                  </w:r>
                  <w:r>
                    <w:rPr>
                      <w:rFonts w:hint="default" w:ascii="Times New Roman" w:hAnsi="Times New Roman" w:eastAsia="Times New Roman" w:cs="Times New Roman"/>
                      <w:sz w:val="22"/>
                      <w:szCs w:val="22"/>
                      <w:vertAlign w:val="superscript"/>
                      <w:lang w:eastAsia="ru-RU"/>
                    </w:rPr>
                    <w:t>2</w:t>
                  </w:r>
                  <w:r>
                    <w:rPr>
                      <w:rFonts w:hint="default" w:ascii="Times New Roman" w:hAnsi="Times New Roman" w:eastAsia="Times New Roman" w:cs="Times New Roman"/>
                      <w:sz w:val="22"/>
                      <w:szCs w:val="22"/>
                      <w:lang w:eastAsia="ru-RU"/>
                    </w:rPr>
                    <w:t xml:space="preserve"> </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FC467F5">
                  <w:pPr>
                    <w:rPr>
                      <w:rFonts w:hint="default" w:ascii="Times New Roman" w:hAnsi="Times New Roman" w:eastAsia="Times New Roman" w:cs="Times New Roman"/>
                      <w:sz w:val="22"/>
                      <w:szCs w:val="22"/>
                      <w:lang w:eastAsia="ru-RU"/>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774C6AC9">
                  <w:pPr>
                    <w:rPr>
                      <w:rFonts w:hint="default" w:ascii="Times New Roman" w:hAnsi="Times New Roman" w:eastAsia="Times New Roman" w:cs="Times New Roman"/>
                      <w:sz w:val="22"/>
                      <w:szCs w:val="22"/>
                      <w:lang w:eastAsia="ru-RU"/>
                    </w:rPr>
                  </w:pP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040D4FB3">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Всего</w:t>
                  </w:r>
                </w:p>
              </w:tc>
              <w:tc>
                <w:tcPr>
                  <w:tcW w:w="851" w:type="dxa"/>
                  <w:vMerge w:val="restart"/>
                  <w:tcBorders>
                    <w:top w:val="single" w:color="000000" w:sz="4" w:space="0"/>
                    <w:left w:val="single" w:color="000000" w:sz="4" w:space="0"/>
                    <w:right w:val="single" w:color="000000" w:sz="4" w:space="0"/>
                  </w:tcBorders>
                </w:tcPr>
                <w:p w14:paraId="4A9C3836">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5C327007">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 2024 год</w:t>
                  </w:r>
                </w:p>
              </w:tc>
              <w:tc>
                <w:tcPr>
                  <w:tcW w:w="3058" w:type="dxa"/>
                  <w:gridSpan w:val="4"/>
                  <w:tcBorders>
                    <w:top w:val="single" w:color="000000" w:sz="4" w:space="0"/>
                    <w:left w:val="single" w:color="000000" w:sz="4" w:space="0"/>
                    <w:bottom w:val="single" w:color="000000" w:sz="4" w:space="0"/>
                    <w:right w:val="single" w:color="000000" w:sz="4" w:space="0"/>
                  </w:tcBorders>
                  <w:shd w:val="clear" w:color="auto" w:fill="auto"/>
                </w:tcPr>
                <w:p w14:paraId="5B78A134">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 том числе по кварталам:</w:t>
                  </w:r>
                </w:p>
              </w:tc>
              <w:tc>
                <w:tcPr>
                  <w:tcW w:w="784" w:type="dxa"/>
                  <w:vMerge w:val="restart"/>
                  <w:tcBorders>
                    <w:top w:val="single" w:color="000000" w:sz="4" w:space="0"/>
                    <w:left w:val="single" w:color="000000" w:sz="4" w:space="0"/>
                    <w:right w:val="single" w:color="000000" w:sz="4" w:space="0"/>
                  </w:tcBorders>
                  <w:shd w:val="clear" w:color="auto" w:fill="auto"/>
                </w:tcPr>
                <w:p w14:paraId="46EF6F28">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2025 год</w:t>
                  </w:r>
                </w:p>
              </w:tc>
              <w:tc>
                <w:tcPr>
                  <w:tcW w:w="822" w:type="dxa"/>
                  <w:vMerge w:val="restart"/>
                  <w:tcBorders>
                    <w:top w:val="single" w:color="000000" w:sz="4" w:space="0"/>
                    <w:left w:val="single" w:color="000000" w:sz="4" w:space="0"/>
                    <w:right w:val="single" w:color="000000" w:sz="4" w:space="0"/>
                  </w:tcBorders>
                  <w:shd w:val="clear" w:color="auto" w:fill="auto"/>
                </w:tcPr>
                <w:p w14:paraId="4AF22296">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2026 год</w:t>
                  </w:r>
                </w:p>
              </w:tc>
              <w:tc>
                <w:tcPr>
                  <w:tcW w:w="705" w:type="dxa"/>
                  <w:vMerge w:val="restart"/>
                  <w:tcBorders>
                    <w:top w:val="single" w:color="000000" w:sz="4" w:space="0"/>
                    <w:left w:val="single" w:color="000000" w:sz="4" w:space="0"/>
                    <w:right w:val="single" w:color="000000" w:sz="4" w:space="0"/>
                  </w:tcBorders>
                  <w:shd w:val="clear" w:color="auto" w:fill="auto"/>
                </w:tcPr>
                <w:p w14:paraId="1C7CF59C">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2027 год</w:t>
                  </w:r>
                </w:p>
              </w:tc>
              <w:tc>
                <w:tcPr>
                  <w:tcW w:w="1683" w:type="dxa"/>
                  <w:vMerge w:val="restart"/>
                  <w:tcBorders>
                    <w:top w:val="single" w:color="000000" w:sz="4" w:space="0"/>
                    <w:left w:val="single" w:color="000000" w:sz="4" w:space="0"/>
                    <w:right w:val="single" w:color="000000" w:sz="4" w:space="0"/>
                  </w:tcBorders>
                  <w:shd w:val="clear" w:color="auto" w:fill="auto"/>
                </w:tcPr>
                <w:p w14:paraId="77A0C54C">
                  <w:pPr>
                    <w:rPr>
                      <w:rFonts w:hint="default" w:ascii="Times New Roman" w:hAnsi="Times New Roman" w:eastAsia="Times New Roman" w:cs="Times New Roman"/>
                      <w:sz w:val="22"/>
                      <w:szCs w:val="22"/>
                      <w:lang w:eastAsia="ru-RU"/>
                    </w:rPr>
                  </w:pPr>
                </w:p>
              </w:tc>
            </w:tr>
            <w:tr w14:paraId="646626ED">
              <w:tblPrEx>
                <w:tblCellMar>
                  <w:top w:w="28" w:type="dxa"/>
                  <w:left w:w="28" w:type="dxa"/>
                  <w:bottom w:w="28" w:type="dxa"/>
                  <w:right w:w="28" w:type="dxa"/>
                </w:tblCellMar>
              </w:tblPrEx>
              <w:trPr>
                <w:trHeight w:val="940" w:hRule="exac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2B707FC">
                  <w:pPr>
                    <w:rPr>
                      <w:rFonts w:hint="default" w:ascii="Times New Roman" w:hAnsi="Times New Roman" w:eastAsia="Times New Roman" w:cs="Times New Roman"/>
                      <w:sz w:val="22"/>
                      <w:szCs w:val="22"/>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9896193">
                  <w:pPr>
                    <w:rPr>
                      <w:rFonts w:hint="default" w:ascii="Times New Roman" w:hAnsi="Times New Roman" w:eastAsia="Times New Roman" w:cs="Times New Roman"/>
                      <w:sz w:val="22"/>
                      <w:szCs w:val="22"/>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1A483D9">
                  <w:pPr>
                    <w:rPr>
                      <w:rFonts w:hint="default" w:ascii="Times New Roman" w:hAnsi="Times New Roman" w:eastAsia="Times New Roman" w:cs="Times New Roman"/>
                      <w:sz w:val="22"/>
                      <w:szCs w:val="22"/>
                      <w:lang w:eastAsia="ru-RU"/>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85B5ED2">
                  <w:pPr>
                    <w:rPr>
                      <w:rFonts w:hint="default" w:ascii="Times New Roman" w:hAnsi="Times New Roman" w:eastAsia="Times New Roman" w:cs="Times New Roman"/>
                      <w:sz w:val="22"/>
                      <w:szCs w:val="22"/>
                      <w:lang w:eastAsia="ru-RU"/>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460C8F2">
                  <w:pPr>
                    <w:rPr>
                      <w:rFonts w:hint="default" w:ascii="Times New Roman" w:hAnsi="Times New Roman" w:eastAsia="Times New Roman" w:cs="Times New Roman"/>
                      <w:sz w:val="22"/>
                      <w:szCs w:val="22"/>
                      <w:lang w:eastAsia="ru-RU"/>
                    </w:rPr>
                  </w:pPr>
                </w:p>
              </w:tc>
              <w:tc>
                <w:tcPr>
                  <w:tcW w:w="851" w:type="dxa"/>
                  <w:vMerge w:val="continue"/>
                  <w:tcBorders>
                    <w:left w:val="single" w:color="000000" w:sz="4" w:space="0"/>
                    <w:bottom w:val="single" w:color="000000" w:sz="4" w:space="0"/>
                    <w:right w:val="single" w:color="000000" w:sz="4" w:space="0"/>
                  </w:tcBorders>
                </w:tcPr>
                <w:p w14:paraId="1429DB9B">
                  <w:pPr>
                    <w:rPr>
                      <w:rFonts w:hint="default" w:ascii="Times New Roman" w:hAnsi="Times New Roman" w:eastAsia="Times New Roman" w:cs="Times New Roman"/>
                      <w:sz w:val="22"/>
                      <w:szCs w:val="22"/>
                      <w:lang w:eastAsia="ru-RU"/>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BD146DF">
                  <w:pPr>
                    <w:rPr>
                      <w:rFonts w:hint="default" w:ascii="Times New Roman" w:hAnsi="Times New Roman" w:eastAsia="Times New Roman" w:cs="Times New Roman"/>
                      <w:sz w:val="22"/>
                      <w:szCs w:val="22"/>
                      <w:lang w:eastAsia="ru-RU"/>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top"/>
                </w:tcPr>
                <w:p w14:paraId="319093AB">
                  <w:pPr>
                    <w:tabs>
                      <w:tab w:val="left" w:pos="280"/>
                    </w:tabs>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квартал</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top"/>
                </w:tcPr>
                <w:p w14:paraId="65FA8E16">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полугодие</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top"/>
                </w:tcPr>
                <w:p w14:paraId="0431BDDD">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9 месяцев</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top"/>
                </w:tcPr>
                <w:p w14:paraId="178809C1">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12 месяцев</w:t>
                  </w:r>
                </w:p>
              </w:tc>
              <w:tc>
                <w:tcPr>
                  <w:tcW w:w="784" w:type="dxa"/>
                  <w:vMerge w:val="continue"/>
                  <w:tcBorders>
                    <w:left w:val="single" w:color="000000" w:sz="4" w:space="0"/>
                    <w:bottom w:val="single" w:color="000000" w:sz="4" w:space="0"/>
                    <w:right w:val="single" w:color="000000" w:sz="4" w:space="0"/>
                  </w:tcBorders>
                  <w:shd w:val="clear" w:color="auto" w:fill="auto"/>
                </w:tcPr>
                <w:p w14:paraId="45C98B01">
                  <w:pPr>
                    <w:spacing w:after="200" w:line="276" w:lineRule="auto"/>
                    <w:jc w:val="center"/>
                    <w:rPr>
                      <w:rFonts w:hint="default" w:ascii="Times New Roman" w:hAnsi="Times New Roman" w:eastAsia="Times New Roman" w:cs="Times New Roman"/>
                      <w:sz w:val="22"/>
                      <w:szCs w:val="22"/>
                      <w:lang w:eastAsia="ru-RU"/>
                    </w:rPr>
                  </w:pPr>
                </w:p>
              </w:tc>
              <w:tc>
                <w:tcPr>
                  <w:tcW w:w="822" w:type="dxa"/>
                  <w:vMerge w:val="continue"/>
                  <w:tcBorders>
                    <w:left w:val="single" w:color="000000" w:sz="4" w:space="0"/>
                    <w:bottom w:val="single" w:color="000000" w:sz="4" w:space="0"/>
                    <w:right w:val="single" w:color="000000" w:sz="4" w:space="0"/>
                  </w:tcBorders>
                  <w:shd w:val="clear" w:color="auto" w:fill="auto"/>
                </w:tcPr>
                <w:p w14:paraId="720262BC">
                  <w:pPr>
                    <w:spacing w:after="200" w:line="276" w:lineRule="auto"/>
                    <w:jc w:val="center"/>
                    <w:rPr>
                      <w:rFonts w:hint="default" w:ascii="Times New Roman" w:hAnsi="Times New Roman" w:eastAsia="Times New Roman" w:cs="Times New Roman"/>
                      <w:sz w:val="22"/>
                      <w:szCs w:val="22"/>
                      <w:lang w:eastAsia="ru-RU"/>
                    </w:rPr>
                  </w:pPr>
                </w:p>
              </w:tc>
              <w:tc>
                <w:tcPr>
                  <w:tcW w:w="705" w:type="dxa"/>
                  <w:vMerge w:val="continue"/>
                  <w:tcBorders>
                    <w:left w:val="single" w:color="000000" w:sz="4" w:space="0"/>
                    <w:bottom w:val="single" w:color="000000" w:sz="4" w:space="0"/>
                    <w:right w:val="single" w:color="000000" w:sz="4" w:space="0"/>
                  </w:tcBorders>
                  <w:shd w:val="clear" w:color="auto" w:fill="auto"/>
                </w:tcPr>
                <w:p w14:paraId="2416C0C8">
                  <w:pPr>
                    <w:spacing w:after="200" w:line="276" w:lineRule="auto"/>
                    <w:jc w:val="center"/>
                    <w:rPr>
                      <w:rFonts w:hint="default" w:ascii="Times New Roman" w:hAnsi="Times New Roman" w:eastAsia="Times New Roman" w:cs="Times New Roman"/>
                      <w:sz w:val="22"/>
                      <w:szCs w:val="22"/>
                      <w:lang w:eastAsia="ru-RU"/>
                    </w:rPr>
                  </w:pPr>
                </w:p>
              </w:tc>
              <w:tc>
                <w:tcPr>
                  <w:tcW w:w="1683" w:type="dxa"/>
                  <w:vMerge w:val="continue"/>
                  <w:tcBorders>
                    <w:left w:val="single" w:color="000000" w:sz="4" w:space="0"/>
                    <w:bottom w:val="single" w:color="000000" w:sz="4" w:space="0"/>
                    <w:right w:val="single" w:color="000000" w:sz="4" w:space="0"/>
                  </w:tcBorders>
                  <w:shd w:val="clear" w:color="auto" w:fill="auto"/>
                </w:tcPr>
                <w:p w14:paraId="3C7BE16E">
                  <w:pPr>
                    <w:rPr>
                      <w:rFonts w:hint="default" w:ascii="Times New Roman" w:hAnsi="Times New Roman" w:eastAsia="Times New Roman" w:cs="Times New Roman"/>
                      <w:sz w:val="22"/>
                      <w:szCs w:val="22"/>
                      <w:lang w:eastAsia="ru-RU"/>
                    </w:rPr>
                  </w:pPr>
                </w:p>
              </w:tc>
            </w:tr>
            <w:tr w14:paraId="16E466E6">
              <w:tblPrEx>
                <w:tblCellMar>
                  <w:top w:w="28" w:type="dxa"/>
                  <w:left w:w="28" w:type="dxa"/>
                  <w:bottom w:w="28" w:type="dxa"/>
                  <w:right w:w="28" w:type="dxa"/>
                </w:tblCellMar>
              </w:tblPrEx>
              <w:trPr>
                <w:trHeight w:val="256" w:hRule="atLeast"/>
                <w:jc w:val="center"/>
              </w:trPr>
              <w:tc>
                <w:tcPr>
                  <w:tcW w:w="496" w:type="dxa"/>
                  <w:vMerge w:val="continue"/>
                  <w:tcBorders>
                    <w:left w:val="single" w:color="auto" w:sz="4" w:space="0"/>
                    <w:bottom w:val="single" w:color="000000" w:sz="4" w:space="0"/>
                    <w:right w:val="single" w:color="auto" w:sz="4" w:space="0"/>
                  </w:tcBorders>
                  <w:shd w:val="clear" w:color="auto" w:fill="auto"/>
                </w:tcPr>
                <w:p w14:paraId="07F28E49">
                  <w:pPr>
                    <w:rPr>
                      <w:rFonts w:hint="default" w:ascii="Times New Roman" w:hAnsi="Times New Roman" w:eastAsia="Times New Roman" w:cs="Times New Roman"/>
                      <w:sz w:val="22"/>
                      <w:szCs w:val="22"/>
                      <w:lang w:eastAsia="ru-RU"/>
                    </w:rPr>
                  </w:pPr>
                </w:p>
              </w:tc>
              <w:tc>
                <w:tcPr>
                  <w:tcW w:w="1912" w:type="dxa"/>
                  <w:vMerge w:val="continue"/>
                  <w:tcBorders>
                    <w:left w:val="single" w:color="000000" w:sz="4" w:space="0"/>
                    <w:bottom w:val="single" w:color="000000" w:sz="4" w:space="0"/>
                    <w:right w:val="single" w:color="000000" w:sz="4" w:space="0"/>
                  </w:tcBorders>
                  <w:shd w:val="clear" w:color="auto" w:fill="auto"/>
                </w:tcPr>
                <w:p w14:paraId="566249AA">
                  <w:pPr>
                    <w:rPr>
                      <w:rFonts w:hint="default" w:ascii="Times New Roman" w:hAnsi="Times New Roman" w:eastAsia="Times New Roman" w:cs="Times New Roman"/>
                      <w:sz w:val="22"/>
                      <w:szCs w:val="22"/>
                      <w:lang w:eastAsia="ru-RU"/>
                    </w:rPr>
                  </w:pPr>
                </w:p>
              </w:tc>
              <w:tc>
                <w:tcPr>
                  <w:tcW w:w="1320" w:type="dxa"/>
                  <w:vMerge w:val="continue"/>
                  <w:tcBorders>
                    <w:left w:val="single" w:color="000000" w:sz="4" w:space="0"/>
                    <w:bottom w:val="single" w:color="000000" w:sz="4" w:space="0"/>
                    <w:right w:val="single" w:color="000000" w:sz="4" w:space="0"/>
                  </w:tcBorders>
                  <w:shd w:val="clear" w:color="auto" w:fill="auto"/>
                </w:tcPr>
                <w:p w14:paraId="4B5E365A">
                  <w:pPr>
                    <w:rPr>
                      <w:rFonts w:hint="default" w:ascii="Times New Roman" w:hAnsi="Times New Roman" w:eastAsia="Times New Roman" w:cs="Times New Roman"/>
                      <w:sz w:val="22"/>
                      <w:szCs w:val="22"/>
                      <w:lang w:eastAsia="ru-RU"/>
                    </w:rPr>
                  </w:pPr>
                </w:p>
              </w:tc>
              <w:tc>
                <w:tcPr>
                  <w:tcW w:w="1730" w:type="dxa"/>
                  <w:vMerge w:val="continue"/>
                  <w:tcBorders>
                    <w:left w:val="single" w:color="000000" w:sz="4" w:space="0"/>
                    <w:bottom w:val="single" w:color="000000" w:sz="4" w:space="0"/>
                    <w:right w:val="single" w:color="000000" w:sz="4" w:space="0"/>
                  </w:tcBorders>
                  <w:shd w:val="clear" w:color="auto" w:fill="auto"/>
                </w:tcPr>
                <w:p w14:paraId="38608E20">
                  <w:pPr>
                    <w:rPr>
                      <w:rFonts w:hint="default" w:ascii="Times New Roman" w:hAnsi="Times New Roman" w:eastAsia="Times New Roman" w:cs="Times New Roman"/>
                      <w:sz w:val="22"/>
                      <w:szCs w:val="22"/>
                      <w:lang w:eastAsia="ru-RU"/>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2578FD2B">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851" w:type="dxa"/>
                  <w:tcBorders>
                    <w:top w:val="single" w:color="000000" w:sz="4" w:space="0"/>
                    <w:left w:val="single" w:color="000000" w:sz="4" w:space="0"/>
                    <w:bottom w:val="single" w:color="000000" w:sz="4" w:space="0"/>
                    <w:right w:val="single" w:color="000000" w:sz="4" w:space="0"/>
                  </w:tcBorders>
                  <w:vAlign w:val="top"/>
                </w:tcPr>
                <w:p w14:paraId="0BDB7AA8">
                  <w:pPr>
                    <w:ind w:left="227" w:leftChars="0"/>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top"/>
                </w:tcPr>
                <w:p w14:paraId="6364B9CA">
                  <w:pPr>
                    <w:ind w:left="227" w:leftChars="0"/>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top"/>
                </w:tcPr>
                <w:p w14:paraId="257235E9">
                  <w:pPr>
                    <w:ind w:left="227" w:leftChars="0"/>
                    <w:rPr>
                      <w:rFonts w:hint="default" w:ascii="Times New Roman" w:hAnsi="Times New Roman" w:cs="Times New Roman"/>
                      <w:sz w:val="22"/>
                      <w:szCs w:val="22"/>
                    </w:rPr>
                  </w:pPr>
                  <w:r>
                    <w:rPr>
                      <w:rFonts w:hint="default" w:ascii="Times New Roman" w:hAnsi="Times New Roman" w:cs="Times New Roman"/>
                      <w:sz w:val="22"/>
                      <w:szCs w:val="22"/>
                    </w:rPr>
                    <w:t>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top"/>
                </w:tcPr>
                <w:p w14:paraId="15A64914">
                  <w:pPr>
                    <w:ind w:left="227" w:leftChars="0"/>
                    <w:rPr>
                      <w:rFonts w:hint="default" w:ascii="Times New Roman" w:hAnsi="Times New Roman" w:cs="Times New Roman"/>
                      <w:sz w:val="22"/>
                      <w:szCs w:val="22"/>
                    </w:rPr>
                  </w:pPr>
                  <w:r>
                    <w:rPr>
                      <w:rFonts w:hint="default" w:ascii="Times New Roman" w:hAnsi="Times New Roman" w:cs="Times New Roman"/>
                      <w:sz w:val="22"/>
                      <w:szCs w:val="22"/>
                    </w:rPr>
                    <w:t>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top"/>
                </w:tcPr>
                <w:p w14:paraId="1623CBF2">
                  <w:pPr>
                    <w:ind w:left="227" w:leftChars="0"/>
                    <w:rPr>
                      <w:rFonts w:hint="default" w:ascii="Times New Roman" w:hAnsi="Times New Roman" w:cs="Times New Roman"/>
                      <w:sz w:val="22"/>
                      <w:szCs w:val="22"/>
                    </w:rPr>
                  </w:pPr>
                  <w:r>
                    <w:rPr>
                      <w:rFonts w:hint="default" w:ascii="Times New Roman" w:hAnsi="Times New Roman" w:cs="Times New Roman"/>
                      <w:sz w:val="22"/>
                      <w:szCs w:val="22"/>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top"/>
                </w:tcPr>
                <w:p w14:paraId="2FAFB274">
                  <w:pPr>
                    <w:ind w:left="227" w:leftChars="0"/>
                    <w:rPr>
                      <w:rFonts w:hint="default" w:ascii="Times New Roman" w:hAnsi="Times New Roman" w:cs="Times New Roman"/>
                      <w:sz w:val="22"/>
                      <w:szCs w:val="22"/>
                    </w:rPr>
                  </w:pPr>
                  <w:r>
                    <w:rPr>
                      <w:rFonts w:hint="default" w:ascii="Times New Roman" w:hAnsi="Times New Roman" w:cs="Times New Roman"/>
                      <w:sz w:val="22"/>
                      <w:szCs w:val="22"/>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694DE8D1">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13F928C4">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784E00B1">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1683" w:type="dxa"/>
                  <w:vMerge w:val="continue"/>
                  <w:tcBorders>
                    <w:left w:val="single" w:color="000000" w:sz="4" w:space="0"/>
                    <w:bottom w:val="single" w:color="000000" w:sz="4" w:space="0"/>
                    <w:right w:val="single" w:color="000000" w:sz="4" w:space="0"/>
                  </w:tcBorders>
                  <w:shd w:val="clear" w:color="auto" w:fill="auto"/>
                </w:tcPr>
                <w:p w14:paraId="4F09C5F6">
                  <w:pPr>
                    <w:rPr>
                      <w:rFonts w:hint="default" w:ascii="Times New Roman" w:hAnsi="Times New Roman" w:eastAsia="Times New Roman" w:cs="Times New Roman"/>
                      <w:sz w:val="22"/>
                      <w:szCs w:val="22"/>
                      <w:lang w:eastAsia="ru-RU"/>
                    </w:rPr>
                  </w:pPr>
                </w:p>
              </w:tc>
            </w:tr>
            <w:tr w14:paraId="2E990666">
              <w:tblPrEx>
                <w:tblCellMar>
                  <w:top w:w="28" w:type="dxa"/>
                  <w:left w:w="28" w:type="dxa"/>
                  <w:bottom w:w="28" w:type="dxa"/>
                  <w:right w:w="28" w:type="dxa"/>
                </w:tblCellMar>
              </w:tblPrEx>
              <w:trPr>
                <w:trHeight w:val="256" w:hRule="atLeast"/>
                <w:jc w:val="center"/>
              </w:trPr>
              <w:tc>
                <w:tcPr>
                  <w:tcW w:w="496" w:type="dxa"/>
                  <w:vMerge w:val="restart"/>
                  <w:tcBorders>
                    <w:left w:val="single" w:color="auto" w:sz="4" w:space="0"/>
                    <w:right w:val="single" w:color="auto" w:sz="4" w:space="0"/>
                  </w:tcBorders>
                  <w:shd w:val="clear" w:color="auto" w:fill="auto"/>
                </w:tcPr>
                <w:p w14:paraId="2191903F">
                  <w:pPr>
                    <w:jc w:val="center"/>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val="en-US" w:eastAsia="ru-RU"/>
                    </w:rPr>
                    <w:t>1.4</w:t>
                  </w:r>
                </w:p>
              </w:tc>
              <w:tc>
                <w:tcPr>
                  <w:tcW w:w="1912" w:type="dxa"/>
                  <w:vMerge w:val="restart"/>
                  <w:tcBorders>
                    <w:left w:val="single" w:color="000000" w:sz="4" w:space="0"/>
                    <w:right w:val="single" w:color="000000" w:sz="4" w:space="0"/>
                  </w:tcBorders>
                  <w:shd w:val="clear" w:color="auto" w:fill="auto"/>
                </w:tcPr>
                <w:p w14:paraId="2D4744FF">
                  <w:pPr>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eastAsia="ru-RU"/>
                    </w:rPr>
                    <w:t>Мероприятие</w:t>
                  </w:r>
                  <w:r>
                    <w:rPr>
                      <w:rFonts w:hint="default" w:ascii="Times New Roman" w:hAnsi="Times New Roman" w:eastAsia="Times New Roman" w:cs="Times New Roman"/>
                      <w:sz w:val="22"/>
                      <w:szCs w:val="22"/>
                      <w:lang w:val="en-US" w:eastAsia="ru-RU"/>
                    </w:rPr>
                    <w:t xml:space="preserve"> 04.07. Софинансирование работ по капитальному ремонту автомобильных дорог общего пользования местного значения</w:t>
                  </w:r>
                </w:p>
              </w:tc>
              <w:tc>
                <w:tcPr>
                  <w:tcW w:w="1320" w:type="dxa"/>
                  <w:vMerge w:val="restart"/>
                  <w:tcBorders>
                    <w:left w:val="single" w:color="000000" w:sz="4" w:space="0"/>
                    <w:right w:val="single" w:color="000000" w:sz="4" w:space="0"/>
                  </w:tcBorders>
                  <w:shd w:val="clear" w:color="auto" w:fill="auto"/>
                </w:tcPr>
                <w:p w14:paraId="031553EB">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2023-2027</w:t>
                  </w:r>
                </w:p>
              </w:tc>
              <w:tc>
                <w:tcPr>
                  <w:tcW w:w="1730" w:type="dxa"/>
                  <w:tcBorders>
                    <w:left w:val="single" w:color="000000" w:sz="4" w:space="0"/>
                    <w:bottom w:val="single" w:color="000000" w:sz="4" w:space="0"/>
                    <w:right w:val="single" w:color="000000" w:sz="4" w:space="0"/>
                  </w:tcBorders>
                  <w:shd w:val="clear" w:color="auto" w:fill="auto"/>
                  <w:vAlign w:val="top"/>
                </w:tcPr>
                <w:p w14:paraId="5DC0D6DD">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23158D2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51" w:type="dxa"/>
                  <w:tcBorders>
                    <w:top w:val="single" w:color="000000" w:sz="4" w:space="0"/>
                    <w:left w:val="single" w:color="000000" w:sz="4" w:space="0"/>
                    <w:bottom w:val="single" w:color="000000" w:sz="4" w:space="0"/>
                    <w:right w:val="single" w:color="000000" w:sz="4" w:space="0"/>
                  </w:tcBorders>
                  <w:vAlign w:val="top"/>
                </w:tcPr>
                <w:p w14:paraId="46D7767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9E835E2">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62E107DB">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7B387C34">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7B0E0A57">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1683" w:type="dxa"/>
                  <w:vMerge w:val="restart"/>
                  <w:tcBorders>
                    <w:left w:val="single" w:color="000000" w:sz="4" w:space="0"/>
                    <w:right w:val="single" w:color="000000" w:sz="4" w:space="0"/>
                  </w:tcBorders>
                  <w:shd w:val="clear" w:color="auto" w:fill="auto"/>
                </w:tcPr>
                <w:p w14:paraId="42FB439D">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Администрация городского округа Серебряные Пруды</w:t>
                  </w:r>
                </w:p>
                <w:p w14:paraId="77C88A54">
                  <w:pPr>
                    <w:rPr>
                      <w:rFonts w:hint="default" w:ascii="Times New Roman" w:hAnsi="Times New Roman" w:eastAsia="Times New Roman" w:cs="Times New Roman"/>
                      <w:sz w:val="22"/>
                      <w:szCs w:val="22"/>
                      <w:lang w:eastAsia="ru-RU"/>
                    </w:rPr>
                  </w:pPr>
                </w:p>
              </w:tc>
            </w:tr>
            <w:tr w14:paraId="31A450F5">
              <w:tblPrEx>
                <w:tblCellMar>
                  <w:top w:w="28" w:type="dxa"/>
                  <w:left w:w="28" w:type="dxa"/>
                  <w:bottom w:w="28" w:type="dxa"/>
                  <w:right w:w="28" w:type="dxa"/>
                </w:tblCellMar>
              </w:tblPrEx>
              <w:trPr>
                <w:trHeight w:val="256" w:hRule="atLeast"/>
                <w:jc w:val="center"/>
              </w:trPr>
              <w:tc>
                <w:tcPr>
                  <w:tcW w:w="496" w:type="dxa"/>
                  <w:vMerge w:val="continue"/>
                  <w:tcBorders>
                    <w:left w:val="single" w:color="auto" w:sz="4" w:space="0"/>
                    <w:right w:val="single" w:color="auto" w:sz="4" w:space="0"/>
                  </w:tcBorders>
                  <w:shd w:val="clear" w:color="auto" w:fill="auto"/>
                </w:tcPr>
                <w:p w14:paraId="6DC4B393">
                  <w:pPr>
                    <w:rPr>
                      <w:rFonts w:hint="default" w:ascii="Times New Roman" w:hAnsi="Times New Roman" w:eastAsia="Times New Roman" w:cs="Times New Roman"/>
                      <w:sz w:val="22"/>
                      <w:szCs w:val="22"/>
                      <w:lang w:eastAsia="ru-RU"/>
                    </w:rPr>
                  </w:pPr>
                </w:p>
              </w:tc>
              <w:tc>
                <w:tcPr>
                  <w:tcW w:w="1912" w:type="dxa"/>
                  <w:vMerge w:val="continue"/>
                  <w:tcBorders>
                    <w:left w:val="single" w:color="000000" w:sz="4" w:space="0"/>
                    <w:right w:val="single" w:color="000000" w:sz="4" w:space="0"/>
                  </w:tcBorders>
                  <w:shd w:val="clear" w:color="auto" w:fill="auto"/>
                </w:tcPr>
                <w:p w14:paraId="270BF006">
                  <w:pPr>
                    <w:rPr>
                      <w:rFonts w:hint="default" w:ascii="Times New Roman" w:hAnsi="Times New Roman" w:eastAsia="Times New Roman" w:cs="Times New Roman"/>
                      <w:sz w:val="22"/>
                      <w:szCs w:val="22"/>
                      <w:lang w:eastAsia="ru-RU"/>
                    </w:rPr>
                  </w:pPr>
                </w:p>
              </w:tc>
              <w:tc>
                <w:tcPr>
                  <w:tcW w:w="1320" w:type="dxa"/>
                  <w:vMerge w:val="continue"/>
                  <w:tcBorders>
                    <w:left w:val="single" w:color="000000" w:sz="4" w:space="0"/>
                    <w:right w:val="single" w:color="000000" w:sz="4" w:space="0"/>
                  </w:tcBorders>
                  <w:shd w:val="clear" w:color="auto" w:fill="auto"/>
                </w:tcPr>
                <w:p w14:paraId="0FEC6599">
                  <w:pPr>
                    <w:rPr>
                      <w:rFonts w:hint="default" w:ascii="Times New Roman" w:hAnsi="Times New Roman" w:eastAsia="Times New Roman" w:cs="Times New Roman"/>
                      <w:sz w:val="22"/>
                      <w:szCs w:val="22"/>
                      <w:lang w:eastAsia="ru-RU"/>
                    </w:rPr>
                  </w:pPr>
                </w:p>
              </w:tc>
              <w:tc>
                <w:tcPr>
                  <w:tcW w:w="1730" w:type="dxa"/>
                  <w:tcBorders>
                    <w:left w:val="single" w:color="000000" w:sz="4" w:space="0"/>
                    <w:bottom w:val="single" w:color="000000" w:sz="4" w:space="0"/>
                    <w:right w:val="single" w:color="000000" w:sz="4" w:space="0"/>
                  </w:tcBorders>
                  <w:shd w:val="clear" w:color="auto" w:fill="auto"/>
                  <w:vAlign w:val="top"/>
                </w:tcPr>
                <w:p w14:paraId="255DA409">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Московской области </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120DB74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51" w:type="dxa"/>
                  <w:tcBorders>
                    <w:top w:val="single" w:color="000000" w:sz="4" w:space="0"/>
                    <w:left w:val="single" w:color="000000" w:sz="4" w:space="0"/>
                    <w:bottom w:val="single" w:color="000000" w:sz="4" w:space="0"/>
                    <w:right w:val="single" w:color="000000" w:sz="4" w:space="0"/>
                  </w:tcBorders>
                  <w:vAlign w:val="top"/>
                </w:tcPr>
                <w:p w14:paraId="292D45CB">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DEB2816">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603DD0C6">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34EFE84B">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7E8E792">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1683" w:type="dxa"/>
                  <w:vMerge w:val="continue"/>
                  <w:tcBorders>
                    <w:left w:val="single" w:color="000000" w:sz="4" w:space="0"/>
                    <w:right w:val="single" w:color="000000" w:sz="4" w:space="0"/>
                  </w:tcBorders>
                  <w:shd w:val="clear" w:color="auto" w:fill="auto"/>
                </w:tcPr>
                <w:p w14:paraId="388D65C3">
                  <w:pPr>
                    <w:rPr>
                      <w:rFonts w:hint="default" w:ascii="Times New Roman" w:hAnsi="Times New Roman" w:eastAsia="Times New Roman" w:cs="Times New Roman"/>
                      <w:sz w:val="22"/>
                      <w:szCs w:val="22"/>
                      <w:lang w:eastAsia="ru-RU"/>
                    </w:rPr>
                  </w:pPr>
                </w:p>
              </w:tc>
            </w:tr>
            <w:tr w14:paraId="10F65630">
              <w:tblPrEx>
                <w:tblCellMar>
                  <w:top w:w="28" w:type="dxa"/>
                  <w:left w:w="28" w:type="dxa"/>
                  <w:bottom w:w="28" w:type="dxa"/>
                  <w:right w:w="28" w:type="dxa"/>
                </w:tblCellMar>
              </w:tblPrEx>
              <w:trPr>
                <w:trHeight w:val="256" w:hRule="atLeast"/>
                <w:jc w:val="center"/>
              </w:trPr>
              <w:tc>
                <w:tcPr>
                  <w:tcW w:w="496" w:type="dxa"/>
                  <w:vMerge w:val="continue"/>
                  <w:tcBorders>
                    <w:left w:val="single" w:color="auto" w:sz="4" w:space="0"/>
                    <w:right w:val="single" w:color="auto" w:sz="4" w:space="0"/>
                  </w:tcBorders>
                  <w:shd w:val="clear" w:color="auto" w:fill="auto"/>
                </w:tcPr>
                <w:p w14:paraId="7C53A4F5">
                  <w:pPr>
                    <w:rPr>
                      <w:rFonts w:hint="default" w:ascii="Times New Roman" w:hAnsi="Times New Roman" w:eastAsia="Times New Roman" w:cs="Times New Roman"/>
                      <w:sz w:val="22"/>
                      <w:szCs w:val="22"/>
                      <w:lang w:eastAsia="ru-RU"/>
                    </w:rPr>
                  </w:pPr>
                </w:p>
              </w:tc>
              <w:tc>
                <w:tcPr>
                  <w:tcW w:w="1912" w:type="dxa"/>
                  <w:vMerge w:val="continue"/>
                  <w:tcBorders>
                    <w:left w:val="single" w:color="000000" w:sz="4" w:space="0"/>
                    <w:right w:val="single" w:color="000000" w:sz="4" w:space="0"/>
                  </w:tcBorders>
                  <w:shd w:val="clear" w:color="auto" w:fill="auto"/>
                </w:tcPr>
                <w:p w14:paraId="653293B3">
                  <w:pPr>
                    <w:rPr>
                      <w:rFonts w:hint="default" w:ascii="Times New Roman" w:hAnsi="Times New Roman" w:eastAsia="Times New Roman" w:cs="Times New Roman"/>
                      <w:sz w:val="22"/>
                      <w:szCs w:val="22"/>
                      <w:lang w:eastAsia="ru-RU"/>
                    </w:rPr>
                  </w:pPr>
                </w:p>
              </w:tc>
              <w:tc>
                <w:tcPr>
                  <w:tcW w:w="1320" w:type="dxa"/>
                  <w:vMerge w:val="continue"/>
                  <w:tcBorders>
                    <w:left w:val="single" w:color="000000" w:sz="4" w:space="0"/>
                    <w:right w:val="single" w:color="000000" w:sz="4" w:space="0"/>
                  </w:tcBorders>
                  <w:shd w:val="clear" w:color="auto" w:fill="auto"/>
                </w:tcPr>
                <w:p w14:paraId="6773AB5E">
                  <w:pPr>
                    <w:rPr>
                      <w:rFonts w:hint="default" w:ascii="Times New Roman" w:hAnsi="Times New Roman" w:eastAsia="Times New Roman" w:cs="Times New Roman"/>
                      <w:sz w:val="22"/>
                      <w:szCs w:val="22"/>
                      <w:lang w:eastAsia="ru-RU"/>
                    </w:rPr>
                  </w:pPr>
                </w:p>
              </w:tc>
              <w:tc>
                <w:tcPr>
                  <w:tcW w:w="1730" w:type="dxa"/>
                  <w:tcBorders>
                    <w:left w:val="single" w:color="000000" w:sz="4" w:space="0"/>
                    <w:bottom w:val="single" w:color="000000" w:sz="4" w:space="0"/>
                    <w:right w:val="single" w:color="000000" w:sz="4" w:space="0"/>
                  </w:tcBorders>
                  <w:shd w:val="clear" w:color="auto" w:fill="auto"/>
                  <w:vAlign w:val="top"/>
                </w:tcPr>
                <w:p w14:paraId="7F762A8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федерального бюджета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58BC0AC6">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51" w:type="dxa"/>
                  <w:tcBorders>
                    <w:top w:val="single" w:color="000000" w:sz="4" w:space="0"/>
                    <w:left w:val="single" w:color="000000" w:sz="4" w:space="0"/>
                    <w:bottom w:val="single" w:color="000000" w:sz="4" w:space="0"/>
                    <w:right w:val="single" w:color="000000" w:sz="4" w:space="0"/>
                  </w:tcBorders>
                  <w:vAlign w:val="top"/>
                </w:tcPr>
                <w:p w14:paraId="4AC5A33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E82658A">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65352BFD">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5EA8947A">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E9AB87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1683" w:type="dxa"/>
                  <w:vMerge w:val="continue"/>
                  <w:tcBorders>
                    <w:left w:val="single" w:color="000000" w:sz="4" w:space="0"/>
                    <w:right w:val="single" w:color="000000" w:sz="4" w:space="0"/>
                  </w:tcBorders>
                  <w:shd w:val="clear" w:color="auto" w:fill="auto"/>
                </w:tcPr>
                <w:p w14:paraId="4234275A">
                  <w:pPr>
                    <w:rPr>
                      <w:rFonts w:hint="default" w:ascii="Times New Roman" w:hAnsi="Times New Roman" w:eastAsia="Times New Roman" w:cs="Times New Roman"/>
                      <w:sz w:val="22"/>
                      <w:szCs w:val="22"/>
                      <w:lang w:eastAsia="ru-RU"/>
                    </w:rPr>
                  </w:pPr>
                </w:p>
              </w:tc>
            </w:tr>
            <w:tr w14:paraId="1D1F743A">
              <w:tblPrEx>
                <w:tblCellMar>
                  <w:top w:w="28" w:type="dxa"/>
                  <w:left w:w="28" w:type="dxa"/>
                  <w:bottom w:w="28" w:type="dxa"/>
                  <w:right w:w="28" w:type="dxa"/>
                </w:tblCellMar>
              </w:tblPrEx>
              <w:trPr>
                <w:trHeight w:val="256" w:hRule="atLeast"/>
                <w:jc w:val="center"/>
              </w:trPr>
              <w:tc>
                <w:tcPr>
                  <w:tcW w:w="496" w:type="dxa"/>
                  <w:vMerge w:val="continue"/>
                  <w:tcBorders>
                    <w:left w:val="single" w:color="auto" w:sz="4" w:space="0"/>
                    <w:right w:val="single" w:color="auto" w:sz="4" w:space="0"/>
                  </w:tcBorders>
                  <w:shd w:val="clear" w:color="auto" w:fill="auto"/>
                </w:tcPr>
                <w:p w14:paraId="4EEBD5A9">
                  <w:pPr>
                    <w:rPr>
                      <w:rFonts w:hint="default" w:ascii="Times New Roman" w:hAnsi="Times New Roman" w:eastAsia="Times New Roman" w:cs="Times New Roman"/>
                      <w:sz w:val="22"/>
                      <w:szCs w:val="22"/>
                      <w:lang w:eastAsia="ru-RU"/>
                    </w:rPr>
                  </w:pPr>
                </w:p>
              </w:tc>
              <w:tc>
                <w:tcPr>
                  <w:tcW w:w="1912" w:type="dxa"/>
                  <w:vMerge w:val="continue"/>
                  <w:tcBorders>
                    <w:left w:val="single" w:color="000000" w:sz="4" w:space="0"/>
                    <w:right w:val="single" w:color="000000" w:sz="4" w:space="0"/>
                  </w:tcBorders>
                  <w:shd w:val="clear" w:color="auto" w:fill="auto"/>
                </w:tcPr>
                <w:p w14:paraId="6E47CCBB">
                  <w:pPr>
                    <w:rPr>
                      <w:rFonts w:hint="default" w:ascii="Times New Roman" w:hAnsi="Times New Roman" w:eastAsia="Times New Roman" w:cs="Times New Roman"/>
                      <w:sz w:val="22"/>
                      <w:szCs w:val="22"/>
                      <w:lang w:eastAsia="ru-RU"/>
                    </w:rPr>
                  </w:pPr>
                </w:p>
              </w:tc>
              <w:tc>
                <w:tcPr>
                  <w:tcW w:w="1320" w:type="dxa"/>
                  <w:vMerge w:val="continue"/>
                  <w:tcBorders>
                    <w:left w:val="single" w:color="000000" w:sz="4" w:space="0"/>
                    <w:right w:val="single" w:color="000000" w:sz="4" w:space="0"/>
                  </w:tcBorders>
                  <w:shd w:val="clear" w:color="auto" w:fill="auto"/>
                </w:tcPr>
                <w:p w14:paraId="7B5C0312">
                  <w:pPr>
                    <w:rPr>
                      <w:rFonts w:hint="default" w:ascii="Times New Roman" w:hAnsi="Times New Roman" w:eastAsia="Times New Roman" w:cs="Times New Roman"/>
                      <w:sz w:val="22"/>
                      <w:szCs w:val="22"/>
                      <w:lang w:eastAsia="ru-RU"/>
                    </w:rPr>
                  </w:pPr>
                </w:p>
              </w:tc>
              <w:tc>
                <w:tcPr>
                  <w:tcW w:w="1730" w:type="dxa"/>
                  <w:tcBorders>
                    <w:left w:val="single" w:color="000000" w:sz="4" w:space="0"/>
                    <w:bottom w:val="single" w:color="000000" w:sz="4" w:space="0"/>
                    <w:right w:val="single" w:color="000000" w:sz="4" w:space="0"/>
                  </w:tcBorders>
                  <w:shd w:val="clear" w:color="auto" w:fill="auto"/>
                  <w:vAlign w:val="top"/>
                </w:tcPr>
                <w:p w14:paraId="232764F5">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бюджета городского округа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59FA9ECB">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51" w:type="dxa"/>
                  <w:tcBorders>
                    <w:top w:val="single" w:color="000000" w:sz="4" w:space="0"/>
                    <w:left w:val="single" w:color="000000" w:sz="4" w:space="0"/>
                    <w:bottom w:val="single" w:color="000000" w:sz="4" w:space="0"/>
                    <w:right w:val="single" w:color="000000" w:sz="4" w:space="0"/>
                  </w:tcBorders>
                  <w:vAlign w:val="top"/>
                </w:tcPr>
                <w:p w14:paraId="56354EB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3D7EA65E">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6D5CC092">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69AD76D3">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1B7FD637">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1683" w:type="dxa"/>
                  <w:vMerge w:val="continue"/>
                  <w:tcBorders>
                    <w:left w:val="single" w:color="000000" w:sz="4" w:space="0"/>
                    <w:right w:val="single" w:color="000000" w:sz="4" w:space="0"/>
                  </w:tcBorders>
                  <w:shd w:val="clear" w:color="auto" w:fill="auto"/>
                </w:tcPr>
                <w:p w14:paraId="39722317">
                  <w:pPr>
                    <w:rPr>
                      <w:rFonts w:hint="default" w:ascii="Times New Roman" w:hAnsi="Times New Roman" w:eastAsia="Times New Roman" w:cs="Times New Roman"/>
                      <w:sz w:val="22"/>
                      <w:szCs w:val="22"/>
                      <w:lang w:eastAsia="ru-RU"/>
                    </w:rPr>
                  </w:pPr>
                </w:p>
              </w:tc>
            </w:tr>
            <w:tr w14:paraId="0FC557A1">
              <w:tblPrEx>
                <w:tblCellMar>
                  <w:top w:w="28" w:type="dxa"/>
                  <w:left w:w="28" w:type="dxa"/>
                  <w:bottom w:w="28" w:type="dxa"/>
                  <w:right w:w="28" w:type="dxa"/>
                </w:tblCellMar>
              </w:tblPrEx>
              <w:trPr>
                <w:trHeight w:val="256" w:hRule="atLeast"/>
                <w:jc w:val="center"/>
              </w:trPr>
              <w:tc>
                <w:tcPr>
                  <w:tcW w:w="496" w:type="dxa"/>
                  <w:vMerge w:val="continue"/>
                  <w:tcBorders>
                    <w:left w:val="single" w:color="auto" w:sz="4" w:space="0"/>
                    <w:bottom w:val="single" w:color="000000" w:sz="4" w:space="0"/>
                    <w:right w:val="single" w:color="auto" w:sz="4" w:space="0"/>
                  </w:tcBorders>
                  <w:shd w:val="clear" w:color="auto" w:fill="auto"/>
                </w:tcPr>
                <w:p w14:paraId="4F8E2DE6">
                  <w:pPr>
                    <w:rPr>
                      <w:rFonts w:hint="default" w:ascii="Times New Roman" w:hAnsi="Times New Roman" w:eastAsia="Times New Roman" w:cs="Times New Roman"/>
                      <w:sz w:val="22"/>
                      <w:szCs w:val="22"/>
                      <w:lang w:eastAsia="ru-RU"/>
                    </w:rPr>
                  </w:pPr>
                </w:p>
              </w:tc>
              <w:tc>
                <w:tcPr>
                  <w:tcW w:w="1912" w:type="dxa"/>
                  <w:vMerge w:val="continue"/>
                  <w:tcBorders>
                    <w:left w:val="single" w:color="000000" w:sz="4" w:space="0"/>
                    <w:bottom w:val="single" w:color="000000" w:sz="4" w:space="0"/>
                    <w:right w:val="single" w:color="000000" w:sz="4" w:space="0"/>
                  </w:tcBorders>
                  <w:shd w:val="clear" w:color="auto" w:fill="auto"/>
                </w:tcPr>
                <w:p w14:paraId="45369F4F">
                  <w:pPr>
                    <w:rPr>
                      <w:rFonts w:hint="default" w:ascii="Times New Roman" w:hAnsi="Times New Roman" w:eastAsia="Times New Roman" w:cs="Times New Roman"/>
                      <w:sz w:val="22"/>
                      <w:szCs w:val="22"/>
                      <w:lang w:eastAsia="ru-RU"/>
                    </w:rPr>
                  </w:pPr>
                </w:p>
              </w:tc>
              <w:tc>
                <w:tcPr>
                  <w:tcW w:w="1320" w:type="dxa"/>
                  <w:vMerge w:val="continue"/>
                  <w:tcBorders>
                    <w:left w:val="single" w:color="000000" w:sz="4" w:space="0"/>
                    <w:bottom w:val="single" w:color="000000" w:sz="4" w:space="0"/>
                    <w:right w:val="single" w:color="000000" w:sz="4" w:space="0"/>
                  </w:tcBorders>
                  <w:shd w:val="clear" w:color="auto" w:fill="auto"/>
                </w:tcPr>
                <w:p w14:paraId="7D00779F">
                  <w:pPr>
                    <w:rPr>
                      <w:rFonts w:hint="default" w:ascii="Times New Roman" w:hAnsi="Times New Roman" w:eastAsia="Times New Roman" w:cs="Times New Roman"/>
                      <w:sz w:val="22"/>
                      <w:szCs w:val="22"/>
                      <w:lang w:eastAsia="ru-RU"/>
                    </w:rPr>
                  </w:pPr>
                </w:p>
              </w:tc>
              <w:tc>
                <w:tcPr>
                  <w:tcW w:w="1730" w:type="dxa"/>
                  <w:tcBorders>
                    <w:left w:val="single" w:color="000000" w:sz="4" w:space="0"/>
                    <w:bottom w:val="single" w:color="000000" w:sz="4" w:space="0"/>
                    <w:right w:val="single" w:color="000000" w:sz="4" w:space="0"/>
                  </w:tcBorders>
                  <w:shd w:val="clear" w:color="auto" w:fill="auto"/>
                  <w:vAlign w:val="top"/>
                </w:tcPr>
                <w:p w14:paraId="71DDC62C">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Внебюджетные средства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6362CD6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51" w:type="dxa"/>
                  <w:tcBorders>
                    <w:top w:val="single" w:color="000000" w:sz="4" w:space="0"/>
                    <w:left w:val="single" w:color="000000" w:sz="4" w:space="0"/>
                    <w:bottom w:val="single" w:color="000000" w:sz="4" w:space="0"/>
                    <w:right w:val="single" w:color="000000" w:sz="4" w:space="0"/>
                  </w:tcBorders>
                  <w:vAlign w:val="top"/>
                </w:tcPr>
                <w:p w14:paraId="2DC8D4E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30C81ED">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31891113">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10FF5F6F">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CDF245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1683" w:type="dxa"/>
                  <w:vMerge w:val="continue"/>
                  <w:tcBorders>
                    <w:left w:val="single" w:color="000000" w:sz="4" w:space="0"/>
                    <w:bottom w:val="single" w:color="000000" w:sz="4" w:space="0"/>
                    <w:right w:val="single" w:color="000000" w:sz="4" w:space="0"/>
                  </w:tcBorders>
                  <w:shd w:val="clear" w:color="auto" w:fill="auto"/>
                </w:tcPr>
                <w:p w14:paraId="53E1429B">
                  <w:pPr>
                    <w:rPr>
                      <w:rFonts w:hint="default" w:ascii="Times New Roman" w:hAnsi="Times New Roman" w:eastAsia="Times New Roman" w:cs="Times New Roman"/>
                      <w:sz w:val="22"/>
                      <w:szCs w:val="22"/>
                      <w:lang w:eastAsia="ru-RU"/>
                    </w:rPr>
                  </w:pPr>
                </w:p>
              </w:tc>
            </w:tr>
            <w:tr w14:paraId="5B80AA91">
              <w:tblPrEx>
                <w:tblCellMar>
                  <w:top w:w="28" w:type="dxa"/>
                  <w:left w:w="28" w:type="dxa"/>
                  <w:bottom w:w="28" w:type="dxa"/>
                  <w:right w:w="28" w:type="dxa"/>
                </w:tblCellMar>
              </w:tblPrEx>
              <w:trPr>
                <w:trHeight w:val="401" w:hRule="atLeast"/>
                <w:jc w:val="center"/>
              </w:trPr>
              <w:tc>
                <w:tcPr>
                  <w:tcW w:w="496" w:type="dxa"/>
                  <w:vMerge w:val="restart"/>
                  <w:tcBorders>
                    <w:left w:val="single" w:color="auto" w:sz="4" w:space="0"/>
                    <w:right w:val="single" w:color="auto" w:sz="4" w:space="0"/>
                  </w:tcBorders>
                  <w:shd w:val="clear" w:color="auto" w:fill="auto"/>
                </w:tcPr>
                <w:p w14:paraId="5F7A1BD9">
                  <w:pPr>
                    <w:rPr>
                      <w:rFonts w:hint="default" w:ascii="Times New Roman" w:hAnsi="Times New Roman" w:eastAsia="Times New Roman" w:cs="Times New Roman"/>
                      <w:sz w:val="22"/>
                      <w:szCs w:val="22"/>
                      <w:lang w:eastAsia="ru-RU"/>
                    </w:rPr>
                  </w:pPr>
                </w:p>
              </w:tc>
              <w:tc>
                <w:tcPr>
                  <w:tcW w:w="1912" w:type="dxa"/>
                  <w:vMerge w:val="restart"/>
                  <w:tcBorders>
                    <w:left w:val="single" w:color="000000" w:sz="4" w:space="0"/>
                    <w:right w:val="single" w:color="000000" w:sz="4" w:space="0"/>
                  </w:tcBorders>
                  <w:shd w:val="clear" w:color="auto" w:fill="auto"/>
                </w:tcPr>
                <w:p w14:paraId="51957C50">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Площадь капитально отремонтированных</w:t>
                  </w:r>
                  <w:r>
                    <w:rPr>
                      <w:rFonts w:hint="default" w:ascii="Times New Roman" w:hAnsi="Times New Roman"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автомобильных дорог общего</w:t>
                  </w:r>
                  <w:r>
                    <w:rPr>
                      <w:rFonts w:hint="default" w:ascii="Times New Roman" w:hAnsi="Times New Roman" w:eastAsia="Times New Roman" w:cs="Times New Roman"/>
                      <w:sz w:val="22"/>
                      <w:szCs w:val="22"/>
                      <w:lang w:val="en-US" w:eastAsia="ru-RU"/>
                    </w:rPr>
                    <w:t xml:space="preserve"> пользования местного значения,</w:t>
                  </w:r>
                  <w:r>
                    <w:rPr>
                      <w:rFonts w:hint="default" w:ascii="Times New Roman" w:hAnsi="Times New Roman" w:eastAsia="Times New Roman" w:cs="Times New Roman"/>
                      <w:sz w:val="22"/>
                      <w:szCs w:val="22"/>
                      <w:lang w:eastAsia="ru-RU"/>
                    </w:rPr>
                    <w:t xml:space="preserve"> м</w:t>
                  </w:r>
                  <w:r>
                    <w:rPr>
                      <w:rFonts w:hint="default" w:ascii="Times New Roman" w:hAnsi="Times New Roman" w:eastAsia="Times New Roman" w:cs="Times New Roman"/>
                      <w:sz w:val="22"/>
                      <w:szCs w:val="22"/>
                      <w:vertAlign w:val="superscript"/>
                      <w:lang w:eastAsia="ru-RU"/>
                    </w:rPr>
                    <w:t>2</w:t>
                  </w:r>
                  <w:r>
                    <w:rPr>
                      <w:rFonts w:hint="default" w:ascii="Times New Roman" w:hAnsi="Times New Roman" w:eastAsia="Times New Roman" w:cs="Times New Roman"/>
                      <w:sz w:val="22"/>
                      <w:szCs w:val="22"/>
                      <w:lang w:eastAsia="ru-RU"/>
                    </w:rPr>
                    <w:t xml:space="preserve"> </w:t>
                  </w:r>
                </w:p>
              </w:tc>
              <w:tc>
                <w:tcPr>
                  <w:tcW w:w="1320" w:type="dxa"/>
                  <w:vMerge w:val="restart"/>
                  <w:tcBorders>
                    <w:left w:val="single" w:color="000000" w:sz="4" w:space="0"/>
                    <w:right w:val="single" w:color="000000" w:sz="4" w:space="0"/>
                  </w:tcBorders>
                  <w:shd w:val="clear" w:color="auto" w:fill="auto"/>
                </w:tcPr>
                <w:p w14:paraId="56D6CB76">
                  <w:pPr>
                    <w:rPr>
                      <w:rFonts w:hint="default" w:ascii="Times New Roman" w:hAnsi="Times New Roman" w:eastAsia="Times New Roman" w:cs="Times New Roman"/>
                      <w:sz w:val="22"/>
                      <w:szCs w:val="22"/>
                      <w:lang w:eastAsia="ru-RU"/>
                    </w:rPr>
                  </w:pPr>
                </w:p>
              </w:tc>
              <w:tc>
                <w:tcPr>
                  <w:tcW w:w="1730" w:type="dxa"/>
                  <w:vMerge w:val="restart"/>
                  <w:tcBorders>
                    <w:left w:val="single" w:color="000000" w:sz="4" w:space="0"/>
                    <w:right w:val="single" w:color="000000" w:sz="4" w:space="0"/>
                  </w:tcBorders>
                  <w:shd w:val="clear" w:color="auto" w:fill="auto"/>
                </w:tcPr>
                <w:p w14:paraId="3885136F">
                  <w:pPr>
                    <w:rPr>
                      <w:rFonts w:hint="default" w:ascii="Times New Roman" w:hAnsi="Times New Roman" w:eastAsia="Times New Roman" w:cs="Times New Roman"/>
                      <w:sz w:val="22"/>
                      <w:szCs w:val="22"/>
                      <w:lang w:eastAsia="ru-RU"/>
                    </w:rPr>
                  </w:pPr>
                </w:p>
              </w:tc>
              <w:tc>
                <w:tcPr>
                  <w:tcW w:w="995" w:type="dxa"/>
                  <w:vMerge w:val="restart"/>
                  <w:tcBorders>
                    <w:top w:val="single" w:color="000000" w:sz="4" w:space="0"/>
                    <w:left w:val="single" w:color="000000" w:sz="4" w:space="0"/>
                    <w:right w:val="single" w:color="000000" w:sz="4" w:space="0"/>
                  </w:tcBorders>
                  <w:shd w:val="clear" w:color="auto" w:fill="auto"/>
                  <w:vAlign w:val="top"/>
                </w:tcPr>
                <w:p w14:paraId="415F7C2F">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Всего</w:t>
                  </w:r>
                </w:p>
              </w:tc>
              <w:tc>
                <w:tcPr>
                  <w:tcW w:w="851" w:type="dxa"/>
                  <w:vMerge w:val="restart"/>
                  <w:tcBorders>
                    <w:top w:val="single" w:color="000000" w:sz="4" w:space="0"/>
                    <w:left w:val="single" w:color="000000" w:sz="4" w:space="0"/>
                    <w:right w:val="single" w:color="000000" w:sz="4" w:space="0"/>
                  </w:tcBorders>
                  <w:vAlign w:val="top"/>
                </w:tcPr>
                <w:p w14:paraId="15692136">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715" w:type="dxa"/>
                  <w:vMerge w:val="restart"/>
                  <w:tcBorders>
                    <w:top w:val="single" w:color="000000" w:sz="4" w:space="0"/>
                    <w:left w:val="single" w:color="000000" w:sz="4" w:space="0"/>
                    <w:right w:val="single" w:color="000000" w:sz="4" w:space="0"/>
                  </w:tcBorders>
                  <w:shd w:val="clear" w:color="auto" w:fill="auto"/>
                  <w:vAlign w:val="top"/>
                </w:tcPr>
                <w:p w14:paraId="0B8E055F">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 2024 год</w:t>
                  </w:r>
                </w:p>
              </w:tc>
              <w:tc>
                <w:tcPr>
                  <w:tcW w:w="305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77F4EE0">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В том числе по кварталам:</w:t>
                  </w:r>
                </w:p>
              </w:tc>
              <w:tc>
                <w:tcPr>
                  <w:tcW w:w="784" w:type="dxa"/>
                  <w:vMerge w:val="restart"/>
                  <w:tcBorders>
                    <w:top w:val="single" w:color="000000" w:sz="4" w:space="0"/>
                    <w:left w:val="single" w:color="000000" w:sz="4" w:space="0"/>
                    <w:right w:val="single" w:color="000000" w:sz="4" w:space="0"/>
                  </w:tcBorders>
                  <w:shd w:val="clear" w:color="auto" w:fill="auto"/>
                  <w:vAlign w:val="top"/>
                </w:tcPr>
                <w:p w14:paraId="6F3AA208">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2025 год</w:t>
                  </w:r>
                </w:p>
              </w:tc>
              <w:tc>
                <w:tcPr>
                  <w:tcW w:w="822" w:type="dxa"/>
                  <w:vMerge w:val="restart"/>
                  <w:tcBorders>
                    <w:top w:val="single" w:color="000000" w:sz="4" w:space="0"/>
                    <w:left w:val="single" w:color="000000" w:sz="4" w:space="0"/>
                    <w:right w:val="single" w:color="000000" w:sz="4" w:space="0"/>
                  </w:tcBorders>
                  <w:shd w:val="clear" w:color="auto" w:fill="auto"/>
                  <w:vAlign w:val="top"/>
                </w:tcPr>
                <w:p w14:paraId="60747707">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2026 год</w:t>
                  </w:r>
                </w:p>
              </w:tc>
              <w:tc>
                <w:tcPr>
                  <w:tcW w:w="705" w:type="dxa"/>
                  <w:vMerge w:val="restart"/>
                  <w:tcBorders>
                    <w:top w:val="single" w:color="000000" w:sz="4" w:space="0"/>
                    <w:left w:val="single" w:color="000000" w:sz="4" w:space="0"/>
                    <w:right w:val="single" w:color="000000" w:sz="4" w:space="0"/>
                  </w:tcBorders>
                  <w:shd w:val="clear" w:color="auto" w:fill="auto"/>
                  <w:vAlign w:val="top"/>
                </w:tcPr>
                <w:p w14:paraId="425E64F2">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2027 год</w:t>
                  </w:r>
                </w:p>
              </w:tc>
              <w:tc>
                <w:tcPr>
                  <w:tcW w:w="1683" w:type="dxa"/>
                  <w:vMerge w:val="restart"/>
                  <w:tcBorders>
                    <w:left w:val="single" w:color="000000" w:sz="4" w:space="0"/>
                    <w:right w:val="single" w:color="000000" w:sz="4" w:space="0"/>
                  </w:tcBorders>
                  <w:shd w:val="clear" w:color="auto" w:fill="auto"/>
                </w:tcPr>
                <w:p w14:paraId="27DDBA29">
                  <w:pPr>
                    <w:rPr>
                      <w:rFonts w:hint="default" w:ascii="Times New Roman" w:hAnsi="Times New Roman" w:eastAsia="Times New Roman" w:cs="Times New Roman"/>
                      <w:sz w:val="22"/>
                      <w:szCs w:val="22"/>
                      <w:lang w:eastAsia="ru-RU"/>
                    </w:rPr>
                  </w:pPr>
                </w:p>
              </w:tc>
            </w:tr>
            <w:tr w14:paraId="109DEA6E">
              <w:tblPrEx>
                <w:tblCellMar>
                  <w:top w:w="28" w:type="dxa"/>
                  <w:left w:w="28" w:type="dxa"/>
                  <w:bottom w:w="28" w:type="dxa"/>
                  <w:right w:w="28" w:type="dxa"/>
                </w:tblCellMar>
              </w:tblPrEx>
              <w:trPr>
                <w:trHeight w:val="918" w:hRule="exact"/>
                <w:jc w:val="center"/>
              </w:trPr>
              <w:tc>
                <w:tcPr>
                  <w:tcW w:w="496" w:type="dxa"/>
                  <w:vMerge w:val="continue"/>
                  <w:tcBorders>
                    <w:left w:val="single" w:color="auto" w:sz="4" w:space="0"/>
                    <w:right w:val="single" w:color="auto" w:sz="4" w:space="0"/>
                  </w:tcBorders>
                  <w:shd w:val="clear" w:color="auto" w:fill="auto"/>
                </w:tcPr>
                <w:p w14:paraId="356C5D6D">
                  <w:pPr>
                    <w:rPr>
                      <w:rFonts w:hint="default" w:ascii="Times New Roman" w:hAnsi="Times New Roman" w:eastAsia="Times New Roman" w:cs="Times New Roman"/>
                      <w:sz w:val="22"/>
                      <w:szCs w:val="22"/>
                      <w:lang w:eastAsia="ru-RU"/>
                    </w:rPr>
                  </w:pPr>
                </w:p>
              </w:tc>
              <w:tc>
                <w:tcPr>
                  <w:tcW w:w="1912" w:type="dxa"/>
                  <w:vMerge w:val="continue"/>
                  <w:tcBorders>
                    <w:left w:val="single" w:color="000000" w:sz="4" w:space="0"/>
                    <w:right w:val="single" w:color="000000" w:sz="4" w:space="0"/>
                  </w:tcBorders>
                  <w:shd w:val="clear" w:color="auto" w:fill="auto"/>
                </w:tcPr>
                <w:p w14:paraId="15EF8BCD">
                  <w:pPr>
                    <w:rPr>
                      <w:rFonts w:hint="default" w:ascii="Times New Roman" w:hAnsi="Times New Roman" w:eastAsia="Times New Roman" w:cs="Times New Roman"/>
                      <w:sz w:val="22"/>
                      <w:szCs w:val="22"/>
                      <w:lang w:eastAsia="ru-RU"/>
                    </w:rPr>
                  </w:pPr>
                </w:p>
              </w:tc>
              <w:tc>
                <w:tcPr>
                  <w:tcW w:w="1320" w:type="dxa"/>
                  <w:vMerge w:val="continue"/>
                  <w:tcBorders>
                    <w:left w:val="single" w:color="000000" w:sz="4" w:space="0"/>
                    <w:right w:val="single" w:color="000000" w:sz="4" w:space="0"/>
                  </w:tcBorders>
                  <w:shd w:val="clear" w:color="auto" w:fill="auto"/>
                </w:tcPr>
                <w:p w14:paraId="01E21F14">
                  <w:pPr>
                    <w:rPr>
                      <w:rFonts w:hint="default" w:ascii="Times New Roman" w:hAnsi="Times New Roman" w:eastAsia="Times New Roman" w:cs="Times New Roman"/>
                      <w:sz w:val="22"/>
                      <w:szCs w:val="22"/>
                      <w:lang w:eastAsia="ru-RU"/>
                    </w:rPr>
                  </w:pPr>
                </w:p>
              </w:tc>
              <w:tc>
                <w:tcPr>
                  <w:tcW w:w="1730" w:type="dxa"/>
                  <w:vMerge w:val="continue"/>
                  <w:tcBorders>
                    <w:left w:val="single" w:color="000000" w:sz="4" w:space="0"/>
                    <w:right w:val="single" w:color="000000" w:sz="4" w:space="0"/>
                  </w:tcBorders>
                  <w:shd w:val="clear" w:color="auto" w:fill="auto"/>
                </w:tcPr>
                <w:p w14:paraId="1E75EAE9">
                  <w:pPr>
                    <w:rPr>
                      <w:rFonts w:hint="default" w:ascii="Times New Roman" w:hAnsi="Times New Roman" w:eastAsia="Times New Roman" w:cs="Times New Roman"/>
                      <w:sz w:val="22"/>
                      <w:szCs w:val="22"/>
                      <w:lang w:eastAsia="ru-RU"/>
                    </w:rPr>
                  </w:pPr>
                </w:p>
              </w:tc>
              <w:tc>
                <w:tcPr>
                  <w:tcW w:w="995" w:type="dxa"/>
                  <w:vMerge w:val="continue"/>
                  <w:tcBorders>
                    <w:left w:val="single" w:color="000000" w:sz="4" w:space="0"/>
                    <w:bottom w:val="single" w:color="000000" w:sz="4" w:space="0"/>
                    <w:right w:val="single" w:color="000000" w:sz="4" w:space="0"/>
                  </w:tcBorders>
                  <w:shd w:val="clear" w:color="auto" w:fill="auto"/>
                  <w:vAlign w:val="top"/>
                </w:tcPr>
                <w:p w14:paraId="2FEA9782">
                  <w:pPr>
                    <w:rPr>
                      <w:rFonts w:hint="default" w:ascii="Times New Roman" w:hAnsi="Times New Roman" w:eastAsia="Times New Roman" w:cs="Times New Roman"/>
                      <w:sz w:val="22"/>
                      <w:szCs w:val="22"/>
                      <w:lang w:eastAsia="ru-RU"/>
                    </w:rPr>
                  </w:pPr>
                </w:p>
              </w:tc>
              <w:tc>
                <w:tcPr>
                  <w:tcW w:w="851" w:type="dxa"/>
                  <w:vMerge w:val="continue"/>
                  <w:tcBorders>
                    <w:left w:val="single" w:color="000000" w:sz="4" w:space="0"/>
                    <w:bottom w:val="single" w:color="000000" w:sz="4" w:space="0"/>
                    <w:right w:val="single" w:color="000000" w:sz="4" w:space="0"/>
                  </w:tcBorders>
                  <w:vAlign w:val="top"/>
                </w:tcPr>
                <w:p w14:paraId="0A4A15DD">
                  <w:pPr>
                    <w:rPr>
                      <w:rFonts w:hint="default" w:ascii="Times New Roman" w:hAnsi="Times New Roman" w:eastAsia="Times New Roman" w:cs="Times New Roman"/>
                      <w:sz w:val="22"/>
                      <w:szCs w:val="22"/>
                      <w:lang w:eastAsia="ru-RU"/>
                    </w:rPr>
                  </w:pPr>
                </w:p>
              </w:tc>
              <w:tc>
                <w:tcPr>
                  <w:tcW w:w="715" w:type="dxa"/>
                  <w:vMerge w:val="continue"/>
                  <w:tcBorders>
                    <w:left w:val="single" w:color="000000" w:sz="4" w:space="0"/>
                    <w:bottom w:val="single" w:color="000000" w:sz="4" w:space="0"/>
                    <w:right w:val="single" w:color="000000" w:sz="4" w:space="0"/>
                  </w:tcBorders>
                  <w:shd w:val="clear" w:color="auto" w:fill="auto"/>
                  <w:vAlign w:val="top"/>
                </w:tcPr>
                <w:p w14:paraId="25E42E75">
                  <w:pPr>
                    <w:rPr>
                      <w:rFonts w:hint="default" w:ascii="Times New Roman" w:hAnsi="Times New Roman" w:eastAsia="Times New Roman" w:cs="Times New Roman"/>
                      <w:sz w:val="22"/>
                      <w:szCs w:val="22"/>
                      <w:lang w:eastAsia="ru-RU"/>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top"/>
                </w:tcPr>
                <w:p w14:paraId="274173C4">
                  <w:pPr>
                    <w:tabs>
                      <w:tab w:val="left" w:pos="280"/>
                    </w:tabs>
                    <w:spacing w:after="200" w:line="276" w:lineRule="auto"/>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val="en-US" w:eastAsia="ru-RU"/>
                    </w:rPr>
                    <w:t>1 квартал</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top"/>
                </w:tcPr>
                <w:p w14:paraId="63314299">
                  <w:pPr>
                    <w:spacing w:after="200" w:line="276" w:lineRule="auto"/>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val="en-US" w:eastAsia="ru-RU"/>
                    </w:rPr>
                    <w:t>1 полугодие</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top"/>
                </w:tcPr>
                <w:p w14:paraId="4C9A5A09">
                  <w:pPr>
                    <w:spacing w:after="200" w:line="276" w:lineRule="auto"/>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val="en-US" w:eastAsia="ru-RU"/>
                    </w:rPr>
                    <w:t>9 месяцев</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top"/>
                </w:tcPr>
                <w:p w14:paraId="29BC39A0">
                  <w:pPr>
                    <w:spacing w:after="200" w:line="276" w:lineRule="auto"/>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val="en-US" w:eastAsia="ru-RU"/>
                    </w:rPr>
                    <w:t>12 месяцев</w:t>
                  </w:r>
                </w:p>
              </w:tc>
              <w:tc>
                <w:tcPr>
                  <w:tcW w:w="784" w:type="dxa"/>
                  <w:vMerge w:val="continue"/>
                  <w:tcBorders>
                    <w:left w:val="single" w:color="000000" w:sz="4" w:space="0"/>
                    <w:bottom w:val="single" w:color="000000" w:sz="4" w:space="0"/>
                    <w:right w:val="single" w:color="000000" w:sz="4" w:space="0"/>
                  </w:tcBorders>
                  <w:shd w:val="clear" w:color="auto" w:fill="auto"/>
                  <w:vAlign w:val="top"/>
                </w:tcPr>
                <w:p w14:paraId="5F78310F">
                  <w:pPr>
                    <w:spacing w:after="200" w:line="276" w:lineRule="auto"/>
                    <w:jc w:val="center"/>
                    <w:rPr>
                      <w:rFonts w:hint="default" w:ascii="Times New Roman" w:hAnsi="Times New Roman" w:eastAsia="Times New Roman" w:cs="Times New Roman"/>
                      <w:sz w:val="22"/>
                      <w:szCs w:val="22"/>
                      <w:lang w:eastAsia="ru-RU"/>
                    </w:rPr>
                  </w:pPr>
                </w:p>
              </w:tc>
              <w:tc>
                <w:tcPr>
                  <w:tcW w:w="822" w:type="dxa"/>
                  <w:vMerge w:val="continue"/>
                  <w:tcBorders>
                    <w:left w:val="single" w:color="000000" w:sz="4" w:space="0"/>
                    <w:bottom w:val="single" w:color="000000" w:sz="4" w:space="0"/>
                    <w:right w:val="single" w:color="000000" w:sz="4" w:space="0"/>
                  </w:tcBorders>
                  <w:shd w:val="clear" w:color="auto" w:fill="auto"/>
                  <w:vAlign w:val="top"/>
                </w:tcPr>
                <w:p w14:paraId="73FCD2D8">
                  <w:pPr>
                    <w:spacing w:after="200" w:line="276" w:lineRule="auto"/>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p>
              </w:tc>
              <w:tc>
                <w:tcPr>
                  <w:tcW w:w="705" w:type="dxa"/>
                  <w:vMerge w:val="continue"/>
                  <w:tcBorders>
                    <w:left w:val="single" w:color="000000" w:sz="4" w:space="0"/>
                    <w:bottom w:val="single" w:color="000000" w:sz="4" w:space="0"/>
                    <w:right w:val="single" w:color="000000" w:sz="4" w:space="0"/>
                  </w:tcBorders>
                  <w:shd w:val="clear" w:color="auto" w:fill="auto"/>
                  <w:vAlign w:val="top"/>
                </w:tcPr>
                <w:p w14:paraId="67A6E2BE">
                  <w:pPr>
                    <w:spacing w:after="200" w:line="276" w:lineRule="auto"/>
                    <w:jc w:val="center"/>
                    <w:rPr>
                      <w:rFonts w:hint="default" w:ascii="Times New Roman" w:hAnsi="Times New Roman" w:eastAsia="Times New Roman" w:cs="Times New Roman"/>
                      <w:sz w:val="22"/>
                      <w:szCs w:val="22"/>
                      <w:lang w:eastAsia="ru-RU"/>
                    </w:rPr>
                  </w:pPr>
                </w:p>
              </w:tc>
              <w:tc>
                <w:tcPr>
                  <w:tcW w:w="1683" w:type="dxa"/>
                  <w:vMerge w:val="continue"/>
                  <w:tcBorders>
                    <w:left w:val="single" w:color="000000" w:sz="4" w:space="0"/>
                    <w:right w:val="single" w:color="000000" w:sz="4" w:space="0"/>
                  </w:tcBorders>
                  <w:shd w:val="clear" w:color="auto" w:fill="auto"/>
                </w:tcPr>
                <w:p w14:paraId="60629A92">
                  <w:pPr>
                    <w:rPr>
                      <w:rFonts w:hint="default" w:ascii="Times New Roman" w:hAnsi="Times New Roman" w:eastAsia="Times New Roman" w:cs="Times New Roman"/>
                      <w:sz w:val="22"/>
                      <w:szCs w:val="22"/>
                      <w:lang w:eastAsia="ru-RU"/>
                    </w:rPr>
                  </w:pPr>
                </w:p>
              </w:tc>
            </w:tr>
            <w:tr w14:paraId="43D36A60">
              <w:tblPrEx>
                <w:tblCellMar>
                  <w:top w:w="28" w:type="dxa"/>
                  <w:left w:w="28" w:type="dxa"/>
                  <w:bottom w:w="28" w:type="dxa"/>
                  <w:right w:w="28" w:type="dxa"/>
                </w:tblCellMar>
              </w:tblPrEx>
              <w:trPr>
                <w:trHeight w:val="256" w:hRule="atLeast"/>
                <w:jc w:val="center"/>
              </w:trPr>
              <w:tc>
                <w:tcPr>
                  <w:tcW w:w="496" w:type="dxa"/>
                  <w:vMerge w:val="continue"/>
                  <w:tcBorders>
                    <w:left w:val="single" w:color="auto" w:sz="4" w:space="0"/>
                    <w:bottom w:val="single" w:color="000000" w:sz="4" w:space="0"/>
                    <w:right w:val="single" w:color="auto" w:sz="4" w:space="0"/>
                  </w:tcBorders>
                  <w:shd w:val="clear" w:color="auto" w:fill="auto"/>
                </w:tcPr>
                <w:p w14:paraId="411244F0">
                  <w:pPr>
                    <w:rPr>
                      <w:rFonts w:hint="default" w:ascii="Times New Roman" w:hAnsi="Times New Roman" w:eastAsia="Times New Roman" w:cs="Times New Roman"/>
                      <w:sz w:val="22"/>
                      <w:szCs w:val="22"/>
                      <w:lang w:eastAsia="ru-RU"/>
                    </w:rPr>
                  </w:pPr>
                </w:p>
              </w:tc>
              <w:tc>
                <w:tcPr>
                  <w:tcW w:w="1912" w:type="dxa"/>
                  <w:vMerge w:val="continue"/>
                  <w:tcBorders>
                    <w:left w:val="single" w:color="000000" w:sz="4" w:space="0"/>
                    <w:bottom w:val="single" w:color="000000" w:sz="4" w:space="0"/>
                    <w:right w:val="single" w:color="000000" w:sz="4" w:space="0"/>
                  </w:tcBorders>
                  <w:shd w:val="clear" w:color="auto" w:fill="auto"/>
                </w:tcPr>
                <w:p w14:paraId="10CB6DE7">
                  <w:pPr>
                    <w:rPr>
                      <w:rFonts w:hint="default" w:ascii="Times New Roman" w:hAnsi="Times New Roman" w:eastAsia="Times New Roman" w:cs="Times New Roman"/>
                      <w:sz w:val="22"/>
                      <w:szCs w:val="22"/>
                      <w:lang w:eastAsia="ru-RU"/>
                    </w:rPr>
                  </w:pPr>
                </w:p>
              </w:tc>
              <w:tc>
                <w:tcPr>
                  <w:tcW w:w="1320" w:type="dxa"/>
                  <w:vMerge w:val="continue"/>
                  <w:tcBorders>
                    <w:left w:val="single" w:color="000000" w:sz="4" w:space="0"/>
                    <w:bottom w:val="single" w:color="000000" w:sz="4" w:space="0"/>
                    <w:right w:val="single" w:color="000000" w:sz="4" w:space="0"/>
                  </w:tcBorders>
                  <w:shd w:val="clear" w:color="auto" w:fill="auto"/>
                </w:tcPr>
                <w:p w14:paraId="3EDEE6AF">
                  <w:pPr>
                    <w:rPr>
                      <w:rFonts w:hint="default" w:ascii="Times New Roman" w:hAnsi="Times New Roman" w:eastAsia="Times New Roman" w:cs="Times New Roman"/>
                      <w:sz w:val="22"/>
                      <w:szCs w:val="22"/>
                      <w:lang w:eastAsia="ru-RU"/>
                    </w:rPr>
                  </w:pPr>
                </w:p>
              </w:tc>
              <w:tc>
                <w:tcPr>
                  <w:tcW w:w="1730" w:type="dxa"/>
                  <w:vMerge w:val="continue"/>
                  <w:tcBorders>
                    <w:left w:val="single" w:color="000000" w:sz="4" w:space="0"/>
                    <w:bottom w:val="single" w:color="000000" w:sz="4" w:space="0"/>
                    <w:right w:val="single" w:color="000000" w:sz="4" w:space="0"/>
                  </w:tcBorders>
                  <w:shd w:val="clear" w:color="auto" w:fill="auto"/>
                </w:tcPr>
                <w:p w14:paraId="19D9C22E">
                  <w:pPr>
                    <w:rPr>
                      <w:rFonts w:hint="default" w:ascii="Times New Roman" w:hAnsi="Times New Roman" w:eastAsia="Times New Roman" w:cs="Times New Roman"/>
                      <w:sz w:val="22"/>
                      <w:szCs w:val="22"/>
                      <w:lang w:eastAsia="ru-RU"/>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5CB636F8">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851" w:type="dxa"/>
                  <w:tcBorders>
                    <w:top w:val="single" w:color="000000" w:sz="4" w:space="0"/>
                    <w:left w:val="single" w:color="000000" w:sz="4" w:space="0"/>
                    <w:bottom w:val="single" w:color="000000" w:sz="4" w:space="0"/>
                    <w:right w:val="single" w:color="000000" w:sz="4" w:space="0"/>
                  </w:tcBorders>
                  <w:vAlign w:val="top"/>
                </w:tcPr>
                <w:p w14:paraId="435220D7">
                  <w:pPr>
                    <w:ind w:left="227" w:leftChars="0"/>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top"/>
                </w:tcPr>
                <w:p w14:paraId="4AF715FB">
                  <w:pPr>
                    <w:ind w:left="227" w:leftChars="0"/>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top"/>
                </w:tcPr>
                <w:p w14:paraId="1DFDEFF7">
                  <w:pPr>
                    <w:ind w:left="227" w:leftChars="0"/>
                    <w:rPr>
                      <w:rFonts w:hint="default" w:ascii="Times New Roman" w:hAnsi="Times New Roman" w:cs="Times New Roman"/>
                      <w:sz w:val="22"/>
                      <w:szCs w:val="22"/>
                    </w:rPr>
                  </w:pPr>
                  <w:r>
                    <w:rPr>
                      <w:rFonts w:hint="default" w:ascii="Times New Roman" w:hAnsi="Times New Roman" w:cs="Times New Roman"/>
                      <w:sz w:val="22"/>
                      <w:szCs w:val="22"/>
                    </w:rPr>
                    <w:t>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top"/>
                </w:tcPr>
                <w:p w14:paraId="329B1DD0">
                  <w:pPr>
                    <w:ind w:left="227" w:leftChars="0"/>
                    <w:rPr>
                      <w:rFonts w:hint="default" w:ascii="Times New Roman" w:hAnsi="Times New Roman" w:cs="Times New Roman"/>
                      <w:sz w:val="22"/>
                      <w:szCs w:val="22"/>
                    </w:rPr>
                  </w:pPr>
                  <w:r>
                    <w:rPr>
                      <w:rFonts w:hint="default" w:ascii="Times New Roman" w:hAnsi="Times New Roman" w:cs="Times New Roman"/>
                      <w:sz w:val="22"/>
                      <w:szCs w:val="22"/>
                    </w:rPr>
                    <w:t>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top"/>
                </w:tcPr>
                <w:p w14:paraId="2CDC3487">
                  <w:pPr>
                    <w:ind w:left="227" w:leftChars="0"/>
                    <w:rPr>
                      <w:rFonts w:hint="default" w:ascii="Times New Roman" w:hAnsi="Times New Roman" w:cs="Times New Roman"/>
                      <w:sz w:val="22"/>
                      <w:szCs w:val="22"/>
                    </w:rPr>
                  </w:pPr>
                  <w:r>
                    <w:rPr>
                      <w:rFonts w:hint="default" w:ascii="Times New Roman" w:hAnsi="Times New Roman" w:cs="Times New Roman"/>
                      <w:sz w:val="22"/>
                      <w:szCs w:val="22"/>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top"/>
                </w:tcPr>
                <w:p w14:paraId="5156CB40">
                  <w:pPr>
                    <w:ind w:left="227" w:leftChars="0"/>
                    <w:rPr>
                      <w:rFonts w:hint="default" w:ascii="Times New Roman" w:hAnsi="Times New Roman" w:cs="Times New Roman"/>
                      <w:sz w:val="22"/>
                      <w:szCs w:val="22"/>
                    </w:rPr>
                  </w:pPr>
                  <w:r>
                    <w:rPr>
                      <w:rFonts w:hint="default" w:ascii="Times New Roman" w:hAnsi="Times New Roman" w:cs="Times New Roman"/>
                      <w:sz w:val="22"/>
                      <w:szCs w:val="22"/>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5D90AE5F">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73EA3FC0">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DABDAD5">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1683" w:type="dxa"/>
                  <w:vMerge w:val="continue"/>
                  <w:tcBorders>
                    <w:left w:val="single" w:color="000000" w:sz="4" w:space="0"/>
                    <w:bottom w:val="single" w:color="000000" w:sz="4" w:space="0"/>
                    <w:right w:val="single" w:color="000000" w:sz="4" w:space="0"/>
                  </w:tcBorders>
                  <w:shd w:val="clear" w:color="auto" w:fill="auto"/>
                </w:tcPr>
                <w:p w14:paraId="55B86398">
                  <w:pPr>
                    <w:rPr>
                      <w:rFonts w:hint="default" w:ascii="Times New Roman" w:hAnsi="Times New Roman" w:eastAsia="Times New Roman" w:cs="Times New Roman"/>
                      <w:sz w:val="22"/>
                      <w:szCs w:val="22"/>
                      <w:lang w:eastAsia="ru-RU"/>
                    </w:rPr>
                  </w:pPr>
                </w:p>
              </w:tc>
            </w:tr>
            <w:tr w14:paraId="0CF7C628">
              <w:tblPrEx>
                <w:tblCellMar>
                  <w:top w:w="28" w:type="dxa"/>
                  <w:left w:w="28" w:type="dxa"/>
                  <w:bottom w:w="28" w:type="dxa"/>
                  <w:right w:w="28" w:type="dxa"/>
                </w:tblCellMar>
              </w:tblPrEx>
              <w:trPr>
                <w:trHeight w:val="181" w:hRule="atLeast"/>
                <w:jc w:val="center"/>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C0B9CEC">
                  <w:pPr>
                    <w:jc w:val="center"/>
                    <w:rPr>
                      <w:rFonts w:hint="default" w:ascii="Times New Roman" w:hAnsi="Times New Roman" w:cs="Times New Roman"/>
                      <w:sz w:val="22"/>
                      <w:szCs w:val="22"/>
                      <w:lang w:val="en-US"/>
                    </w:rPr>
                  </w:pPr>
                  <w:r>
                    <w:rPr>
                      <w:rFonts w:hint="default" w:ascii="Times New Roman" w:hAnsi="Times New Roman" w:eastAsia="Times New Roman" w:cs="Times New Roman"/>
                      <w:sz w:val="22"/>
                      <w:szCs w:val="22"/>
                      <w:lang w:eastAsia="ru-RU"/>
                    </w:rPr>
                    <w:t>1.</w:t>
                  </w:r>
                  <w:r>
                    <w:rPr>
                      <w:rFonts w:hint="default" w:ascii="Times New Roman" w:hAnsi="Times New Roman" w:eastAsia="Times New Roman" w:cs="Times New Roman"/>
                      <w:sz w:val="22"/>
                      <w:szCs w:val="22"/>
                      <w:lang w:val="en-US" w:eastAsia="ru-RU"/>
                    </w:rPr>
                    <w:t>5</w:t>
                  </w:r>
                </w:p>
              </w:tc>
              <w:tc>
                <w:tcPr>
                  <w:tcW w:w="191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7BC36BC">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Мероприятие 04.08.</w:t>
                  </w:r>
                </w:p>
                <w:p w14:paraId="51650730">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Дорожная деятельность в отношении автомобильных дорог местного значения в границах городского округа</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A31E0AA">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2023-2027</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top"/>
                </w:tcPr>
                <w:p w14:paraId="25104CF8">
                  <w:pP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Итого</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742B8A78">
                  <w:pPr>
                    <w:rPr>
                      <w:rFonts w:hint="default" w:ascii="Times New Roman" w:hAnsi="Times New Roman" w:cs="Times New Roman"/>
                      <w:sz w:val="22"/>
                      <w:szCs w:val="22"/>
                      <w:highlight w:val="none"/>
                      <w:lang w:val="en-US"/>
                    </w:rPr>
                  </w:pPr>
                  <w:r>
                    <w:rPr>
                      <w:rFonts w:hint="default" w:ascii="Times New Roman" w:hAnsi="Times New Roman" w:eastAsia="Times New Roman" w:cs="Times New Roman"/>
                      <w:sz w:val="22"/>
                      <w:szCs w:val="22"/>
                      <w:highlight w:val="none"/>
                      <w:lang w:val="en-US" w:eastAsia="ru-RU"/>
                    </w:rPr>
                    <w:t>191526,80</w:t>
                  </w:r>
                </w:p>
              </w:tc>
              <w:tc>
                <w:tcPr>
                  <w:tcW w:w="851" w:type="dxa"/>
                  <w:tcBorders>
                    <w:top w:val="single" w:color="000000" w:sz="4" w:space="0"/>
                    <w:left w:val="single" w:color="000000" w:sz="4" w:space="0"/>
                    <w:bottom w:val="single" w:color="000000" w:sz="4" w:space="0"/>
                    <w:right w:val="single" w:color="000000" w:sz="4" w:space="0"/>
                  </w:tcBorders>
                  <w:vAlign w:val="top"/>
                </w:tcPr>
                <w:p w14:paraId="6685CF3E">
                  <w:pP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41</w:t>
                  </w:r>
                  <w:r>
                    <w:rPr>
                      <w:rFonts w:hint="default" w:ascii="Times New Roman" w:hAnsi="Times New Roman" w:eastAsia="Times New Roman" w:cs="Times New Roman"/>
                      <w:sz w:val="22"/>
                      <w:szCs w:val="22"/>
                      <w:highlight w:val="none"/>
                      <w:lang w:val="en-US" w:eastAsia="ru-RU"/>
                    </w:rPr>
                    <w:t>418</w:t>
                  </w:r>
                  <w:r>
                    <w:rPr>
                      <w:rFonts w:hint="default" w:ascii="Times New Roman" w:hAnsi="Times New Roman" w:eastAsia="Times New Roman" w:cs="Times New Roman"/>
                      <w:sz w:val="22"/>
                      <w:szCs w:val="22"/>
                      <w:highlight w:val="none"/>
                      <w:lang w:eastAsia="ru-RU"/>
                    </w:rPr>
                    <w:t>,</w:t>
                  </w:r>
                  <w:r>
                    <w:rPr>
                      <w:rFonts w:hint="default" w:ascii="Times New Roman" w:hAnsi="Times New Roman" w:eastAsia="Times New Roman" w:cs="Times New Roman"/>
                      <w:sz w:val="22"/>
                      <w:szCs w:val="22"/>
                      <w:highlight w:val="none"/>
                      <w:lang w:val="en-US" w:eastAsia="ru-RU"/>
                    </w:rPr>
                    <w:t>52</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C31C8B9">
                  <w:pPr>
                    <w:rPr>
                      <w:rFonts w:hint="default" w:ascii="Times New Roman" w:hAnsi="Times New Roman" w:cs="Times New Roman"/>
                      <w:sz w:val="22"/>
                      <w:szCs w:val="22"/>
                      <w:highlight w:val="none"/>
                      <w:lang w:val="en-US"/>
                    </w:rPr>
                  </w:pPr>
                  <w:r>
                    <w:rPr>
                      <w:rFonts w:hint="default" w:ascii="Times New Roman" w:hAnsi="Times New Roman" w:eastAsia="Times New Roman" w:cs="Times New Roman"/>
                      <w:sz w:val="22"/>
                      <w:szCs w:val="22"/>
                      <w:highlight w:val="none"/>
                      <w:lang w:val="en-US" w:eastAsia="ru-RU"/>
                    </w:rPr>
                    <w:t>90908,28</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068B4517">
                  <w:pPr>
                    <w:rPr>
                      <w:rFonts w:hint="default" w:ascii="Times New Roman" w:hAnsi="Times New Roman" w:cs="Times New Roman"/>
                      <w:sz w:val="22"/>
                      <w:szCs w:val="22"/>
                    </w:rPr>
                  </w:pPr>
                  <w:r>
                    <w:rPr>
                      <w:rFonts w:hint="default" w:ascii="Times New Roman" w:hAnsi="Times New Roman" w:eastAsia="Times New Roman" w:cs="Times New Roman"/>
                      <w:sz w:val="22"/>
                      <w:szCs w:val="22"/>
                      <w:lang w:val="en-US" w:eastAsia="ru-RU"/>
                    </w:rPr>
                    <w:t>30</w:t>
                  </w:r>
                  <w:r>
                    <w:rPr>
                      <w:rFonts w:hint="default" w:ascii="Times New Roman" w:hAnsi="Times New Roman" w:eastAsia="Times New Roman" w:cs="Times New Roman"/>
                      <w:sz w:val="22"/>
                      <w:szCs w:val="22"/>
                      <w:lang w:eastAsia="ru-RU"/>
                    </w:rPr>
                    <w:t>100,00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36BF913A">
                  <w:pPr>
                    <w:rPr>
                      <w:rFonts w:hint="default" w:ascii="Times New Roman" w:hAnsi="Times New Roman" w:cs="Times New Roman"/>
                      <w:sz w:val="22"/>
                      <w:szCs w:val="22"/>
                    </w:rPr>
                  </w:pPr>
                  <w:r>
                    <w:rPr>
                      <w:rFonts w:hint="default" w:ascii="Times New Roman" w:hAnsi="Times New Roman" w:eastAsia="Times New Roman" w:cs="Times New Roman"/>
                      <w:sz w:val="22"/>
                      <w:szCs w:val="22"/>
                      <w:lang w:val="en-US" w:eastAsia="ru-RU"/>
                    </w:rPr>
                    <w:t>29</w:t>
                  </w:r>
                  <w:r>
                    <w:rPr>
                      <w:rFonts w:hint="default" w:ascii="Times New Roman" w:hAnsi="Times New Roman" w:eastAsia="Times New Roman" w:cs="Times New Roman"/>
                      <w:sz w:val="22"/>
                      <w:szCs w:val="22"/>
                      <w:lang w:eastAsia="ru-RU"/>
                    </w:rPr>
                    <w:t>100,00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F323D09">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23FB5056">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Администрация городского округа Серебряные Пруды</w:t>
                  </w:r>
                </w:p>
                <w:p w14:paraId="2B461CCF">
                  <w:pPr>
                    <w:rPr>
                      <w:rFonts w:hint="default" w:ascii="Times New Roman" w:hAnsi="Times New Roman" w:eastAsia="Times New Roman" w:cs="Times New Roman"/>
                      <w:sz w:val="22"/>
                      <w:szCs w:val="22"/>
                      <w:lang w:eastAsia="ru-RU"/>
                    </w:rPr>
                  </w:pPr>
                </w:p>
              </w:tc>
            </w:tr>
            <w:tr w14:paraId="1D5DA2C9">
              <w:tblPrEx>
                <w:tblCellMar>
                  <w:top w:w="28" w:type="dxa"/>
                  <w:left w:w="28" w:type="dxa"/>
                  <w:bottom w:w="28" w:type="dxa"/>
                  <w:right w:w="28" w:type="dxa"/>
                </w:tblCellMar>
              </w:tblPrEx>
              <w:trPr>
                <w:trHeight w:val="23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DB1A2CD">
                  <w:pPr>
                    <w:rPr>
                      <w:rFonts w:hint="default" w:ascii="Times New Roman" w:hAnsi="Times New Roman" w:eastAsia="Times New Roman" w:cs="Times New Roman"/>
                      <w:sz w:val="22"/>
                      <w:szCs w:val="22"/>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BD528C1">
                  <w:pPr>
                    <w:rPr>
                      <w:rFonts w:hint="default" w:ascii="Times New Roman" w:hAnsi="Times New Roman" w:eastAsia="Times New Roman" w:cs="Times New Roman"/>
                      <w:sz w:val="22"/>
                      <w:szCs w:val="22"/>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1D63365">
                  <w:pPr>
                    <w:rPr>
                      <w:rFonts w:hint="default" w:ascii="Times New Roman" w:hAnsi="Times New Roman" w:eastAsia="Times New Roman" w:cs="Times New Roman"/>
                      <w:sz w:val="22"/>
                      <w:szCs w:val="22"/>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top"/>
                </w:tcPr>
                <w:p w14:paraId="5076B2F0">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 xml:space="preserve">Средства бюджета Московской области </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475CD69A">
                  <w:pPr>
                    <w:rPr>
                      <w:rFonts w:hint="default" w:ascii="Times New Roman" w:hAnsi="Times New Roman" w:cs="Times New Roman"/>
                      <w:sz w:val="22"/>
                      <w:szCs w:val="22"/>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851" w:type="dxa"/>
                  <w:tcBorders>
                    <w:top w:val="single" w:color="000000" w:sz="4" w:space="0"/>
                    <w:left w:val="single" w:color="000000" w:sz="4" w:space="0"/>
                    <w:bottom w:val="single" w:color="000000" w:sz="4" w:space="0"/>
                    <w:right w:val="single" w:color="000000" w:sz="4" w:space="0"/>
                  </w:tcBorders>
                  <w:vAlign w:val="top"/>
                </w:tcPr>
                <w:p w14:paraId="765F29FE">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543BAA1">
                  <w:pPr>
                    <w:rPr>
                      <w:rFonts w:hint="default" w:ascii="Times New Roman" w:hAnsi="Times New Roman" w:cs="Times New Roman"/>
                      <w:sz w:val="22"/>
                      <w:szCs w:val="22"/>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0B61C1C6">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518679CE">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6B73E910">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2A15974">
                  <w:pPr>
                    <w:rPr>
                      <w:rFonts w:hint="default" w:ascii="Times New Roman" w:hAnsi="Times New Roman" w:eastAsia="Times New Roman" w:cs="Times New Roman"/>
                      <w:sz w:val="22"/>
                      <w:szCs w:val="22"/>
                      <w:lang w:eastAsia="ru-RU"/>
                    </w:rPr>
                  </w:pPr>
                </w:p>
              </w:tc>
            </w:tr>
            <w:tr w14:paraId="1079FA0D">
              <w:tblPrEx>
                <w:tblCellMar>
                  <w:top w:w="28" w:type="dxa"/>
                  <w:left w:w="28" w:type="dxa"/>
                  <w:bottom w:w="28" w:type="dxa"/>
                  <w:right w:w="28" w:type="dxa"/>
                </w:tblCellMar>
              </w:tblPrEx>
              <w:trPr>
                <w:trHeight w:val="23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6900E1D">
                  <w:pPr>
                    <w:rPr>
                      <w:rFonts w:hint="default" w:ascii="Times New Roman" w:hAnsi="Times New Roman" w:eastAsia="Times New Roman" w:cs="Times New Roman"/>
                      <w:sz w:val="22"/>
                      <w:szCs w:val="22"/>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E0F26B8">
                  <w:pPr>
                    <w:rPr>
                      <w:rFonts w:hint="default" w:ascii="Times New Roman" w:hAnsi="Times New Roman" w:eastAsia="Times New Roman" w:cs="Times New Roman"/>
                      <w:sz w:val="22"/>
                      <w:szCs w:val="22"/>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FADFAE5">
                  <w:pPr>
                    <w:rPr>
                      <w:rFonts w:hint="default" w:ascii="Times New Roman" w:hAnsi="Times New Roman" w:eastAsia="Times New Roman" w:cs="Times New Roman"/>
                      <w:sz w:val="22"/>
                      <w:szCs w:val="22"/>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top"/>
                </w:tcPr>
                <w:p w14:paraId="2973E49D">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федерального бюджета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01EA49ED">
                  <w:pPr>
                    <w:rPr>
                      <w:rFonts w:hint="default" w:ascii="Times New Roman" w:hAnsi="Times New Roman" w:cs="Times New Roman"/>
                      <w:sz w:val="22"/>
                      <w:szCs w:val="22"/>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851" w:type="dxa"/>
                  <w:tcBorders>
                    <w:top w:val="single" w:color="000000" w:sz="4" w:space="0"/>
                    <w:left w:val="single" w:color="000000" w:sz="4" w:space="0"/>
                    <w:bottom w:val="single" w:color="000000" w:sz="4" w:space="0"/>
                    <w:right w:val="single" w:color="000000" w:sz="4" w:space="0"/>
                  </w:tcBorders>
                  <w:vAlign w:val="top"/>
                </w:tcPr>
                <w:p w14:paraId="557612A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3359CD4">
                  <w:pPr>
                    <w:rPr>
                      <w:rFonts w:hint="default" w:ascii="Times New Roman" w:hAnsi="Times New Roman" w:cs="Times New Roman"/>
                      <w:sz w:val="22"/>
                      <w:szCs w:val="22"/>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43E385FB">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1D9A2DF0">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F4A6C5D">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6E27B44">
                  <w:pPr>
                    <w:rPr>
                      <w:rFonts w:hint="default" w:ascii="Times New Roman" w:hAnsi="Times New Roman" w:eastAsia="Times New Roman" w:cs="Times New Roman"/>
                      <w:sz w:val="22"/>
                      <w:szCs w:val="22"/>
                      <w:lang w:eastAsia="ru-RU"/>
                    </w:rPr>
                  </w:pPr>
                </w:p>
              </w:tc>
            </w:tr>
            <w:tr w14:paraId="339E9F12">
              <w:tblPrEx>
                <w:tblCellMar>
                  <w:top w:w="28" w:type="dxa"/>
                  <w:left w:w="28" w:type="dxa"/>
                  <w:bottom w:w="28" w:type="dxa"/>
                  <w:right w:w="28" w:type="dxa"/>
                </w:tblCellMar>
              </w:tblPrEx>
              <w:trPr>
                <w:trHeight w:val="23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B9FE8CC">
                  <w:pPr>
                    <w:rPr>
                      <w:rFonts w:hint="default" w:ascii="Times New Roman" w:hAnsi="Times New Roman" w:eastAsia="Times New Roman" w:cs="Times New Roman"/>
                      <w:sz w:val="22"/>
                      <w:szCs w:val="22"/>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746ABB4">
                  <w:pPr>
                    <w:rPr>
                      <w:rFonts w:hint="default" w:ascii="Times New Roman" w:hAnsi="Times New Roman" w:eastAsia="Times New Roman" w:cs="Times New Roman"/>
                      <w:sz w:val="22"/>
                      <w:szCs w:val="22"/>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C517EF8">
                  <w:pPr>
                    <w:rPr>
                      <w:rFonts w:hint="default" w:ascii="Times New Roman" w:hAnsi="Times New Roman" w:eastAsia="Times New Roman" w:cs="Times New Roman"/>
                      <w:sz w:val="22"/>
                      <w:szCs w:val="22"/>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top"/>
                </w:tcPr>
                <w:p w14:paraId="4F291015">
                  <w:pP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Средства бюджета городского округа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71ADFFF3">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val="en-US" w:eastAsia="ru-RU"/>
                    </w:rPr>
                    <w:t>191526,80</w:t>
                  </w:r>
                </w:p>
              </w:tc>
              <w:tc>
                <w:tcPr>
                  <w:tcW w:w="851" w:type="dxa"/>
                  <w:tcBorders>
                    <w:top w:val="single" w:color="000000" w:sz="4" w:space="0"/>
                    <w:left w:val="single" w:color="000000" w:sz="4" w:space="0"/>
                    <w:bottom w:val="single" w:color="000000" w:sz="4" w:space="0"/>
                    <w:right w:val="single" w:color="000000" w:sz="4" w:space="0"/>
                  </w:tcBorders>
                  <w:vAlign w:val="top"/>
                </w:tcPr>
                <w:p w14:paraId="7E50D8AF">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sz w:val="22"/>
                      <w:szCs w:val="22"/>
                      <w:highlight w:val="none"/>
                      <w:lang w:eastAsia="ru-RU"/>
                    </w:rPr>
                    <w:t>41</w:t>
                  </w:r>
                  <w:r>
                    <w:rPr>
                      <w:rFonts w:hint="default" w:ascii="Times New Roman" w:hAnsi="Times New Roman" w:eastAsia="Times New Roman" w:cs="Times New Roman"/>
                      <w:sz w:val="22"/>
                      <w:szCs w:val="22"/>
                      <w:highlight w:val="none"/>
                      <w:lang w:val="en-US" w:eastAsia="ru-RU"/>
                    </w:rPr>
                    <w:t>418</w:t>
                  </w:r>
                  <w:r>
                    <w:rPr>
                      <w:rFonts w:hint="default" w:ascii="Times New Roman" w:hAnsi="Times New Roman" w:eastAsia="Times New Roman" w:cs="Times New Roman"/>
                      <w:sz w:val="22"/>
                      <w:szCs w:val="22"/>
                      <w:highlight w:val="none"/>
                      <w:lang w:eastAsia="ru-RU"/>
                    </w:rPr>
                    <w:t>,</w:t>
                  </w:r>
                  <w:r>
                    <w:rPr>
                      <w:rFonts w:hint="default" w:ascii="Times New Roman" w:hAnsi="Times New Roman" w:eastAsia="Times New Roman" w:cs="Times New Roman"/>
                      <w:sz w:val="22"/>
                      <w:szCs w:val="22"/>
                      <w:highlight w:val="none"/>
                      <w:lang w:val="en-US" w:eastAsia="ru-RU"/>
                    </w:rPr>
                    <w:t>52</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3D78E951">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val="en-US" w:eastAsia="ru-RU"/>
                    </w:rPr>
                    <w:t>90908,28</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38CBC2B6">
                  <w:pPr>
                    <w:rPr>
                      <w:rFonts w:hint="default" w:ascii="Times New Roman" w:hAnsi="Times New Roman" w:cs="Times New Roman"/>
                      <w:sz w:val="22"/>
                      <w:szCs w:val="22"/>
                    </w:rPr>
                  </w:pPr>
                  <w:r>
                    <w:rPr>
                      <w:rFonts w:hint="default" w:ascii="Times New Roman" w:hAnsi="Times New Roman" w:eastAsia="Times New Roman" w:cs="Times New Roman"/>
                      <w:sz w:val="22"/>
                      <w:szCs w:val="22"/>
                      <w:lang w:val="en-US" w:eastAsia="ru-RU"/>
                    </w:rPr>
                    <w:t>30</w:t>
                  </w:r>
                  <w:r>
                    <w:rPr>
                      <w:rFonts w:hint="default" w:ascii="Times New Roman" w:hAnsi="Times New Roman" w:eastAsia="Times New Roman" w:cs="Times New Roman"/>
                      <w:sz w:val="22"/>
                      <w:szCs w:val="22"/>
                      <w:lang w:eastAsia="ru-RU"/>
                    </w:rPr>
                    <w:t>100,00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24665DAF">
                  <w:pPr>
                    <w:rPr>
                      <w:rFonts w:hint="default" w:ascii="Times New Roman" w:hAnsi="Times New Roman" w:cs="Times New Roman"/>
                      <w:sz w:val="22"/>
                      <w:szCs w:val="22"/>
                    </w:rPr>
                  </w:pPr>
                  <w:r>
                    <w:rPr>
                      <w:rFonts w:hint="default" w:ascii="Times New Roman" w:hAnsi="Times New Roman" w:eastAsia="Times New Roman" w:cs="Times New Roman"/>
                      <w:sz w:val="22"/>
                      <w:szCs w:val="22"/>
                      <w:lang w:val="en-US" w:eastAsia="ru-RU"/>
                    </w:rPr>
                    <w:t>29</w:t>
                  </w:r>
                  <w:r>
                    <w:rPr>
                      <w:rFonts w:hint="default" w:ascii="Times New Roman" w:hAnsi="Times New Roman" w:eastAsia="Times New Roman" w:cs="Times New Roman"/>
                      <w:sz w:val="22"/>
                      <w:szCs w:val="22"/>
                      <w:lang w:eastAsia="ru-RU"/>
                    </w:rPr>
                    <w:t>100,00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8298611">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40381D0">
                  <w:pPr>
                    <w:rPr>
                      <w:rFonts w:hint="default" w:ascii="Times New Roman" w:hAnsi="Times New Roman" w:eastAsia="Times New Roman" w:cs="Times New Roman"/>
                      <w:sz w:val="22"/>
                      <w:szCs w:val="22"/>
                      <w:lang w:eastAsia="ru-RU"/>
                    </w:rPr>
                  </w:pPr>
                </w:p>
              </w:tc>
            </w:tr>
            <w:tr w14:paraId="2493008A">
              <w:tblPrEx>
                <w:tblCellMar>
                  <w:top w:w="28" w:type="dxa"/>
                  <w:left w:w="28" w:type="dxa"/>
                  <w:bottom w:w="28" w:type="dxa"/>
                  <w:right w:w="28" w:type="dxa"/>
                </w:tblCellMar>
              </w:tblPrEx>
              <w:trPr>
                <w:trHeight w:val="23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570B243">
                  <w:pPr>
                    <w:rPr>
                      <w:rFonts w:hint="default" w:ascii="Times New Roman" w:hAnsi="Times New Roman" w:eastAsia="Times New Roman" w:cs="Times New Roman"/>
                      <w:sz w:val="22"/>
                      <w:szCs w:val="22"/>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1730872">
                  <w:pPr>
                    <w:rPr>
                      <w:rFonts w:hint="default" w:ascii="Times New Roman" w:hAnsi="Times New Roman" w:eastAsia="Times New Roman" w:cs="Times New Roman"/>
                      <w:sz w:val="22"/>
                      <w:szCs w:val="22"/>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AEA173D">
                  <w:pPr>
                    <w:rPr>
                      <w:rFonts w:hint="default" w:ascii="Times New Roman" w:hAnsi="Times New Roman" w:eastAsia="Times New Roman" w:cs="Times New Roman"/>
                      <w:sz w:val="22"/>
                      <w:szCs w:val="22"/>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top"/>
                </w:tcPr>
                <w:p w14:paraId="1FF44E00">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Внебюджетные средства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5FC6F273">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51" w:type="dxa"/>
                  <w:tcBorders>
                    <w:top w:val="single" w:color="000000" w:sz="4" w:space="0"/>
                    <w:left w:val="single" w:color="000000" w:sz="4" w:space="0"/>
                    <w:bottom w:val="single" w:color="000000" w:sz="4" w:space="0"/>
                    <w:right w:val="single" w:color="000000" w:sz="4" w:space="0"/>
                  </w:tcBorders>
                  <w:vAlign w:val="top"/>
                </w:tcPr>
                <w:p w14:paraId="6207544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EBD7336">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02057C87">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3F99E15B">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33E7947">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40DD784">
                  <w:pPr>
                    <w:rPr>
                      <w:rFonts w:hint="default" w:ascii="Times New Roman" w:hAnsi="Times New Roman" w:eastAsia="Times New Roman" w:cs="Times New Roman"/>
                      <w:sz w:val="22"/>
                      <w:szCs w:val="22"/>
                      <w:lang w:eastAsia="ru-RU"/>
                    </w:rPr>
                  </w:pPr>
                </w:p>
              </w:tc>
            </w:tr>
            <w:tr w14:paraId="6CC16A4F">
              <w:tblPrEx>
                <w:tblCellMar>
                  <w:top w:w="28" w:type="dxa"/>
                  <w:left w:w="28" w:type="dxa"/>
                  <w:bottom w:w="28" w:type="dxa"/>
                  <w:right w:w="28" w:type="dxa"/>
                </w:tblCellMar>
              </w:tblPrEx>
              <w:trPr>
                <w:trHeight w:val="376" w:hRule="atLeast"/>
                <w:jc w:val="center"/>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6FFDC727">
                  <w:pPr>
                    <w:rPr>
                      <w:rFonts w:hint="default" w:ascii="Times New Roman" w:hAnsi="Times New Roman" w:eastAsia="Times New Roman" w:cs="Times New Roman"/>
                      <w:sz w:val="22"/>
                      <w:szCs w:val="22"/>
                      <w:lang w:eastAsia="ru-RU"/>
                    </w:rPr>
                  </w:pPr>
                </w:p>
              </w:tc>
              <w:tc>
                <w:tcPr>
                  <w:tcW w:w="191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77A5CB7">
                  <w:pPr>
                    <w:rPr>
                      <w:rFonts w:hint="default" w:ascii="Times New Roman" w:hAnsi="Times New Roman" w:cs="Times New Roman"/>
                      <w:sz w:val="22"/>
                      <w:szCs w:val="22"/>
                    </w:rPr>
                  </w:pPr>
                  <w:r>
                    <w:rPr>
                      <w:rFonts w:hint="default" w:ascii="Times New Roman" w:hAnsi="Times New Roman" w:cs="Times New Roman"/>
                      <w:sz w:val="22"/>
                      <w:szCs w:val="22"/>
                    </w:rPr>
                    <w:t xml:space="preserve">Обеспечено выполнение мероприятий </w:t>
                  </w:r>
                  <w:r>
                    <w:rPr>
                      <w:rFonts w:hint="default" w:ascii="Times New Roman" w:hAnsi="Times New Roman" w:eastAsia="Times New Roman" w:cs="Times New Roman"/>
                      <w:sz w:val="22"/>
                      <w:szCs w:val="22"/>
                      <w:lang w:eastAsia="ru-RU"/>
                    </w:rPr>
                    <w:t>в отношении автомобильных дорог местного значения в границах городского округа</w:t>
                  </w:r>
                  <w:r>
                    <w:rPr>
                      <w:rFonts w:hint="default" w:ascii="Times New Roman" w:hAnsi="Times New Roman" w:cs="Times New Roman"/>
                      <w:sz w:val="22"/>
                      <w:szCs w:val="22"/>
                    </w:rPr>
                    <w:t>, %</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EE7AEFD">
                  <w:pPr>
                    <w:rPr>
                      <w:rFonts w:hint="default" w:ascii="Times New Roman" w:hAnsi="Times New Roman" w:eastAsia="Times New Roman" w:cs="Times New Roman"/>
                      <w:sz w:val="22"/>
                      <w:szCs w:val="22"/>
                      <w:lang w:eastAsia="ru-RU"/>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A7D710F">
                  <w:pPr>
                    <w:rPr>
                      <w:rFonts w:hint="default" w:ascii="Times New Roman" w:hAnsi="Times New Roman" w:eastAsia="Times New Roman" w:cs="Times New Roman"/>
                      <w:sz w:val="22"/>
                      <w:szCs w:val="22"/>
                      <w:lang w:eastAsia="ru-RU"/>
                    </w:rPr>
                  </w:pP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10EFC0A">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Всего</w:t>
                  </w:r>
                </w:p>
              </w:tc>
              <w:tc>
                <w:tcPr>
                  <w:tcW w:w="851" w:type="dxa"/>
                  <w:vMerge w:val="restart"/>
                  <w:tcBorders>
                    <w:top w:val="single" w:color="000000" w:sz="4" w:space="0"/>
                    <w:left w:val="single" w:color="000000" w:sz="4" w:space="0"/>
                    <w:right w:val="single" w:color="000000" w:sz="4" w:space="0"/>
                  </w:tcBorders>
                  <w:vAlign w:val="top"/>
                </w:tcPr>
                <w:p w14:paraId="17DDC405">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857634B">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 2024 год</w:t>
                  </w:r>
                </w:p>
              </w:tc>
              <w:tc>
                <w:tcPr>
                  <w:tcW w:w="305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41F43A1">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 том числе по кварталам:</w:t>
                  </w:r>
                </w:p>
              </w:tc>
              <w:tc>
                <w:tcPr>
                  <w:tcW w:w="784" w:type="dxa"/>
                  <w:vMerge w:val="restart"/>
                  <w:tcBorders>
                    <w:top w:val="single" w:color="000000" w:sz="4" w:space="0"/>
                    <w:left w:val="single" w:color="000000" w:sz="4" w:space="0"/>
                    <w:right w:val="single" w:color="000000" w:sz="4" w:space="0"/>
                  </w:tcBorders>
                  <w:shd w:val="clear" w:color="auto" w:fill="auto"/>
                  <w:vAlign w:val="top"/>
                </w:tcPr>
                <w:p w14:paraId="1369AB9F">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2025 год</w:t>
                  </w:r>
                </w:p>
              </w:tc>
              <w:tc>
                <w:tcPr>
                  <w:tcW w:w="822" w:type="dxa"/>
                  <w:vMerge w:val="restart"/>
                  <w:tcBorders>
                    <w:top w:val="single" w:color="000000" w:sz="4" w:space="0"/>
                    <w:left w:val="single" w:color="000000" w:sz="4" w:space="0"/>
                    <w:right w:val="single" w:color="000000" w:sz="4" w:space="0"/>
                  </w:tcBorders>
                  <w:shd w:val="clear" w:color="auto" w:fill="auto"/>
                  <w:vAlign w:val="top"/>
                </w:tcPr>
                <w:p w14:paraId="260962F8">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2026 год</w:t>
                  </w:r>
                </w:p>
              </w:tc>
              <w:tc>
                <w:tcPr>
                  <w:tcW w:w="705" w:type="dxa"/>
                  <w:vMerge w:val="restart"/>
                  <w:tcBorders>
                    <w:top w:val="single" w:color="000000" w:sz="4" w:space="0"/>
                    <w:left w:val="single" w:color="000000" w:sz="4" w:space="0"/>
                    <w:right w:val="single" w:color="000000" w:sz="4" w:space="0"/>
                  </w:tcBorders>
                  <w:shd w:val="clear" w:color="auto" w:fill="auto"/>
                  <w:vAlign w:val="top"/>
                </w:tcPr>
                <w:p w14:paraId="00E49511">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2027 год</w:t>
                  </w:r>
                </w:p>
              </w:tc>
              <w:tc>
                <w:tcPr>
                  <w:tcW w:w="1683" w:type="dxa"/>
                  <w:vMerge w:val="restart"/>
                  <w:tcBorders>
                    <w:top w:val="single" w:color="000000" w:sz="4" w:space="0"/>
                    <w:left w:val="single" w:color="000000" w:sz="4" w:space="0"/>
                    <w:right w:val="single" w:color="000000" w:sz="4" w:space="0"/>
                  </w:tcBorders>
                  <w:shd w:val="clear" w:color="auto" w:fill="auto"/>
                </w:tcPr>
                <w:p w14:paraId="2DB680EF">
                  <w:pPr>
                    <w:rPr>
                      <w:rFonts w:hint="default" w:ascii="Times New Roman" w:hAnsi="Times New Roman" w:eastAsia="Times New Roman" w:cs="Times New Roman"/>
                      <w:sz w:val="22"/>
                      <w:szCs w:val="22"/>
                      <w:lang w:eastAsia="ru-RU"/>
                    </w:rPr>
                  </w:pPr>
                </w:p>
              </w:tc>
            </w:tr>
            <w:tr w14:paraId="0DE45F62">
              <w:tblPrEx>
                <w:tblCellMar>
                  <w:top w:w="28" w:type="dxa"/>
                  <w:left w:w="28" w:type="dxa"/>
                  <w:bottom w:w="28" w:type="dxa"/>
                  <w:right w:w="28" w:type="dxa"/>
                </w:tblCellMar>
              </w:tblPrEx>
              <w:trPr>
                <w:trHeight w:val="939" w:hRule="exac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CDB771A">
                  <w:pPr>
                    <w:rPr>
                      <w:rFonts w:hint="default" w:ascii="Times New Roman" w:hAnsi="Times New Roman" w:eastAsia="Times New Roman" w:cs="Times New Roman"/>
                      <w:sz w:val="22"/>
                      <w:szCs w:val="22"/>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7842E4E">
                  <w:pPr>
                    <w:rPr>
                      <w:rFonts w:hint="default" w:ascii="Times New Roman" w:hAnsi="Times New Roman" w:cs="Times New Roman" w:eastAsiaTheme="minorEastAsia"/>
                      <w:color w:val="FF0000"/>
                      <w:sz w:val="22"/>
                      <w:szCs w:val="22"/>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CD46C25">
                  <w:pPr>
                    <w:rPr>
                      <w:rFonts w:hint="default" w:ascii="Times New Roman" w:hAnsi="Times New Roman" w:eastAsia="Times New Roman" w:cs="Times New Roman"/>
                      <w:sz w:val="22"/>
                      <w:szCs w:val="22"/>
                      <w:lang w:eastAsia="ru-RU"/>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D0EE2AC">
                  <w:pPr>
                    <w:rPr>
                      <w:rFonts w:hint="default" w:ascii="Times New Roman" w:hAnsi="Times New Roman" w:eastAsia="Times New Roman" w:cs="Times New Roman"/>
                      <w:sz w:val="22"/>
                      <w:szCs w:val="22"/>
                      <w:lang w:eastAsia="ru-RU"/>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804DC24">
                  <w:pPr>
                    <w:rPr>
                      <w:rFonts w:hint="default" w:ascii="Times New Roman" w:hAnsi="Times New Roman" w:eastAsia="Times New Roman" w:cs="Times New Roman"/>
                      <w:sz w:val="22"/>
                      <w:szCs w:val="22"/>
                      <w:lang w:eastAsia="ru-RU"/>
                    </w:rPr>
                  </w:pPr>
                </w:p>
              </w:tc>
              <w:tc>
                <w:tcPr>
                  <w:tcW w:w="851" w:type="dxa"/>
                  <w:vMerge w:val="continue"/>
                  <w:tcBorders>
                    <w:left w:val="single" w:color="000000" w:sz="4" w:space="0"/>
                    <w:bottom w:val="single" w:color="000000" w:sz="4" w:space="0"/>
                    <w:right w:val="single" w:color="000000" w:sz="4" w:space="0"/>
                  </w:tcBorders>
                  <w:vAlign w:val="top"/>
                </w:tcPr>
                <w:p w14:paraId="287D1E14">
                  <w:pPr>
                    <w:rPr>
                      <w:rFonts w:hint="default" w:ascii="Times New Roman" w:hAnsi="Times New Roman" w:eastAsia="Times New Roman" w:cs="Times New Roman"/>
                      <w:sz w:val="22"/>
                      <w:szCs w:val="22"/>
                      <w:lang w:eastAsia="ru-RU"/>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C0258DF">
                  <w:pPr>
                    <w:rPr>
                      <w:rFonts w:hint="default" w:ascii="Times New Roman" w:hAnsi="Times New Roman" w:eastAsia="Times New Roman" w:cs="Times New Roman"/>
                      <w:sz w:val="22"/>
                      <w:szCs w:val="22"/>
                      <w:lang w:eastAsia="ru-RU"/>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top"/>
                </w:tcPr>
                <w:p w14:paraId="4044E0E8">
                  <w:pPr>
                    <w:tabs>
                      <w:tab w:val="left" w:pos="280"/>
                    </w:tabs>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квартал</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top"/>
                </w:tcPr>
                <w:p w14:paraId="175EB881">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полугодие</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top"/>
                </w:tcPr>
                <w:p w14:paraId="26B350CB">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9 месяцев</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top"/>
                </w:tcPr>
                <w:p w14:paraId="73DA4853">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12 месяцев</w:t>
                  </w:r>
                </w:p>
              </w:tc>
              <w:tc>
                <w:tcPr>
                  <w:tcW w:w="784" w:type="dxa"/>
                  <w:vMerge w:val="continue"/>
                  <w:tcBorders>
                    <w:left w:val="single" w:color="000000" w:sz="4" w:space="0"/>
                    <w:bottom w:val="single" w:color="000000" w:sz="4" w:space="0"/>
                    <w:right w:val="single" w:color="000000" w:sz="4" w:space="0"/>
                  </w:tcBorders>
                  <w:shd w:val="clear" w:color="auto" w:fill="auto"/>
                  <w:vAlign w:val="top"/>
                </w:tcPr>
                <w:p w14:paraId="4BFE6901">
                  <w:pPr>
                    <w:rPr>
                      <w:rFonts w:hint="default" w:ascii="Times New Roman" w:hAnsi="Times New Roman" w:eastAsia="Times New Roman" w:cs="Times New Roman"/>
                      <w:sz w:val="22"/>
                      <w:szCs w:val="22"/>
                      <w:lang w:eastAsia="ru-RU"/>
                    </w:rPr>
                  </w:pPr>
                </w:p>
              </w:tc>
              <w:tc>
                <w:tcPr>
                  <w:tcW w:w="822" w:type="dxa"/>
                  <w:vMerge w:val="continue"/>
                  <w:tcBorders>
                    <w:left w:val="single" w:color="000000" w:sz="4" w:space="0"/>
                    <w:bottom w:val="single" w:color="000000" w:sz="4" w:space="0"/>
                    <w:right w:val="single" w:color="000000" w:sz="4" w:space="0"/>
                  </w:tcBorders>
                  <w:shd w:val="clear" w:color="auto" w:fill="auto"/>
                  <w:vAlign w:val="top"/>
                </w:tcPr>
                <w:p w14:paraId="2A7F890B">
                  <w:pPr>
                    <w:rPr>
                      <w:rFonts w:hint="default" w:ascii="Times New Roman" w:hAnsi="Times New Roman" w:eastAsia="Times New Roman" w:cs="Times New Roman"/>
                      <w:sz w:val="22"/>
                      <w:szCs w:val="22"/>
                      <w:lang w:eastAsia="ru-RU"/>
                    </w:rPr>
                  </w:pPr>
                </w:p>
              </w:tc>
              <w:tc>
                <w:tcPr>
                  <w:tcW w:w="705" w:type="dxa"/>
                  <w:vMerge w:val="continue"/>
                  <w:tcBorders>
                    <w:left w:val="single" w:color="000000" w:sz="4" w:space="0"/>
                    <w:bottom w:val="single" w:color="000000" w:sz="4" w:space="0"/>
                    <w:right w:val="single" w:color="000000" w:sz="4" w:space="0"/>
                  </w:tcBorders>
                  <w:shd w:val="clear" w:color="auto" w:fill="auto"/>
                  <w:vAlign w:val="top"/>
                </w:tcPr>
                <w:p w14:paraId="7E4A31E0">
                  <w:pPr>
                    <w:rPr>
                      <w:rFonts w:hint="default" w:ascii="Times New Roman" w:hAnsi="Times New Roman" w:eastAsia="Times New Roman" w:cs="Times New Roman"/>
                      <w:sz w:val="22"/>
                      <w:szCs w:val="22"/>
                      <w:lang w:eastAsia="ru-RU"/>
                    </w:rPr>
                  </w:pPr>
                </w:p>
              </w:tc>
              <w:tc>
                <w:tcPr>
                  <w:tcW w:w="1683" w:type="dxa"/>
                  <w:vMerge w:val="continue"/>
                  <w:tcBorders>
                    <w:left w:val="single" w:color="000000" w:sz="4" w:space="0"/>
                    <w:right w:val="single" w:color="000000" w:sz="4" w:space="0"/>
                  </w:tcBorders>
                  <w:shd w:val="clear" w:color="auto" w:fill="auto"/>
                </w:tcPr>
                <w:p w14:paraId="32C37AF5">
                  <w:pPr>
                    <w:rPr>
                      <w:rFonts w:hint="default" w:ascii="Times New Roman" w:hAnsi="Times New Roman" w:eastAsia="Times New Roman" w:cs="Times New Roman"/>
                      <w:sz w:val="22"/>
                      <w:szCs w:val="22"/>
                      <w:lang w:eastAsia="ru-RU"/>
                    </w:rPr>
                  </w:pPr>
                </w:p>
              </w:tc>
            </w:tr>
            <w:tr w14:paraId="619636E5">
              <w:tblPrEx>
                <w:tblCellMar>
                  <w:top w:w="28" w:type="dxa"/>
                  <w:left w:w="28" w:type="dxa"/>
                  <w:bottom w:w="28" w:type="dxa"/>
                  <w:right w:w="28" w:type="dxa"/>
                </w:tblCellMar>
              </w:tblPrEx>
              <w:trPr>
                <w:trHeight w:val="447"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CA2F15E">
                  <w:pPr>
                    <w:rPr>
                      <w:rFonts w:hint="default" w:ascii="Times New Roman" w:hAnsi="Times New Roman" w:eastAsia="Times New Roman" w:cs="Times New Roman"/>
                      <w:sz w:val="22"/>
                      <w:szCs w:val="22"/>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22057B3">
                  <w:pPr>
                    <w:rPr>
                      <w:rFonts w:hint="default" w:ascii="Times New Roman" w:hAnsi="Times New Roman" w:cs="Times New Roman" w:eastAsiaTheme="minorEastAsia"/>
                      <w:color w:val="FF0000"/>
                      <w:sz w:val="22"/>
                      <w:szCs w:val="22"/>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F4E70ED">
                  <w:pPr>
                    <w:rPr>
                      <w:rFonts w:hint="default" w:ascii="Times New Roman" w:hAnsi="Times New Roman" w:eastAsia="Times New Roman" w:cs="Times New Roman"/>
                      <w:sz w:val="22"/>
                      <w:szCs w:val="22"/>
                      <w:lang w:eastAsia="ru-RU"/>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70945F8">
                  <w:pPr>
                    <w:rPr>
                      <w:rFonts w:hint="default" w:ascii="Times New Roman" w:hAnsi="Times New Roman" w:eastAsia="Times New Roman" w:cs="Times New Roman"/>
                      <w:sz w:val="22"/>
                      <w:szCs w:val="22"/>
                      <w:lang w:eastAsia="ru-RU"/>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0B74FD44">
                  <w:pPr>
                    <w:jc w:val="center"/>
                    <w:rPr>
                      <w:rFonts w:hint="default" w:ascii="Times New Roman" w:hAnsi="Times New Roman" w:eastAsia="Times New Roman" w:cs="Times New Roman"/>
                      <w:color w:val="FF0000"/>
                      <w:sz w:val="22"/>
                      <w:szCs w:val="22"/>
                      <w:lang w:eastAsia="ru-RU"/>
                    </w:rPr>
                  </w:pPr>
                  <w:r>
                    <w:rPr>
                      <w:rFonts w:hint="default" w:ascii="Times New Roman" w:hAnsi="Times New Roman" w:eastAsia="Times New Roman" w:cs="Times New Roman"/>
                      <w:sz w:val="22"/>
                      <w:szCs w:val="22"/>
                      <w:lang w:eastAsia="ru-RU"/>
                    </w:rPr>
                    <w:t>100</w:t>
                  </w:r>
                </w:p>
              </w:tc>
              <w:tc>
                <w:tcPr>
                  <w:tcW w:w="851" w:type="dxa"/>
                  <w:tcBorders>
                    <w:top w:val="single" w:color="000000" w:sz="4" w:space="0"/>
                    <w:left w:val="single" w:color="000000" w:sz="4" w:space="0"/>
                    <w:bottom w:val="single" w:color="000000" w:sz="4" w:space="0"/>
                    <w:right w:val="single" w:color="000000" w:sz="4" w:space="0"/>
                  </w:tcBorders>
                  <w:vAlign w:val="top"/>
                </w:tcPr>
                <w:p w14:paraId="1F62604F">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100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top"/>
                </w:tcPr>
                <w:p w14:paraId="15685AE4">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100</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top"/>
                </w:tcPr>
                <w:p w14:paraId="2DF72E51">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top"/>
                </w:tcPr>
                <w:p w14:paraId="439DC216">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top"/>
                </w:tcPr>
                <w:p w14:paraId="26A02D21">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top"/>
                </w:tcPr>
                <w:p w14:paraId="151EFAF8">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100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65AE4232">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4D6C2289">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w:t>
                  </w:r>
                </w:p>
              </w:tc>
              <w:tc>
                <w:tcPr>
                  <w:tcW w:w="705" w:type="dxa"/>
                  <w:tcBorders>
                    <w:top w:val="single" w:color="000000" w:sz="4" w:space="0"/>
                    <w:left w:val="single" w:color="000000" w:sz="4" w:space="0"/>
                    <w:bottom w:val="single" w:color="000000" w:sz="4" w:space="0"/>
                    <w:right w:val="single" w:color="auto" w:sz="4" w:space="0"/>
                  </w:tcBorders>
                  <w:shd w:val="clear" w:color="auto" w:fill="auto"/>
                  <w:vAlign w:val="top"/>
                </w:tcPr>
                <w:p w14:paraId="22571D92">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w:t>
                  </w:r>
                </w:p>
              </w:tc>
              <w:tc>
                <w:tcPr>
                  <w:tcW w:w="1683" w:type="dxa"/>
                  <w:vMerge w:val="continue"/>
                  <w:tcBorders>
                    <w:left w:val="single" w:color="000000" w:sz="4" w:space="0"/>
                    <w:bottom w:val="single" w:color="000000" w:sz="4" w:space="0"/>
                    <w:right w:val="single" w:color="000000" w:sz="4" w:space="0"/>
                  </w:tcBorders>
                  <w:shd w:val="clear" w:color="auto" w:fill="auto"/>
                </w:tcPr>
                <w:p w14:paraId="69C2E444">
                  <w:pPr>
                    <w:rPr>
                      <w:rFonts w:hint="default" w:ascii="Times New Roman" w:hAnsi="Times New Roman" w:eastAsia="Times New Roman" w:cs="Times New Roman"/>
                      <w:sz w:val="22"/>
                      <w:szCs w:val="22"/>
                      <w:lang w:eastAsia="ru-RU"/>
                    </w:rPr>
                  </w:pPr>
                </w:p>
              </w:tc>
            </w:tr>
            <w:tr w14:paraId="6FE04981">
              <w:tblPrEx>
                <w:tblCellMar>
                  <w:top w:w="28" w:type="dxa"/>
                  <w:left w:w="28" w:type="dxa"/>
                  <w:bottom w:w="28" w:type="dxa"/>
                  <w:right w:w="28" w:type="dxa"/>
                </w:tblCellMar>
              </w:tblPrEx>
              <w:trPr>
                <w:trHeight w:val="225" w:hRule="atLeast"/>
                <w:jc w:val="center"/>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68079FD5">
                  <w:pPr>
                    <w:jc w:val="center"/>
                    <w:rPr>
                      <w:rFonts w:hint="default" w:ascii="Times New Roman" w:hAnsi="Times New Roman" w:cs="Times New Roman"/>
                      <w:sz w:val="22"/>
                      <w:szCs w:val="22"/>
                      <w:lang w:val="en-US"/>
                    </w:rPr>
                  </w:pPr>
                  <w:r>
                    <w:rPr>
                      <w:rFonts w:hint="default" w:ascii="Times New Roman" w:hAnsi="Times New Roman" w:eastAsia="Times New Roman" w:cs="Times New Roman"/>
                      <w:sz w:val="22"/>
                      <w:szCs w:val="22"/>
                      <w:lang w:eastAsia="ru-RU"/>
                    </w:rPr>
                    <w:t>1.</w:t>
                  </w:r>
                  <w:r>
                    <w:rPr>
                      <w:rFonts w:hint="default" w:ascii="Times New Roman" w:hAnsi="Times New Roman" w:eastAsia="Times New Roman" w:cs="Times New Roman"/>
                      <w:sz w:val="22"/>
                      <w:szCs w:val="22"/>
                      <w:lang w:val="en-US" w:eastAsia="ru-RU"/>
                    </w:rPr>
                    <w:t>6</w:t>
                  </w:r>
                </w:p>
              </w:tc>
              <w:tc>
                <w:tcPr>
                  <w:tcW w:w="191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1F1E502">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Мероприятие 04.09.</w:t>
                  </w:r>
                </w:p>
                <w:p w14:paraId="6B3A2EB7">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Мероприятия по обеспечению безопасности дорожного движения</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FBDB0D3">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2023-2027</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top"/>
                </w:tcPr>
                <w:p w14:paraId="35F57598">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Итого</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273450E8">
                  <w:pPr>
                    <w:rPr>
                      <w:rFonts w:hint="default" w:ascii="Times New Roman" w:hAnsi="Times New Roman" w:cs="Times New Roman"/>
                      <w:sz w:val="22"/>
                      <w:szCs w:val="22"/>
                      <w:highlight w:val="none"/>
                      <w:lang w:val="en-US"/>
                    </w:rPr>
                  </w:pP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6544</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3</w:t>
                  </w:r>
                  <w:r>
                    <w:rPr>
                      <w:rFonts w:hint="default" w:eastAsia="Times New Roman" w:cs="Times New Roman"/>
                      <w:color w:val="000000" w:themeColor="text1"/>
                      <w:sz w:val="22"/>
                      <w:szCs w:val="22"/>
                      <w:highlight w:val="none"/>
                      <w:lang w:val="en-US" w:eastAsia="ru-RU"/>
                      <w14:textFill>
                        <w14:solidFill>
                          <w14:schemeClr w14:val="tx1"/>
                        </w14:solidFill>
                      </w14:textFill>
                    </w:rPr>
                    <w:t>4</w:t>
                  </w:r>
                </w:p>
              </w:tc>
              <w:tc>
                <w:tcPr>
                  <w:tcW w:w="851" w:type="dxa"/>
                  <w:tcBorders>
                    <w:top w:val="single" w:color="000000" w:sz="4" w:space="0"/>
                    <w:left w:val="single" w:color="000000" w:sz="4" w:space="0"/>
                    <w:bottom w:val="single" w:color="000000" w:sz="4" w:space="0"/>
                    <w:right w:val="single" w:color="000000" w:sz="4" w:space="0"/>
                  </w:tcBorders>
                  <w:vAlign w:val="top"/>
                </w:tcPr>
                <w:p w14:paraId="0D4393F5">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41</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37</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87</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60D6D94">
                  <w:pPr>
                    <w:rPr>
                      <w:rFonts w:hint="default" w:ascii="Times New Roman" w:hAnsi="Times New Roman" w:cs="Times New Roman"/>
                      <w:sz w:val="22"/>
                      <w:szCs w:val="22"/>
                      <w:highlight w:val="none"/>
                      <w:lang w:val="en-US"/>
                    </w:rPr>
                  </w:pP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1210</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4</w:t>
                  </w:r>
                  <w:r>
                    <w:rPr>
                      <w:rFonts w:hint="default" w:eastAsia="Times New Roman" w:cs="Times New Roman"/>
                      <w:color w:val="000000" w:themeColor="text1"/>
                      <w:sz w:val="22"/>
                      <w:szCs w:val="22"/>
                      <w:highlight w:val="none"/>
                      <w:lang w:val="en-US" w:eastAsia="ru-RU"/>
                      <w14:textFill>
                        <w14:solidFill>
                          <w14:schemeClr w14:val="tx1"/>
                        </w14:solidFill>
                      </w14:textFill>
                    </w:rPr>
                    <w:t>7</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051EAC1C">
                  <w:pPr>
                    <w:rPr>
                      <w:rFonts w:hint="default" w:ascii="Times New Roman" w:hAnsi="Times New Roman" w:cs="Times New Roman"/>
                      <w:sz w:val="22"/>
                      <w:szCs w:val="22"/>
                    </w:rPr>
                  </w:pPr>
                  <w:r>
                    <w:rPr>
                      <w:rFonts w:hint="default" w:ascii="Times New Roman" w:hAnsi="Times New Roman" w:eastAsia="Times New Roman" w:cs="Times New Roman"/>
                      <w:color w:val="000000" w:themeColor="text1"/>
                      <w:sz w:val="22"/>
                      <w:szCs w:val="22"/>
                      <w:lang w:val="en-US" w:eastAsia="ru-RU"/>
                      <w14:textFill>
                        <w14:solidFill>
                          <w14:schemeClr w14:val="tx1"/>
                        </w14:solidFill>
                      </w14:textFill>
                    </w:rPr>
                    <w:t>598</w:t>
                  </w: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4DFD7A32">
                  <w:pPr>
                    <w:rPr>
                      <w:rFonts w:hint="default" w:ascii="Times New Roman" w:hAnsi="Times New Roman" w:cs="Times New Roman"/>
                      <w:sz w:val="22"/>
                      <w:szCs w:val="22"/>
                    </w:rPr>
                  </w:pPr>
                  <w:r>
                    <w:rPr>
                      <w:rFonts w:hint="default" w:ascii="Times New Roman" w:hAnsi="Times New Roman" w:eastAsia="Times New Roman" w:cs="Times New Roman"/>
                      <w:color w:val="000000" w:themeColor="text1"/>
                      <w:sz w:val="22"/>
                      <w:szCs w:val="22"/>
                      <w:lang w:val="en-US" w:eastAsia="ru-RU"/>
                      <w14:textFill>
                        <w14:solidFill>
                          <w14:schemeClr w14:val="tx1"/>
                        </w14:solidFill>
                      </w14:textFill>
                    </w:rPr>
                    <w:t>598,</w:t>
                  </w: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5F5FE049">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2465438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Администрация городского округа Серебряные Пруды</w:t>
                  </w:r>
                </w:p>
                <w:p w14:paraId="5E054AFD">
                  <w:pPr>
                    <w:rPr>
                      <w:rFonts w:hint="default" w:ascii="Times New Roman" w:hAnsi="Times New Roman" w:eastAsia="Times New Roman" w:cs="Times New Roman"/>
                      <w:sz w:val="22"/>
                      <w:szCs w:val="22"/>
                      <w:lang w:eastAsia="ru-RU"/>
                    </w:rPr>
                  </w:pPr>
                </w:p>
              </w:tc>
            </w:tr>
            <w:tr w14:paraId="25A1A643">
              <w:tblPrEx>
                <w:tblCellMar>
                  <w:top w:w="28" w:type="dxa"/>
                  <w:left w:w="28" w:type="dxa"/>
                  <w:bottom w:w="28" w:type="dxa"/>
                  <w:right w:w="28" w:type="dxa"/>
                </w:tblCellMar>
              </w:tblPrEx>
              <w:trPr>
                <w:trHeight w:val="23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4F0ACDB">
                  <w:pPr>
                    <w:rPr>
                      <w:rFonts w:hint="default" w:ascii="Times New Roman" w:hAnsi="Times New Roman" w:eastAsia="Times New Roman" w:cs="Times New Roman"/>
                      <w:sz w:val="22"/>
                      <w:szCs w:val="22"/>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AB25AAF">
                  <w:pPr>
                    <w:rPr>
                      <w:rFonts w:hint="default" w:ascii="Times New Roman" w:hAnsi="Times New Roman" w:eastAsia="Times New Roman" w:cs="Times New Roman"/>
                      <w:sz w:val="22"/>
                      <w:szCs w:val="22"/>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71CA404">
                  <w:pPr>
                    <w:rPr>
                      <w:rFonts w:hint="default" w:ascii="Times New Roman" w:hAnsi="Times New Roman" w:eastAsia="Times New Roman" w:cs="Times New Roman"/>
                      <w:sz w:val="22"/>
                      <w:szCs w:val="22"/>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top"/>
                </w:tcPr>
                <w:p w14:paraId="720DE2D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Московской области </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09EABF9C">
                  <w:pPr>
                    <w:rPr>
                      <w:rFonts w:hint="default" w:ascii="Times New Roman" w:hAnsi="Times New Roman" w:cs="Times New Roman"/>
                      <w:sz w:val="22"/>
                      <w:szCs w:val="22"/>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851" w:type="dxa"/>
                  <w:tcBorders>
                    <w:top w:val="single" w:color="000000" w:sz="4" w:space="0"/>
                    <w:left w:val="single" w:color="000000" w:sz="4" w:space="0"/>
                    <w:bottom w:val="single" w:color="000000" w:sz="4" w:space="0"/>
                    <w:right w:val="single" w:color="000000" w:sz="4" w:space="0"/>
                  </w:tcBorders>
                  <w:vAlign w:val="top"/>
                </w:tcPr>
                <w:p w14:paraId="27DCEE4E">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0791DEF1">
                  <w:pPr>
                    <w:rPr>
                      <w:rFonts w:hint="default" w:ascii="Times New Roman" w:hAnsi="Times New Roman" w:cs="Times New Roman"/>
                      <w:sz w:val="22"/>
                      <w:szCs w:val="22"/>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65AACB62">
                  <w:pPr>
                    <w:rPr>
                      <w:rFonts w:hint="default" w:ascii="Times New Roman" w:hAnsi="Times New Roman" w:cs="Times New Roman"/>
                      <w:sz w:val="22"/>
                      <w:szCs w:val="22"/>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4901D41C">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764C9A09">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F6721E3">
                  <w:pPr>
                    <w:rPr>
                      <w:rFonts w:hint="default" w:ascii="Times New Roman" w:hAnsi="Times New Roman" w:eastAsia="Times New Roman" w:cs="Times New Roman"/>
                      <w:sz w:val="22"/>
                      <w:szCs w:val="22"/>
                      <w:lang w:eastAsia="ru-RU"/>
                    </w:rPr>
                  </w:pPr>
                </w:p>
              </w:tc>
            </w:tr>
            <w:tr w14:paraId="071DA7A1">
              <w:tblPrEx>
                <w:tblCellMar>
                  <w:top w:w="28" w:type="dxa"/>
                  <w:left w:w="28" w:type="dxa"/>
                  <w:bottom w:w="28" w:type="dxa"/>
                  <w:right w:w="28" w:type="dxa"/>
                </w:tblCellMar>
              </w:tblPrEx>
              <w:trPr>
                <w:trHeight w:val="23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59A5F3B">
                  <w:pPr>
                    <w:rPr>
                      <w:rFonts w:hint="default" w:ascii="Times New Roman" w:hAnsi="Times New Roman" w:eastAsia="Times New Roman" w:cs="Times New Roman"/>
                      <w:sz w:val="22"/>
                      <w:szCs w:val="22"/>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BD3F9FB">
                  <w:pPr>
                    <w:rPr>
                      <w:rFonts w:hint="default" w:ascii="Times New Roman" w:hAnsi="Times New Roman" w:eastAsia="Times New Roman" w:cs="Times New Roman"/>
                      <w:sz w:val="22"/>
                      <w:szCs w:val="22"/>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143B429">
                  <w:pPr>
                    <w:rPr>
                      <w:rFonts w:hint="default" w:ascii="Times New Roman" w:hAnsi="Times New Roman" w:eastAsia="Times New Roman" w:cs="Times New Roman"/>
                      <w:sz w:val="22"/>
                      <w:szCs w:val="22"/>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top"/>
                </w:tcPr>
                <w:p w14:paraId="5BCDE27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федерального бюджета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31B86029">
                  <w:pPr>
                    <w:rPr>
                      <w:rFonts w:hint="default" w:ascii="Times New Roman" w:hAnsi="Times New Roman" w:cs="Times New Roman"/>
                      <w:sz w:val="22"/>
                      <w:szCs w:val="22"/>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851" w:type="dxa"/>
                  <w:tcBorders>
                    <w:top w:val="single" w:color="000000" w:sz="4" w:space="0"/>
                    <w:left w:val="single" w:color="000000" w:sz="4" w:space="0"/>
                    <w:bottom w:val="single" w:color="000000" w:sz="4" w:space="0"/>
                    <w:right w:val="single" w:color="000000" w:sz="4" w:space="0"/>
                  </w:tcBorders>
                  <w:vAlign w:val="top"/>
                </w:tcPr>
                <w:p w14:paraId="10E8B06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5236305">
                  <w:pPr>
                    <w:rPr>
                      <w:rFonts w:hint="default" w:ascii="Times New Roman" w:hAnsi="Times New Roman" w:cs="Times New Roman"/>
                      <w:sz w:val="22"/>
                      <w:szCs w:val="22"/>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3892117F">
                  <w:pPr>
                    <w:rPr>
                      <w:rFonts w:hint="default" w:ascii="Times New Roman" w:hAnsi="Times New Roman" w:cs="Times New Roman"/>
                      <w:sz w:val="22"/>
                      <w:szCs w:val="22"/>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1F3AFF21">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25D33FF">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D22582D">
                  <w:pPr>
                    <w:rPr>
                      <w:rFonts w:hint="default" w:ascii="Times New Roman" w:hAnsi="Times New Roman" w:eastAsia="Times New Roman" w:cs="Times New Roman"/>
                      <w:sz w:val="22"/>
                      <w:szCs w:val="22"/>
                      <w:lang w:eastAsia="ru-RU"/>
                    </w:rPr>
                  </w:pPr>
                </w:p>
              </w:tc>
            </w:tr>
            <w:tr w14:paraId="58F0BBBD">
              <w:tblPrEx>
                <w:tblCellMar>
                  <w:top w:w="28" w:type="dxa"/>
                  <w:left w:w="28" w:type="dxa"/>
                  <w:bottom w:w="28" w:type="dxa"/>
                  <w:right w:w="28" w:type="dxa"/>
                </w:tblCellMar>
              </w:tblPrEx>
              <w:trPr>
                <w:trHeight w:val="23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8166552">
                  <w:pPr>
                    <w:rPr>
                      <w:rFonts w:hint="default" w:ascii="Times New Roman" w:hAnsi="Times New Roman" w:eastAsia="Times New Roman" w:cs="Times New Roman"/>
                      <w:sz w:val="22"/>
                      <w:szCs w:val="22"/>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68396FB">
                  <w:pPr>
                    <w:rPr>
                      <w:rFonts w:hint="default" w:ascii="Times New Roman" w:hAnsi="Times New Roman" w:eastAsia="Times New Roman" w:cs="Times New Roman"/>
                      <w:sz w:val="22"/>
                      <w:szCs w:val="22"/>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4B32A97">
                  <w:pPr>
                    <w:rPr>
                      <w:rFonts w:hint="default" w:ascii="Times New Roman" w:hAnsi="Times New Roman" w:eastAsia="Times New Roman" w:cs="Times New Roman"/>
                      <w:sz w:val="22"/>
                      <w:szCs w:val="22"/>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top"/>
                </w:tcPr>
                <w:p w14:paraId="0B1D412C">
                  <w:pP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Средства бюджета городского округа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4E2B675C">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6544</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3</w:t>
                  </w:r>
                  <w:r>
                    <w:rPr>
                      <w:rFonts w:hint="default" w:eastAsia="Times New Roman" w:cs="Times New Roman"/>
                      <w:color w:val="000000" w:themeColor="text1"/>
                      <w:sz w:val="22"/>
                      <w:szCs w:val="22"/>
                      <w:highlight w:val="none"/>
                      <w:lang w:val="en-US" w:eastAsia="ru-RU"/>
                      <w14:textFill>
                        <w14:solidFill>
                          <w14:schemeClr w14:val="tx1"/>
                        </w14:solidFill>
                      </w14:textFill>
                    </w:rPr>
                    <w:t>4</w:t>
                  </w:r>
                </w:p>
              </w:tc>
              <w:tc>
                <w:tcPr>
                  <w:tcW w:w="851" w:type="dxa"/>
                  <w:tcBorders>
                    <w:top w:val="single" w:color="000000" w:sz="4" w:space="0"/>
                    <w:left w:val="single" w:color="000000" w:sz="4" w:space="0"/>
                    <w:bottom w:val="single" w:color="000000" w:sz="4" w:space="0"/>
                    <w:right w:val="single" w:color="000000" w:sz="4" w:space="0"/>
                  </w:tcBorders>
                  <w:vAlign w:val="top"/>
                </w:tcPr>
                <w:p w14:paraId="1E1A9F33">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41</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37</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87</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0C3C53E0">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1210</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4</w:t>
                  </w:r>
                  <w:r>
                    <w:rPr>
                      <w:rFonts w:hint="default" w:eastAsia="Times New Roman" w:cs="Times New Roman"/>
                      <w:color w:val="000000" w:themeColor="text1"/>
                      <w:sz w:val="22"/>
                      <w:szCs w:val="22"/>
                      <w:highlight w:val="none"/>
                      <w:lang w:val="en-US" w:eastAsia="ru-RU"/>
                      <w14:textFill>
                        <w14:solidFill>
                          <w14:schemeClr w14:val="tx1"/>
                        </w14:solidFill>
                      </w14:textFill>
                    </w:rPr>
                    <w:t>7</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0A59DA3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val="en-US" w:eastAsia="ru-RU"/>
                      <w14:textFill>
                        <w14:solidFill>
                          <w14:schemeClr w14:val="tx1"/>
                        </w14:solidFill>
                      </w14:textFill>
                    </w:rPr>
                    <w:t>598</w:t>
                  </w: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79EE5593">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val="en-US" w:eastAsia="ru-RU"/>
                      <w14:textFill>
                        <w14:solidFill>
                          <w14:schemeClr w14:val="tx1"/>
                        </w14:solidFill>
                      </w14:textFill>
                    </w:rPr>
                    <w:t>598</w:t>
                  </w: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7C924F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981B287">
                  <w:pPr>
                    <w:rPr>
                      <w:rFonts w:hint="default" w:ascii="Times New Roman" w:hAnsi="Times New Roman" w:eastAsia="Times New Roman" w:cs="Times New Roman"/>
                      <w:sz w:val="22"/>
                      <w:szCs w:val="22"/>
                      <w:lang w:eastAsia="ru-RU"/>
                    </w:rPr>
                  </w:pPr>
                </w:p>
              </w:tc>
            </w:tr>
            <w:tr w14:paraId="17AF501D">
              <w:tblPrEx>
                <w:tblCellMar>
                  <w:top w:w="28" w:type="dxa"/>
                  <w:left w:w="28" w:type="dxa"/>
                  <w:bottom w:w="28" w:type="dxa"/>
                  <w:right w:w="28" w:type="dxa"/>
                </w:tblCellMar>
              </w:tblPrEx>
              <w:trPr>
                <w:trHeight w:val="23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C518512">
                  <w:pPr>
                    <w:rPr>
                      <w:rFonts w:hint="default" w:ascii="Times New Roman" w:hAnsi="Times New Roman" w:eastAsia="Times New Roman" w:cs="Times New Roman"/>
                      <w:sz w:val="22"/>
                      <w:szCs w:val="22"/>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B732925">
                  <w:pPr>
                    <w:rPr>
                      <w:rFonts w:hint="default" w:ascii="Times New Roman" w:hAnsi="Times New Roman" w:eastAsia="Times New Roman" w:cs="Times New Roman"/>
                      <w:sz w:val="22"/>
                      <w:szCs w:val="22"/>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90DADE9">
                  <w:pPr>
                    <w:rPr>
                      <w:rFonts w:hint="default" w:ascii="Times New Roman" w:hAnsi="Times New Roman" w:eastAsia="Times New Roman" w:cs="Times New Roman"/>
                      <w:sz w:val="22"/>
                      <w:szCs w:val="22"/>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top"/>
                </w:tcPr>
                <w:p w14:paraId="7B6CFC23">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Внебюджетные средства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0AF79B2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51" w:type="dxa"/>
                  <w:tcBorders>
                    <w:top w:val="single" w:color="000000" w:sz="4" w:space="0"/>
                    <w:left w:val="single" w:color="000000" w:sz="4" w:space="0"/>
                    <w:bottom w:val="single" w:color="000000" w:sz="4" w:space="0"/>
                    <w:right w:val="single" w:color="000000" w:sz="4" w:space="0"/>
                  </w:tcBorders>
                  <w:vAlign w:val="top"/>
                </w:tcPr>
                <w:p w14:paraId="263149BC">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AADFDA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4571E483">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6A19456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1BBA582B">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345FF6F">
                  <w:pPr>
                    <w:rPr>
                      <w:rFonts w:hint="default" w:ascii="Times New Roman" w:hAnsi="Times New Roman" w:eastAsia="Times New Roman" w:cs="Times New Roman"/>
                      <w:sz w:val="22"/>
                      <w:szCs w:val="22"/>
                      <w:lang w:eastAsia="ru-RU"/>
                    </w:rPr>
                  </w:pPr>
                </w:p>
              </w:tc>
            </w:tr>
            <w:tr w14:paraId="73AD67B1">
              <w:tblPrEx>
                <w:tblCellMar>
                  <w:top w:w="28" w:type="dxa"/>
                  <w:left w:w="28" w:type="dxa"/>
                  <w:bottom w:w="28" w:type="dxa"/>
                  <w:right w:w="28" w:type="dxa"/>
                </w:tblCellMar>
              </w:tblPrEx>
              <w:trPr>
                <w:trHeight w:val="375" w:hRule="atLeast"/>
                <w:jc w:val="center"/>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612C632C">
                  <w:pPr>
                    <w:rPr>
                      <w:rFonts w:hint="default" w:ascii="Times New Roman" w:hAnsi="Times New Roman" w:eastAsia="Times New Roman" w:cs="Times New Roman"/>
                      <w:sz w:val="22"/>
                      <w:szCs w:val="22"/>
                      <w:lang w:eastAsia="ru-RU"/>
                    </w:rPr>
                  </w:pPr>
                </w:p>
              </w:tc>
              <w:tc>
                <w:tcPr>
                  <w:tcW w:w="191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5543DA6">
                  <w:pPr>
                    <w:rPr>
                      <w:rFonts w:hint="default" w:ascii="Times New Roman" w:hAnsi="Times New Roman" w:cs="Times New Roman"/>
                      <w:sz w:val="22"/>
                      <w:szCs w:val="22"/>
                    </w:rPr>
                  </w:pPr>
                  <w:r>
                    <w:rPr>
                      <w:rFonts w:hint="default" w:ascii="Times New Roman" w:hAnsi="Times New Roman" w:cs="Times New Roman"/>
                      <w:sz w:val="22"/>
                      <w:szCs w:val="22"/>
                    </w:rPr>
                    <w:t xml:space="preserve">Обеспечено выполнение мероприятий по </w:t>
                  </w:r>
                  <w:r>
                    <w:rPr>
                      <w:rFonts w:hint="default" w:ascii="Times New Roman" w:hAnsi="Times New Roman" w:eastAsia="Times New Roman" w:cs="Times New Roman"/>
                      <w:sz w:val="22"/>
                      <w:szCs w:val="22"/>
                      <w:lang w:eastAsia="ru-RU"/>
                    </w:rPr>
                    <w:t>безопасности дорожного движения</w:t>
                  </w:r>
                  <w:r>
                    <w:rPr>
                      <w:rFonts w:hint="default" w:ascii="Times New Roman" w:hAnsi="Times New Roman" w:cs="Times New Roman"/>
                      <w:sz w:val="22"/>
                      <w:szCs w:val="22"/>
                    </w:rPr>
                    <w:t>, %</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1F01DF9">
                  <w:pPr>
                    <w:rPr>
                      <w:rFonts w:hint="default" w:ascii="Times New Roman" w:hAnsi="Times New Roman" w:eastAsia="Times New Roman" w:cs="Times New Roman"/>
                      <w:sz w:val="22"/>
                      <w:szCs w:val="22"/>
                      <w:lang w:eastAsia="ru-RU"/>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259E2CA">
                  <w:pPr>
                    <w:rPr>
                      <w:rFonts w:hint="default" w:ascii="Times New Roman" w:hAnsi="Times New Roman" w:eastAsia="Times New Roman" w:cs="Times New Roman"/>
                      <w:sz w:val="22"/>
                      <w:szCs w:val="22"/>
                      <w:lang w:eastAsia="ru-RU"/>
                    </w:rPr>
                  </w:pP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7C106D5">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Всего</w:t>
                  </w:r>
                </w:p>
              </w:tc>
              <w:tc>
                <w:tcPr>
                  <w:tcW w:w="851" w:type="dxa"/>
                  <w:vMerge w:val="restart"/>
                  <w:tcBorders>
                    <w:top w:val="single" w:color="000000" w:sz="4" w:space="0"/>
                    <w:left w:val="single" w:color="000000" w:sz="4" w:space="0"/>
                    <w:right w:val="single" w:color="000000" w:sz="4" w:space="0"/>
                  </w:tcBorders>
                  <w:vAlign w:val="top"/>
                </w:tcPr>
                <w:p w14:paraId="1DC08AF8">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A84BFA9">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 2024 год</w:t>
                  </w:r>
                </w:p>
              </w:tc>
              <w:tc>
                <w:tcPr>
                  <w:tcW w:w="305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03C432B">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 том числе по кварталам:</w:t>
                  </w:r>
                </w:p>
              </w:tc>
              <w:tc>
                <w:tcPr>
                  <w:tcW w:w="784" w:type="dxa"/>
                  <w:vMerge w:val="restart"/>
                  <w:tcBorders>
                    <w:top w:val="single" w:color="000000" w:sz="4" w:space="0"/>
                    <w:left w:val="single" w:color="000000" w:sz="4" w:space="0"/>
                    <w:right w:val="single" w:color="000000" w:sz="4" w:space="0"/>
                  </w:tcBorders>
                  <w:shd w:val="clear" w:color="auto" w:fill="auto"/>
                  <w:vAlign w:val="top"/>
                </w:tcPr>
                <w:p w14:paraId="2C4B8739">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2025 год</w:t>
                  </w:r>
                </w:p>
              </w:tc>
              <w:tc>
                <w:tcPr>
                  <w:tcW w:w="822" w:type="dxa"/>
                  <w:vMerge w:val="restart"/>
                  <w:tcBorders>
                    <w:top w:val="single" w:color="000000" w:sz="4" w:space="0"/>
                    <w:left w:val="single" w:color="000000" w:sz="4" w:space="0"/>
                    <w:right w:val="single" w:color="000000" w:sz="4" w:space="0"/>
                  </w:tcBorders>
                  <w:shd w:val="clear" w:color="auto" w:fill="auto"/>
                  <w:vAlign w:val="top"/>
                </w:tcPr>
                <w:p w14:paraId="7DF7C3DE">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2026 год</w:t>
                  </w:r>
                </w:p>
              </w:tc>
              <w:tc>
                <w:tcPr>
                  <w:tcW w:w="705" w:type="dxa"/>
                  <w:vMerge w:val="restart"/>
                  <w:tcBorders>
                    <w:top w:val="single" w:color="000000" w:sz="4" w:space="0"/>
                    <w:left w:val="single" w:color="000000" w:sz="4" w:space="0"/>
                    <w:right w:val="single" w:color="000000" w:sz="4" w:space="0"/>
                  </w:tcBorders>
                  <w:shd w:val="clear" w:color="auto" w:fill="auto"/>
                  <w:vAlign w:val="top"/>
                </w:tcPr>
                <w:p w14:paraId="6A18ECEE">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2027 год</w:t>
                  </w:r>
                </w:p>
              </w:tc>
              <w:tc>
                <w:tcPr>
                  <w:tcW w:w="1683" w:type="dxa"/>
                  <w:vMerge w:val="restart"/>
                  <w:tcBorders>
                    <w:top w:val="single" w:color="000000" w:sz="4" w:space="0"/>
                    <w:left w:val="single" w:color="000000" w:sz="4" w:space="0"/>
                    <w:right w:val="single" w:color="000000" w:sz="4" w:space="0"/>
                  </w:tcBorders>
                  <w:shd w:val="clear" w:color="auto" w:fill="auto"/>
                </w:tcPr>
                <w:p w14:paraId="41BE572D">
                  <w:pPr>
                    <w:rPr>
                      <w:rFonts w:hint="default" w:ascii="Times New Roman" w:hAnsi="Times New Roman" w:eastAsia="Times New Roman" w:cs="Times New Roman"/>
                      <w:sz w:val="22"/>
                      <w:szCs w:val="22"/>
                      <w:lang w:eastAsia="ru-RU"/>
                    </w:rPr>
                  </w:pPr>
                </w:p>
              </w:tc>
            </w:tr>
            <w:tr w14:paraId="78C3E078">
              <w:tblPrEx>
                <w:tblCellMar>
                  <w:top w:w="28" w:type="dxa"/>
                  <w:left w:w="28" w:type="dxa"/>
                  <w:bottom w:w="28" w:type="dxa"/>
                  <w:right w:w="28" w:type="dxa"/>
                </w:tblCellMar>
              </w:tblPrEx>
              <w:trPr>
                <w:trHeight w:val="996" w:hRule="exac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FAE1F08">
                  <w:pPr>
                    <w:rPr>
                      <w:rFonts w:hint="default" w:ascii="Times New Roman" w:hAnsi="Times New Roman" w:eastAsia="Times New Roman" w:cs="Times New Roman"/>
                      <w:sz w:val="22"/>
                      <w:szCs w:val="22"/>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E6A7B6B">
                  <w:pPr>
                    <w:rPr>
                      <w:rFonts w:hint="default" w:ascii="Times New Roman" w:hAnsi="Times New Roman" w:eastAsia="Times New Roman" w:cs="Times New Roman"/>
                      <w:sz w:val="22"/>
                      <w:szCs w:val="22"/>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FC4CD97">
                  <w:pPr>
                    <w:rPr>
                      <w:rFonts w:hint="default" w:ascii="Times New Roman" w:hAnsi="Times New Roman" w:eastAsia="Times New Roman" w:cs="Times New Roman"/>
                      <w:sz w:val="22"/>
                      <w:szCs w:val="22"/>
                      <w:lang w:eastAsia="ru-RU"/>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6BA802B">
                  <w:pPr>
                    <w:rPr>
                      <w:rFonts w:hint="default" w:ascii="Times New Roman" w:hAnsi="Times New Roman" w:eastAsia="Times New Roman" w:cs="Times New Roman"/>
                      <w:sz w:val="22"/>
                      <w:szCs w:val="22"/>
                      <w:lang w:eastAsia="ru-RU"/>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6B01CA0">
                  <w:pPr>
                    <w:rPr>
                      <w:rFonts w:hint="default" w:ascii="Times New Roman" w:hAnsi="Times New Roman" w:eastAsia="Times New Roman" w:cs="Times New Roman"/>
                      <w:sz w:val="22"/>
                      <w:szCs w:val="22"/>
                      <w:lang w:eastAsia="ru-RU"/>
                    </w:rPr>
                  </w:pPr>
                </w:p>
              </w:tc>
              <w:tc>
                <w:tcPr>
                  <w:tcW w:w="851" w:type="dxa"/>
                  <w:vMerge w:val="continue"/>
                  <w:tcBorders>
                    <w:left w:val="single" w:color="000000" w:sz="4" w:space="0"/>
                    <w:bottom w:val="single" w:color="000000" w:sz="4" w:space="0"/>
                    <w:right w:val="single" w:color="000000" w:sz="4" w:space="0"/>
                  </w:tcBorders>
                  <w:vAlign w:val="top"/>
                </w:tcPr>
                <w:p w14:paraId="39B7A0FE">
                  <w:pPr>
                    <w:rPr>
                      <w:rFonts w:hint="default" w:ascii="Times New Roman" w:hAnsi="Times New Roman" w:eastAsia="Times New Roman" w:cs="Times New Roman"/>
                      <w:sz w:val="22"/>
                      <w:szCs w:val="22"/>
                      <w:lang w:eastAsia="ru-RU"/>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2A66C16">
                  <w:pPr>
                    <w:rPr>
                      <w:rFonts w:hint="default" w:ascii="Times New Roman" w:hAnsi="Times New Roman" w:eastAsia="Times New Roman" w:cs="Times New Roman"/>
                      <w:sz w:val="22"/>
                      <w:szCs w:val="22"/>
                      <w:lang w:eastAsia="ru-RU"/>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top"/>
                </w:tcPr>
                <w:p w14:paraId="5F3685A4">
                  <w:pPr>
                    <w:tabs>
                      <w:tab w:val="left" w:pos="280"/>
                    </w:tabs>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квартал</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top"/>
                </w:tcPr>
                <w:p w14:paraId="1DFCAEBC">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полугодие</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top"/>
                </w:tcPr>
                <w:p w14:paraId="1AA96DD6">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9 месяцев</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top"/>
                </w:tcPr>
                <w:p w14:paraId="651AD4F2">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12 месяцев</w:t>
                  </w:r>
                </w:p>
              </w:tc>
              <w:tc>
                <w:tcPr>
                  <w:tcW w:w="784" w:type="dxa"/>
                  <w:vMerge w:val="continue"/>
                  <w:tcBorders>
                    <w:left w:val="single" w:color="000000" w:sz="4" w:space="0"/>
                    <w:bottom w:val="single" w:color="000000" w:sz="4" w:space="0"/>
                    <w:right w:val="single" w:color="000000" w:sz="4" w:space="0"/>
                  </w:tcBorders>
                  <w:shd w:val="clear" w:color="auto" w:fill="auto"/>
                  <w:vAlign w:val="top"/>
                </w:tcPr>
                <w:p w14:paraId="7596807C">
                  <w:pPr>
                    <w:rPr>
                      <w:rFonts w:hint="default" w:ascii="Times New Roman" w:hAnsi="Times New Roman" w:eastAsia="Times New Roman" w:cs="Times New Roman"/>
                      <w:sz w:val="22"/>
                      <w:szCs w:val="22"/>
                      <w:lang w:eastAsia="ru-RU"/>
                    </w:rPr>
                  </w:pPr>
                </w:p>
              </w:tc>
              <w:tc>
                <w:tcPr>
                  <w:tcW w:w="822" w:type="dxa"/>
                  <w:vMerge w:val="continue"/>
                  <w:tcBorders>
                    <w:left w:val="single" w:color="000000" w:sz="4" w:space="0"/>
                    <w:bottom w:val="single" w:color="000000" w:sz="4" w:space="0"/>
                    <w:right w:val="single" w:color="000000" w:sz="4" w:space="0"/>
                  </w:tcBorders>
                  <w:shd w:val="clear" w:color="auto" w:fill="auto"/>
                  <w:vAlign w:val="top"/>
                </w:tcPr>
                <w:p w14:paraId="1090A42A">
                  <w:pPr>
                    <w:rPr>
                      <w:rFonts w:hint="default" w:ascii="Times New Roman" w:hAnsi="Times New Roman" w:eastAsia="Times New Roman" w:cs="Times New Roman"/>
                      <w:sz w:val="22"/>
                      <w:szCs w:val="22"/>
                      <w:lang w:eastAsia="ru-RU"/>
                    </w:rPr>
                  </w:pPr>
                </w:p>
              </w:tc>
              <w:tc>
                <w:tcPr>
                  <w:tcW w:w="705" w:type="dxa"/>
                  <w:vMerge w:val="continue"/>
                  <w:tcBorders>
                    <w:left w:val="single" w:color="000000" w:sz="4" w:space="0"/>
                    <w:bottom w:val="single" w:color="000000" w:sz="4" w:space="0"/>
                    <w:right w:val="single" w:color="000000" w:sz="4" w:space="0"/>
                  </w:tcBorders>
                  <w:shd w:val="clear" w:color="auto" w:fill="auto"/>
                  <w:vAlign w:val="top"/>
                </w:tcPr>
                <w:p w14:paraId="6252422B">
                  <w:pPr>
                    <w:rPr>
                      <w:rFonts w:hint="default" w:ascii="Times New Roman" w:hAnsi="Times New Roman" w:eastAsia="Times New Roman" w:cs="Times New Roman"/>
                      <w:sz w:val="22"/>
                      <w:szCs w:val="22"/>
                      <w:lang w:eastAsia="ru-RU"/>
                    </w:rPr>
                  </w:pPr>
                </w:p>
              </w:tc>
              <w:tc>
                <w:tcPr>
                  <w:tcW w:w="1683" w:type="dxa"/>
                  <w:vMerge w:val="continue"/>
                  <w:tcBorders>
                    <w:left w:val="single" w:color="000000" w:sz="4" w:space="0"/>
                    <w:bottom w:val="single" w:color="000000" w:sz="4" w:space="0"/>
                    <w:right w:val="single" w:color="000000" w:sz="4" w:space="0"/>
                  </w:tcBorders>
                  <w:shd w:val="clear" w:color="auto" w:fill="auto"/>
                </w:tcPr>
                <w:p w14:paraId="57D361C6">
                  <w:pPr>
                    <w:rPr>
                      <w:rFonts w:hint="default" w:ascii="Times New Roman" w:hAnsi="Times New Roman" w:eastAsia="Times New Roman" w:cs="Times New Roman"/>
                      <w:sz w:val="22"/>
                      <w:szCs w:val="22"/>
                      <w:lang w:eastAsia="ru-RU"/>
                    </w:rPr>
                  </w:pPr>
                </w:p>
              </w:tc>
            </w:tr>
            <w:tr w14:paraId="06413563">
              <w:tblPrEx>
                <w:tblCellMar>
                  <w:top w:w="28" w:type="dxa"/>
                  <w:left w:w="28" w:type="dxa"/>
                  <w:bottom w:w="28" w:type="dxa"/>
                  <w:right w:w="28" w:type="dxa"/>
                </w:tblCellMar>
              </w:tblPrEx>
              <w:trPr>
                <w:trHeight w:val="19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3276871">
                  <w:pPr>
                    <w:rPr>
                      <w:rFonts w:hint="default" w:ascii="Times New Roman" w:hAnsi="Times New Roman" w:eastAsia="Times New Roman" w:cs="Times New Roman"/>
                      <w:sz w:val="22"/>
                      <w:szCs w:val="22"/>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C6CE481">
                  <w:pPr>
                    <w:rPr>
                      <w:rFonts w:hint="default" w:ascii="Times New Roman" w:hAnsi="Times New Roman" w:eastAsia="Times New Roman" w:cs="Times New Roman"/>
                      <w:sz w:val="22"/>
                      <w:szCs w:val="22"/>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60E756E">
                  <w:pPr>
                    <w:rPr>
                      <w:rFonts w:hint="default" w:ascii="Times New Roman" w:hAnsi="Times New Roman" w:eastAsia="Times New Roman" w:cs="Times New Roman"/>
                      <w:sz w:val="22"/>
                      <w:szCs w:val="22"/>
                      <w:lang w:eastAsia="ru-RU"/>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8F95A1E">
                  <w:pPr>
                    <w:rPr>
                      <w:rFonts w:hint="default" w:ascii="Times New Roman" w:hAnsi="Times New Roman" w:eastAsia="Times New Roman" w:cs="Times New Roman"/>
                      <w:sz w:val="22"/>
                      <w:szCs w:val="22"/>
                      <w:lang w:eastAsia="ru-RU"/>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12C75DB5">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100</w:t>
                  </w:r>
                </w:p>
              </w:tc>
              <w:tc>
                <w:tcPr>
                  <w:tcW w:w="851" w:type="dxa"/>
                  <w:tcBorders>
                    <w:top w:val="single" w:color="000000" w:sz="4" w:space="0"/>
                    <w:left w:val="single" w:color="000000" w:sz="4" w:space="0"/>
                    <w:bottom w:val="single" w:color="000000" w:sz="4" w:space="0"/>
                    <w:right w:val="single" w:color="000000" w:sz="4" w:space="0"/>
                  </w:tcBorders>
                  <w:vAlign w:val="top"/>
                </w:tcPr>
                <w:p w14:paraId="7F626C19">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100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top"/>
                </w:tcPr>
                <w:p w14:paraId="312B56A4">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100</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top"/>
                </w:tcPr>
                <w:p w14:paraId="724ECC6F">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top"/>
                </w:tcPr>
                <w:p w14:paraId="573717C4">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top"/>
                </w:tcPr>
                <w:p w14:paraId="66E4BF47">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top"/>
                </w:tcPr>
                <w:p w14:paraId="17E79197">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100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45777A87">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2F4698EF">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B33D4D9">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w:t>
                  </w:r>
                </w:p>
              </w:tc>
              <w:tc>
                <w:tcPr>
                  <w:tcW w:w="1683" w:type="dxa"/>
                  <w:tcBorders>
                    <w:top w:val="single" w:color="000000" w:sz="4" w:space="0"/>
                    <w:left w:val="single" w:color="000000" w:sz="4" w:space="0"/>
                    <w:bottom w:val="single" w:color="000000" w:sz="4" w:space="0"/>
                    <w:right w:val="single" w:color="000000" w:sz="4" w:space="0"/>
                  </w:tcBorders>
                  <w:shd w:val="clear" w:color="auto" w:fill="auto"/>
                </w:tcPr>
                <w:p w14:paraId="105CEADC">
                  <w:pPr>
                    <w:rPr>
                      <w:rFonts w:hint="default" w:ascii="Times New Roman" w:hAnsi="Times New Roman" w:eastAsia="Times New Roman" w:cs="Times New Roman"/>
                      <w:sz w:val="22"/>
                      <w:szCs w:val="22"/>
                      <w:lang w:eastAsia="ru-RU"/>
                    </w:rPr>
                  </w:pPr>
                </w:p>
              </w:tc>
            </w:tr>
            <w:tr w14:paraId="7EE5D24D">
              <w:tblPrEx>
                <w:tblCellMar>
                  <w:top w:w="28" w:type="dxa"/>
                  <w:left w:w="28" w:type="dxa"/>
                  <w:bottom w:w="28" w:type="dxa"/>
                  <w:right w:w="28" w:type="dxa"/>
                </w:tblCellMar>
              </w:tblPrEx>
              <w:trPr>
                <w:trHeight w:val="208" w:hRule="atLeast"/>
                <w:jc w:val="center"/>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386EA04">
                  <w:pPr>
                    <w:jc w:val="center"/>
                    <w:rPr>
                      <w:rFonts w:hint="default" w:ascii="Times New Roman" w:hAnsi="Times New Roman" w:cs="Times New Roman"/>
                      <w:sz w:val="22"/>
                      <w:szCs w:val="22"/>
                      <w:lang w:val="en-US"/>
                    </w:rPr>
                  </w:pPr>
                  <w:r>
                    <w:rPr>
                      <w:rFonts w:hint="default" w:ascii="Times New Roman" w:hAnsi="Times New Roman" w:eastAsia="Times New Roman" w:cs="Times New Roman"/>
                      <w:sz w:val="22"/>
                      <w:szCs w:val="22"/>
                      <w:lang w:eastAsia="ru-RU"/>
                    </w:rPr>
                    <w:t>1.</w:t>
                  </w:r>
                  <w:r>
                    <w:rPr>
                      <w:rFonts w:hint="default" w:ascii="Times New Roman" w:hAnsi="Times New Roman" w:eastAsia="Times New Roman" w:cs="Times New Roman"/>
                      <w:sz w:val="22"/>
                      <w:szCs w:val="22"/>
                      <w:lang w:val="en-US" w:eastAsia="ru-RU"/>
                    </w:rPr>
                    <w:t>7</w:t>
                  </w:r>
                </w:p>
              </w:tc>
              <w:tc>
                <w:tcPr>
                  <w:tcW w:w="191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12FEDE0">
                  <w:pPr>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eastAsia="ru-RU"/>
                    </w:rPr>
                    <w:t>Мероприятие 04.10</w:t>
                  </w:r>
                  <w:r>
                    <w:rPr>
                      <w:rFonts w:hint="default" w:ascii="Times New Roman" w:hAnsi="Times New Roman" w:eastAsia="Times New Roman" w:cs="Times New Roman"/>
                      <w:sz w:val="22"/>
                      <w:szCs w:val="22"/>
                      <w:lang w:val="en-US" w:eastAsia="ru-RU"/>
                    </w:rPr>
                    <w:t>.</w:t>
                  </w:r>
                </w:p>
                <w:p w14:paraId="5A98DF4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Финансирование работ в целях проведения капитального ремонта и ремонта автомобильных дорог, примыкающих к территориям садоводческих и огороднических некоммерческих товариществ за счёт средств местного бюджета</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AE3E69D">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2023-2027</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top"/>
                </w:tcPr>
                <w:p w14:paraId="4A6719C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32883AF7">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51" w:type="dxa"/>
                  <w:tcBorders>
                    <w:top w:val="single" w:color="000000" w:sz="4" w:space="0"/>
                    <w:left w:val="single" w:color="000000" w:sz="4" w:space="0"/>
                    <w:bottom w:val="single" w:color="000000" w:sz="4" w:space="0"/>
                    <w:right w:val="single" w:color="000000" w:sz="4" w:space="0"/>
                  </w:tcBorders>
                  <w:vAlign w:val="top"/>
                </w:tcPr>
                <w:p w14:paraId="292B25A3">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300EC61B">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37FA268B">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1106522D">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6B4A4BDB">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084BACB3">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Администрация городского округа Серебряные Пруды</w:t>
                  </w:r>
                </w:p>
                <w:p w14:paraId="2F152767">
                  <w:pPr>
                    <w:rPr>
                      <w:rFonts w:hint="default" w:ascii="Times New Roman" w:hAnsi="Times New Roman" w:eastAsia="Times New Roman" w:cs="Times New Roman"/>
                      <w:sz w:val="22"/>
                      <w:szCs w:val="22"/>
                      <w:lang w:eastAsia="ru-RU"/>
                    </w:rPr>
                  </w:pPr>
                </w:p>
              </w:tc>
            </w:tr>
            <w:tr w14:paraId="3C51E056">
              <w:tblPrEx>
                <w:tblCellMar>
                  <w:top w:w="28" w:type="dxa"/>
                  <w:left w:w="28" w:type="dxa"/>
                  <w:bottom w:w="28" w:type="dxa"/>
                  <w:right w:w="28" w:type="dxa"/>
                </w:tblCellMar>
              </w:tblPrEx>
              <w:trPr>
                <w:trHeight w:val="23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529EB352">
                  <w:pPr>
                    <w:rPr>
                      <w:rFonts w:hint="default" w:ascii="Times New Roman" w:hAnsi="Times New Roman" w:eastAsia="Times New Roman" w:cs="Times New Roman"/>
                      <w:sz w:val="22"/>
                      <w:szCs w:val="22"/>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CE46752">
                  <w:pPr>
                    <w:rPr>
                      <w:rFonts w:hint="default" w:ascii="Times New Roman" w:hAnsi="Times New Roman" w:eastAsia="Times New Roman" w:cs="Times New Roman"/>
                      <w:sz w:val="22"/>
                      <w:szCs w:val="22"/>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0D40761">
                  <w:pPr>
                    <w:rPr>
                      <w:rFonts w:hint="default" w:ascii="Times New Roman" w:hAnsi="Times New Roman" w:eastAsia="Times New Roman" w:cs="Times New Roman"/>
                      <w:sz w:val="22"/>
                      <w:szCs w:val="22"/>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8619E80">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Московской области </w:t>
                  </w: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FD26B7E">
                  <w:pP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0488E01">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5C66D01">
                  <w:pP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DD69011">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A9419A2">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20EBA42">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735A2B23">
                  <w:pPr>
                    <w:rPr>
                      <w:rFonts w:hint="default" w:ascii="Times New Roman" w:hAnsi="Times New Roman" w:eastAsia="Times New Roman" w:cs="Times New Roman"/>
                      <w:sz w:val="22"/>
                      <w:szCs w:val="22"/>
                      <w:lang w:eastAsia="ru-RU"/>
                    </w:rPr>
                  </w:pPr>
                </w:p>
              </w:tc>
            </w:tr>
            <w:tr w14:paraId="503F9099">
              <w:tblPrEx>
                <w:tblCellMar>
                  <w:top w:w="28" w:type="dxa"/>
                  <w:left w:w="28" w:type="dxa"/>
                  <w:bottom w:w="28" w:type="dxa"/>
                  <w:right w:w="28" w:type="dxa"/>
                </w:tblCellMar>
              </w:tblPrEx>
              <w:trPr>
                <w:trHeight w:val="23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2CB3501D">
                  <w:pPr>
                    <w:rPr>
                      <w:rFonts w:hint="default" w:ascii="Times New Roman" w:hAnsi="Times New Roman" w:eastAsia="Times New Roman" w:cs="Times New Roman"/>
                      <w:sz w:val="22"/>
                      <w:szCs w:val="22"/>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2BA2914">
                  <w:pPr>
                    <w:rPr>
                      <w:rFonts w:hint="default" w:ascii="Times New Roman" w:hAnsi="Times New Roman" w:eastAsia="Times New Roman" w:cs="Times New Roman"/>
                      <w:sz w:val="22"/>
                      <w:szCs w:val="22"/>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08518F5">
                  <w:pPr>
                    <w:rPr>
                      <w:rFonts w:hint="default" w:ascii="Times New Roman" w:hAnsi="Times New Roman" w:eastAsia="Times New Roman" w:cs="Times New Roman"/>
                      <w:sz w:val="22"/>
                      <w:szCs w:val="22"/>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F6BA6A7">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федерального бюджета</w:t>
                  </w: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F51C2ED">
                  <w:pP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8FC67E9">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F7562BE">
                  <w:pP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02302C1">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BF7CCAA">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DFC97D5">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352CCA75">
                  <w:pPr>
                    <w:rPr>
                      <w:rFonts w:hint="default" w:ascii="Times New Roman" w:hAnsi="Times New Roman" w:eastAsia="Times New Roman" w:cs="Times New Roman"/>
                      <w:sz w:val="22"/>
                      <w:szCs w:val="22"/>
                      <w:lang w:eastAsia="ru-RU"/>
                    </w:rPr>
                  </w:pPr>
                </w:p>
              </w:tc>
            </w:tr>
            <w:tr w14:paraId="3749EFAC">
              <w:tblPrEx>
                <w:tblCellMar>
                  <w:top w:w="28" w:type="dxa"/>
                  <w:left w:w="28" w:type="dxa"/>
                  <w:bottom w:w="28" w:type="dxa"/>
                  <w:right w:w="28" w:type="dxa"/>
                </w:tblCellMar>
              </w:tblPrEx>
              <w:trPr>
                <w:trHeight w:val="23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53374F85">
                  <w:pPr>
                    <w:rPr>
                      <w:rFonts w:hint="default" w:ascii="Times New Roman" w:hAnsi="Times New Roman" w:eastAsia="Times New Roman" w:cs="Times New Roman"/>
                      <w:sz w:val="22"/>
                      <w:szCs w:val="22"/>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0D3643B">
                  <w:pPr>
                    <w:rPr>
                      <w:rFonts w:hint="default" w:ascii="Times New Roman" w:hAnsi="Times New Roman" w:eastAsia="Times New Roman" w:cs="Times New Roman"/>
                      <w:sz w:val="22"/>
                      <w:szCs w:val="22"/>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BE5535D">
                  <w:pPr>
                    <w:rPr>
                      <w:rFonts w:hint="default" w:ascii="Times New Roman" w:hAnsi="Times New Roman" w:eastAsia="Times New Roman" w:cs="Times New Roman"/>
                      <w:sz w:val="22"/>
                      <w:szCs w:val="22"/>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86C3BCC">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бюджета городского округа</w:t>
                  </w: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F3791E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3EBD8A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5C891A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5DF9202">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4C239B9">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09DA02D">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229D22E4">
                  <w:pPr>
                    <w:rPr>
                      <w:rFonts w:hint="default" w:ascii="Times New Roman" w:hAnsi="Times New Roman" w:eastAsia="Times New Roman" w:cs="Times New Roman"/>
                      <w:sz w:val="22"/>
                      <w:szCs w:val="22"/>
                      <w:lang w:eastAsia="ru-RU"/>
                    </w:rPr>
                  </w:pPr>
                </w:p>
              </w:tc>
            </w:tr>
            <w:tr w14:paraId="56D3FD61">
              <w:tblPrEx>
                <w:tblCellMar>
                  <w:top w:w="28" w:type="dxa"/>
                  <w:left w:w="28" w:type="dxa"/>
                  <w:bottom w:w="28" w:type="dxa"/>
                  <w:right w:w="28" w:type="dxa"/>
                </w:tblCellMar>
              </w:tblPrEx>
              <w:trPr>
                <w:trHeight w:val="1132"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709AF0A2">
                  <w:pPr>
                    <w:rPr>
                      <w:rFonts w:hint="default" w:ascii="Times New Roman" w:hAnsi="Times New Roman" w:eastAsia="Times New Roman" w:cs="Times New Roman"/>
                      <w:sz w:val="22"/>
                      <w:szCs w:val="22"/>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495DCF5">
                  <w:pPr>
                    <w:rPr>
                      <w:rFonts w:hint="default" w:ascii="Times New Roman" w:hAnsi="Times New Roman" w:eastAsia="Times New Roman" w:cs="Times New Roman"/>
                      <w:sz w:val="22"/>
                      <w:szCs w:val="22"/>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AADC51F">
                  <w:pPr>
                    <w:rPr>
                      <w:rFonts w:hint="default" w:ascii="Times New Roman" w:hAnsi="Times New Roman" w:eastAsia="Times New Roman" w:cs="Times New Roman"/>
                      <w:sz w:val="22"/>
                      <w:szCs w:val="22"/>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2B2CB9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Внебюджетные средства</w:t>
                  </w: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C63E674">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6EA4FB5">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B21D276">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F0DF17C">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5810B65">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DEC2FFF">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4011075B">
                  <w:pPr>
                    <w:rPr>
                      <w:rFonts w:hint="default" w:ascii="Times New Roman" w:hAnsi="Times New Roman" w:eastAsia="Times New Roman" w:cs="Times New Roman"/>
                      <w:sz w:val="22"/>
                      <w:szCs w:val="22"/>
                      <w:lang w:eastAsia="ru-RU"/>
                    </w:rPr>
                  </w:pPr>
                </w:p>
              </w:tc>
            </w:tr>
            <w:tr w14:paraId="6258FDB7">
              <w:tblPrEx>
                <w:tblCellMar>
                  <w:top w:w="28" w:type="dxa"/>
                  <w:left w:w="28" w:type="dxa"/>
                  <w:bottom w:w="28" w:type="dxa"/>
                  <w:right w:w="28" w:type="dxa"/>
                </w:tblCellMar>
              </w:tblPrEx>
              <w:trPr>
                <w:trHeight w:val="90"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33E53976">
                  <w:pPr>
                    <w:rPr>
                      <w:rFonts w:hint="default" w:ascii="Times New Roman" w:hAnsi="Times New Roman" w:eastAsia="Times New Roman" w:cs="Times New Roman"/>
                      <w:sz w:val="22"/>
                      <w:szCs w:val="22"/>
                      <w:lang w:eastAsia="ru-RU"/>
                    </w:rPr>
                  </w:pPr>
                </w:p>
              </w:tc>
              <w:tc>
                <w:tcPr>
                  <w:tcW w:w="191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82F909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 м</w:t>
                  </w:r>
                  <w:r>
                    <w:rPr>
                      <w:rFonts w:hint="default" w:ascii="Times New Roman" w:hAnsi="Times New Roman" w:eastAsia="Times New Roman" w:cs="Times New Roman"/>
                      <w:sz w:val="22"/>
                      <w:szCs w:val="22"/>
                      <w:vertAlign w:val="superscript"/>
                      <w:lang w:eastAsia="ru-RU"/>
                    </w:rPr>
                    <w:t>2</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3668CF1">
                  <w:pPr>
                    <w:rPr>
                      <w:rFonts w:hint="default" w:ascii="Times New Roman" w:hAnsi="Times New Roman" w:eastAsia="Times New Roman" w:cs="Times New Roman"/>
                      <w:sz w:val="22"/>
                      <w:szCs w:val="22"/>
                      <w:lang w:eastAsia="ru-RU"/>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4AB49EF">
                  <w:pPr>
                    <w:rPr>
                      <w:rFonts w:hint="default" w:ascii="Times New Roman" w:hAnsi="Times New Roman" w:eastAsia="Times New Roman" w:cs="Times New Roman"/>
                      <w:sz w:val="22"/>
                      <w:szCs w:val="22"/>
                      <w:lang w:eastAsia="ru-RU"/>
                    </w:rPr>
                  </w:pP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AAE28BE">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Всего</w:t>
                  </w:r>
                </w:p>
              </w:tc>
              <w:tc>
                <w:tcPr>
                  <w:tcW w:w="851" w:type="dxa"/>
                  <w:vMerge w:val="restart"/>
                  <w:tcBorders>
                    <w:top w:val="single" w:color="000000" w:sz="4" w:space="0"/>
                    <w:left w:val="single" w:color="000000" w:sz="4" w:space="0"/>
                    <w:right w:val="single" w:color="000000" w:sz="4" w:space="0"/>
                  </w:tcBorders>
                  <w:shd w:val="clear" w:color="auto" w:fill="FFFFFF" w:themeFill="background1"/>
                  <w:vAlign w:val="top"/>
                </w:tcPr>
                <w:p w14:paraId="4BB8F65F">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1606A08">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 2024 год</w:t>
                  </w:r>
                </w:p>
              </w:tc>
              <w:tc>
                <w:tcPr>
                  <w:tcW w:w="3058"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10C597E">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 том числе по кварталам:</w:t>
                  </w:r>
                </w:p>
              </w:tc>
              <w:tc>
                <w:tcPr>
                  <w:tcW w:w="784" w:type="dxa"/>
                  <w:vMerge w:val="restart"/>
                  <w:tcBorders>
                    <w:top w:val="single" w:color="000000" w:sz="4" w:space="0"/>
                    <w:left w:val="single" w:color="000000" w:sz="4" w:space="0"/>
                    <w:right w:val="single" w:color="000000" w:sz="4" w:space="0"/>
                  </w:tcBorders>
                  <w:shd w:val="clear" w:color="auto" w:fill="FFFFFF" w:themeFill="background1"/>
                  <w:vAlign w:val="top"/>
                </w:tcPr>
                <w:p w14:paraId="4A55DC97">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2025 год</w:t>
                  </w:r>
                </w:p>
              </w:tc>
              <w:tc>
                <w:tcPr>
                  <w:tcW w:w="822" w:type="dxa"/>
                  <w:vMerge w:val="restart"/>
                  <w:tcBorders>
                    <w:top w:val="single" w:color="000000" w:sz="4" w:space="0"/>
                    <w:left w:val="single" w:color="000000" w:sz="4" w:space="0"/>
                    <w:right w:val="single" w:color="000000" w:sz="4" w:space="0"/>
                  </w:tcBorders>
                  <w:shd w:val="clear" w:color="auto" w:fill="FFFFFF" w:themeFill="background1"/>
                  <w:vAlign w:val="top"/>
                </w:tcPr>
                <w:p w14:paraId="6E2DD7FF">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2026 год</w:t>
                  </w:r>
                </w:p>
              </w:tc>
              <w:tc>
                <w:tcPr>
                  <w:tcW w:w="705" w:type="dxa"/>
                  <w:vMerge w:val="restart"/>
                  <w:tcBorders>
                    <w:top w:val="single" w:color="000000" w:sz="4" w:space="0"/>
                    <w:left w:val="single" w:color="000000" w:sz="4" w:space="0"/>
                    <w:right w:val="single" w:color="000000" w:sz="4" w:space="0"/>
                  </w:tcBorders>
                  <w:shd w:val="clear" w:color="auto" w:fill="FFFFFF" w:themeFill="background1"/>
                  <w:vAlign w:val="top"/>
                </w:tcPr>
                <w:p w14:paraId="714E9466">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2027 год</w:t>
                  </w:r>
                </w:p>
              </w:tc>
              <w:tc>
                <w:tcPr>
                  <w:tcW w:w="1683" w:type="dxa"/>
                  <w:vMerge w:val="restart"/>
                  <w:tcBorders>
                    <w:top w:val="single" w:color="000000" w:sz="4" w:space="0"/>
                    <w:left w:val="single" w:color="000000" w:sz="4" w:space="0"/>
                    <w:right w:val="single" w:color="000000" w:sz="4" w:space="0"/>
                  </w:tcBorders>
                  <w:shd w:val="clear" w:color="auto" w:fill="FFFFFF" w:themeFill="background1"/>
                </w:tcPr>
                <w:p w14:paraId="64FBCE9F">
                  <w:pPr>
                    <w:rPr>
                      <w:rFonts w:hint="default" w:ascii="Times New Roman" w:hAnsi="Times New Roman" w:eastAsia="Times New Roman" w:cs="Times New Roman"/>
                      <w:sz w:val="22"/>
                      <w:szCs w:val="22"/>
                      <w:lang w:eastAsia="ru-RU"/>
                    </w:rPr>
                  </w:pPr>
                </w:p>
              </w:tc>
            </w:tr>
            <w:tr w14:paraId="13F062DB">
              <w:tblPrEx>
                <w:tblCellMar>
                  <w:top w:w="28" w:type="dxa"/>
                  <w:left w:w="28" w:type="dxa"/>
                  <w:bottom w:w="28" w:type="dxa"/>
                  <w:right w:w="28" w:type="dxa"/>
                </w:tblCellMar>
              </w:tblPrEx>
              <w:trPr>
                <w:trHeight w:val="986" w:hRule="exac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43BE73C8">
                  <w:pPr>
                    <w:rPr>
                      <w:rFonts w:hint="default" w:ascii="Times New Roman" w:hAnsi="Times New Roman" w:eastAsia="Times New Roman" w:cs="Times New Roman"/>
                      <w:sz w:val="22"/>
                      <w:szCs w:val="22"/>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7954907">
                  <w:pPr>
                    <w:rPr>
                      <w:rFonts w:hint="default" w:ascii="Times New Roman" w:hAnsi="Times New Roman" w:eastAsia="Times New Roman" w:cs="Times New Roman"/>
                      <w:sz w:val="22"/>
                      <w:szCs w:val="22"/>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0ABA831">
                  <w:pPr>
                    <w:rPr>
                      <w:rFonts w:hint="default" w:ascii="Times New Roman" w:hAnsi="Times New Roman" w:eastAsia="Times New Roman" w:cs="Times New Roman"/>
                      <w:sz w:val="22"/>
                      <w:szCs w:val="22"/>
                      <w:lang w:eastAsia="ru-RU"/>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04549AC">
                  <w:pPr>
                    <w:rPr>
                      <w:rFonts w:hint="default" w:ascii="Times New Roman" w:hAnsi="Times New Roman" w:eastAsia="Times New Roman" w:cs="Times New Roman"/>
                      <w:sz w:val="22"/>
                      <w:szCs w:val="22"/>
                      <w:lang w:eastAsia="ru-RU"/>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77F610D">
                  <w:pPr>
                    <w:rPr>
                      <w:rFonts w:hint="default" w:ascii="Times New Roman" w:hAnsi="Times New Roman" w:eastAsia="Times New Roman" w:cs="Times New Roman"/>
                      <w:sz w:val="22"/>
                      <w:szCs w:val="22"/>
                      <w:lang w:eastAsia="ru-RU"/>
                    </w:rPr>
                  </w:pPr>
                </w:p>
              </w:tc>
              <w:tc>
                <w:tcPr>
                  <w:tcW w:w="851" w:type="dxa"/>
                  <w:vMerge w:val="continue"/>
                  <w:tcBorders>
                    <w:left w:val="single" w:color="000000" w:sz="4" w:space="0"/>
                    <w:bottom w:val="single" w:color="000000" w:sz="4" w:space="0"/>
                    <w:right w:val="single" w:color="000000" w:sz="4" w:space="0"/>
                  </w:tcBorders>
                  <w:shd w:val="clear" w:color="auto" w:fill="FFFFFF" w:themeFill="background1"/>
                  <w:vAlign w:val="top"/>
                </w:tcPr>
                <w:p w14:paraId="0BD1D4F8">
                  <w:pPr>
                    <w:rPr>
                      <w:rFonts w:hint="default" w:ascii="Times New Roman" w:hAnsi="Times New Roman" w:eastAsia="Times New Roman" w:cs="Times New Roman"/>
                      <w:sz w:val="22"/>
                      <w:szCs w:val="22"/>
                      <w:lang w:eastAsia="ru-RU"/>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DC17B6F">
                  <w:pPr>
                    <w:rPr>
                      <w:rFonts w:hint="default" w:ascii="Times New Roman" w:hAnsi="Times New Roman" w:eastAsia="Times New Roman" w:cs="Times New Roman"/>
                      <w:sz w:val="22"/>
                      <w:szCs w:val="22"/>
                      <w:lang w:eastAsia="ru-RU"/>
                    </w:rPr>
                  </w:pPr>
                </w:p>
              </w:tc>
              <w:tc>
                <w:tcPr>
                  <w:tcW w:w="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056FC54">
                  <w:pPr>
                    <w:tabs>
                      <w:tab w:val="left" w:pos="280"/>
                    </w:tabs>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квартал</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E03182F">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полугодие</w:t>
                  </w:r>
                </w:p>
              </w:tc>
              <w:tc>
                <w:tcPr>
                  <w:tcW w:w="7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0CC035F">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9 месяцев</w:t>
                  </w:r>
                </w:p>
              </w:tc>
              <w:tc>
                <w:tcPr>
                  <w:tcW w:w="7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49A5D9F">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12 месяцев</w:t>
                  </w:r>
                </w:p>
              </w:tc>
              <w:tc>
                <w:tcPr>
                  <w:tcW w:w="784" w:type="dxa"/>
                  <w:vMerge w:val="continue"/>
                  <w:tcBorders>
                    <w:left w:val="single" w:color="000000" w:sz="4" w:space="0"/>
                    <w:bottom w:val="single" w:color="000000" w:sz="4" w:space="0"/>
                    <w:right w:val="single" w:color="000000" w:sz="4" w:space="0"/>
                  </w:tcBorders>
                  <w:shd w:val="clear" w:color="auto" w:fill="FFFFFF" w:themeFill="background1"/>
                  <w:vAlign w:val="top"/>
                </w:tcPr>
                <w:p w14:paraId="4426EF02">
                  <w:pPr>
                    <w:rPr>
                      <w:rFonts w:hint="default" w:ascii="Times New Roman" w:hAnsi="Times New Roman" w:eastAsia="Times New Roman" w:cs="Times New Roman"/>
                      <w:sz w:val="22"/>
                      <w:szCs w:val="22"/>
                      <w:lang w:eastAsia="ru-RU"/>
                    </w:rPr>
                  </w:pPr>
                </w:p>
              </w:tc>
              <w:tc>
                <w:tcPr>
                  <w:tcW w:w="822" w:type="dxa"/>
                  <w:vMerge w:val="continue"/>
                  <w:tcBorders>
                    <w:left w:val="single" w:color="000000" w:sz="4" w:space="0"/>
                    <w:bottom w:val="single" w:color="000000" w:sz="4" w:space="0"/>
                    <w:right w:val="single" w:color="000000" w:sz="4" w:space="0"/>
                  </w:tcBorders>
                  <w:shd w:val="clear" w:color="auto" w:fill="FFFFFF" w:themeFill="background1"/>
                  <w:vAlign w:val="top"/>
                </w:tcPr>
                <w:p w14:paraId="0EFE696D">
                  <w:pPr>
                    <w:rPr>
                      <w:rFonts w:hint="default" w:ascii="Times New Roman" w:hAnsi="Times New Roman" w:eastAsia="Times New Roman" w:cs="Times New Roman"/>
                      <w:sz w:val="22"/>
                      <w:szCs w:val="22"/>
                      <w:lang w:eastAsia="ru-RU"/>
                    </w:rPr>
                  </w:pPr>
                </w:p>
              </w:tc>
              <w:tc>
                <w:tcPr>
                  <w:tcW w:w="705" w:type="dxa"/>
                  <w:vMerge w:val="continue"/>
                  <w:tcBorders>
                    <w:left w:val="single" w:color="000000" w:sz="4" w:space="0"/>
                    <w:bottom w:val="single" w:color="000000" w:sz="4" w:space="0"/>
                    <w:right w:val="single" w:color="000000" w:sz="4" w:space="0"/>
                  </w:tcBorders>
                  <w:shd w:val="clear" w:color="auto" w:fill="FFFFFF" w:themeFill="background1"/>
                  <w:vAlign w:val="top"/>
                </w:tcPr>
                <w:p w14:paraId="7A0EF146">
                  <w:pPr>
                    <w:rPr>
                      <w:rFonts w:hint="default" w:ascii="Times New Roman" w:hAnsi="Times New Roman" w:eastAsia="Times New Roman" w:cs="Times New Roman"/>
                      <w:sz w:val="22"/>
                      <w:szCs w:val="22"/>
                      <w:lang w:eastAsia="ru-RU"/>
                    </w:rPr>
                  </w:pPr>
                </w:p>
              </w:tc>
              <w:tc>
                <w:tcPr>
                  <w:tcW w:w="1683" w:type="dxa"/>
                  <w:vMerge w:val="continue"/>
                  <w:tcBorders>
                    <w:left w:val="single" w:color="000000" w:sz="4" w:space="0"/>
                    <w:bottom w:val="single" w:color="000000" w:sz="4" w:space="0"/>
                    <w:right w:val="single" w:color="000000" w:sz="4" w:space="0"/>
                  </w:tcBorders>
                  <w:shd w:val="clear" w:color="auto" w:fill="FFFFFF" w:themeFill="background1"/>
                </w:tcPr>
                <w:p w14:paraId="27E94180">
                  <w:pPr>
                    <w:rPr>
                      <w:rFonts w:hint="default" w:ascii="Times New Roman" w:hAnsi="Times New Roman" w:eastAsia="Times New Roman" w:cs="Times New Roman"/>
                      <w:sz w:val="22"/>
                      <w:szCs w:val="22"/>
                      <w:lang w:eastAsia="ru-RU"/>
                    </w:rPr>
                  </w:pPr>
                </w:p>
              </w:tc>
            </w:tr>
            <w:tr w14:paraId="7A55C39C">
              <w:tblPrEx>
                <w:tblCellMar>
                  <w:top w:w="28" w:type="dxa"/>
                  <w:left w:w="28" w:type="dxa"/>
                  <w:bottom w:w="28" w:type="dxa"/>
                  <w:right w:w="28" w:type="dxa"/>
                </w:tblCellMar>
              </w:tblPrEx>
              <w:trPr>
                <w:trHeight w:val="23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695A44CC">
                  <w:pPr>
                    <w:rPr>
                      <w:rFonts w:hint="default" w:ascii="Times New Roman" w:hAnsi="Times New Roman" w:eastAsia="Times New Roman" w:cs="Times New Roman"/>
                      <w:sz w:val="22"/>
                      <w:szCs w:val="22"/>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F9B90A1">
                  <w:pPr>
                    <w:rPr>
                      <w:rFonts w:hint="default" w:ascii="Times New Roman" w:hAnsi="Times New Roman" w:eastAsia="Times New Roman" w:cs="Times New Roman"/>
                      <w:sz w:val="22"/>
                      <w:szCs w:val="22"/>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0466526">
                  <w:pPr>
                    <w:rPr>
                      <w:rFonts w:hint="default" w:ascii="Times New Roman" w:hAnsi="Times New Roman" w:eastAsia="Times New Roman" w:cs="Times New Roman"/>
                      <w:sz w:val="22"/>
                      <w:szCs w:val="22"/>
                      <w:lang w:eastAsia="ru-RU"/>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5E741C9">
                  <w:pPr>
                    <w:rPr>
                      <w:rFonts w:hint="default" w:ascii="Times New Roman" w:hAnsi="Times New Roman" w:eastAsia="Times New Roman" w:cs="Times New Roman"/>
                      <w:sz w:val="22"/>
                      <w:szCs w:val="22"/>
                      <w:lang w:eastAsia="ru-RU"/>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16E3220">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0BD394A">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21C0C19">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31D18B8">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1838A1E">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2A101FE">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6B89E8E">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601D4B3">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8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CD44CBE">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4C3F27E">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w:t>
                  </w:r>
                </w:p>
              </w:tc>
              <w:tc>
                <w:tcPr>
                  <w:tcW w:w="1683"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1051B885">
                  <w:pPr>
                    <w:rPr>
                      <w:rFonts w:hint="default" w:ascii="Times New Roman" w:hAnsi="Times New Roman" w:eastAsia="Times New Roman" w:cs="Times New Roman"/>
                      <w:sz w:val="22"/>
                      <w:szCs w:val="22"/>
                      <w:lang w:eastAsia="ru-RU"/>
                    </w:rPr>
                  </w:pPr>
                </w:p>
              </w:tc>
            </w:tr>
            <w:tr w14:paraId="1416B50E">
              <w:tblPrEx>
                <w:tblCellMar>
                  <w:top w:w="28" w:type="dxa"/>
                  <w:left w:w="28" w:type="dxa"/>
                  <w:bottom w:w="28" w:type="dxa"/>
                  <w:right w:w="28" w:type="dxa"/>
                </w:tblCellMar>
              </w:tblPrEx>
              <w:trPr>
                <w:trHeight w:val="332" w:hRule="atLeast"/>
                <w:jc w:val="center"/>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9FA0913">
                  <w:pPr>
                    <w:jc w:val="center"/>
                    <w:rPr>
                      <w:rFonts w:hint="default" w:ascii="Times New Roman" w:hAnsi="Times New Roman" w:cs="Times New Roman"/>
                      <w:sz w:val="22"/>
                      <w:szCs w:val="22"/>
                      <w:lang w:val="en-US"/>
                    </w:rPr>
                  </w:pPr>
                  <w:r>
                    <w:rPr>
                      <w:rFonts w:hint="default" w:ascii="Times New Roman" w:hAnsi="Times New Roman" w:eastAsia="Times New Roman" w:cs="Times New Roman"/>
                      <w:sz w:val="22"/>
                      <w:szCs w:val="22"/>
                      <w:lang w:eastAsia="ru-RU"/>
                    </w:rPr>
                    <w:t>1.</w:t>
                  </w:r>
                  <w:r>
                    <w:rPr>
                      <w:rFonts w:hint="default" w:ascii="Times New Roman" w:hAnsi="Times New Roman" w:eastAsia="Times New Roman" w:cs="Times New Roman"/>
                      <w:sz w:val="22"/>
                      <w:szCs w:val="22"/>
                      <w:lang w:val="en-US" w:eastAsia="ru-RU"/>
                    </w:rPr>
                    <w:t>8</w:t>
                  </w:r>
                </w:p>
              </w:tc>
              <w:tc>
                <w:tcPr>
                  <w:tcW w:w="191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C300A0C">
                  <w:pPr>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eastAsia="ru-RU"/>
                    </w:rPr>
                    <w:t>Мероприятие 04.11</w:t>
                  </w:r>
                  <w:r>
                    <w:rPr>
                      <w:rFonts w:hint="default" w:ascii="Times New Roman" w:hAnsi="Times New Roman" w:eastAsia="Times New Roman" w:cs="Times New Roman"/>
                      <w:sz w:val="22"/>
                      <w:szCs w:val="22"/>
                      <w:lang w:val="en-US" w:eastAsia="ru-RU"/>
                    </w:rPr>
                    <w:t>.</w:t>
                  </w:r>
                </w:p>
                <w:p w14:paraId="1290A9E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Финансирование работ по капитальному ремонту автомобильных дорог к сельским населённым пунктам за счёт средств местного бюджета</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5B12DD1">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2023-2027</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top"/>
                </w:tcPr>
                <w:p w14:paraId="29A26552">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top"/>
                </w:tcPr>
                <w:p w14:paraId="49B99062">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851" w:type="dxa"/>
                  <w:tcBorders>
                    <w:top w:val="single" w:color="000000" w:sz="4" w:space="0"/>
                    <w:left w:val="single" w:color="000000" w:sz="4" w:space="0"/>
                    <w:bottom w:val="single" w:color="000000" w:sz="4" w:space="0"/>
                    <w:right w:val="single" w:color="000000" w:sz="4" w:space="0"/>
                  </w:tcBorders>
                  <w:vAlign w:val="top"/>
                </w:tcPr>
                <w:p w14:paraId="72A3A5E6">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7F292B57">
                  <w:pP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top"/>
                </w:tcPr>
                <w:p w14:paraId="3F0A27F0">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42000188">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1274F7BC">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53EEE4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Администрация городского округа Серебряные Пруды</w:t>
                  </w:r>
                </w:p>
                <w:p w14:paraId="6C2B8C12">
                  <w:pPr>
                    <w:rPr>
                      <w:rFonts w:hint="default" w:ascii="Times New Roman" w:hAnsi="Times New Roman" w:eastAsia="Times New Roman" w:cs="Times New Roman"/>
                      <w:sz w:val="22"/>
                      <w:szCs w:val="22"/>
                      <w:lang w:eastAsia="ru-RU"/>
                    </w:rPr>
                  </w:pPr>
                </w:p>
              </w:tc>
            </w:tr>
            <w:tr w14:paraId="77265C78">
              <w:tblPrEx>
                <w:tblCellMar>
                  <w:top w:w="28" w:type="dxa"/>
                  <w:left w:w="28" w:type="dxa"/>
                  <w:bottom w:w="28" w:type="dxa"/>
                  <w:right w:w="28" w:type="dxa"/>
                </w:tblCellMar>
              </w:tblPrEx>
              <w:trPr>
                <w:trHeight w:val="23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488548AA">
                  <w:pPr>
                    <w:rPr>
                      <w:rFonts w:hint="default" w:ascii="Times New Roman" w:hAnsi="Times New Roman" w:eastAsia="Times New Roman" w:cs="Times New Roman"/>
                      <w:sz w:val="22"/>
                      <w:szCs w:val="22"/>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5EB2078">
                  <w:pPr>
                    <w:rPr>
                      <w:rFonts w:hint="default" w:ascii="Times New Roman" w:hAnsi="Times New Roman" w:eastAsia="Times New Roman" w:cs="Times New Roman"/>
                      <w:sz w:val="22"/>
                      <w:szCs w:val="22"/>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B194022">
                  <w:pPr>
                    <w:rPr>
                      <w:rFonts w:hint="default" w:ascii="Times New Roman" w:hAnsi="Times New Roman" w:eastAsia="Times New Roman" w:cs="Times New Roman"/>
                      <w:sz w:val="22"/>
                      <w:szCs w:val="22"/>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A9EC8CE">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Московской области </w:t>
                  </w: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C3E7BEA">
                  <w:pP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A7A1699">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FA0554D">
                  <w:pP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AEE5CD0">
                  <w:pP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65E395F">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209197B">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5096CE54">
                  <w:pPr>
                    <w:rPr>
                      <w:rFonts w:hint="default" w:ascii="Times New Roman" w:hAnsi="Times New Roman" w:eastAsia="Times New Roman" w:cs="Times New Roman"/>
                      <w:sz w:val="22"/>
                      <w:szCs w:val="22"/>
                      <w:lang w:eastAsia="ru-RU"/>
                    </w:rPr>
                  </w:pPr>
                </w:p>
              </w:tc>
            </w:tr>
            <w:tr w14:paraId="264A30D8">
              <w:tblPrEx>
                <w:tblCellMar>
                  <w:top w:w="28" w:type="dxa"/>
                  <w:left w:w="28" w:type="dxa"/>
                  <w:bottom w:w="28" w:type="dxa"/>
                  <w:right w:w="28" w:type="dxa"/>
                </w:tblCellMar>
              </w:tblPrEx>
              <w:trPr>
                <w:trHeight w:val="23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2A7E5503">
                  <w:pPr>
                    <w:rPr>
                      <w:rFonts w:hint="default" w:ascii="Times New Roman" w:hAnsi="Times New Roman" w:eastAsia="Times New Roman" w:cs="Times New Roman"/>
                      <w:sz w:val="22"/>
                      <w:szCs w:val="22"/>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919AE2E">
                  <w:pPr>
                    <w:rPr>
                      <w:rFonts w:hint="default" w:ascii="Times New Roman" w:hAnsi="Times New Roman" w:eastAsia="Times New Roman" w:cs="Times New Roman"/>
                      <w:sz w:val="22"/>
                      <w:szCs w:val="22"/>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12F2FCC">
                  <w:pPr>
                    <w:rPr>
                      <w:rFonts w:hint="default" w:ascii="Times New Roman" w:hAnsi="Times New Roman" w:eastAsia="Times New Roman" w:cs="Times New Roman"/>
                      <w:sz w:val="22"/>
                      <w:szCs w:val="22"/>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44C6E12">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федерального бюджета</w:t>
                  </w: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27040B1">
                  <w:pP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A6CEA47">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9094F4E">
                  <w:pP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D2C0A83">
                  <w:pP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8565DC4">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A812CA6">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67845474">
                  <w:pPr>
                    <w:rPr>
                      <w:rFonts w:hint="default" w:ascii="Times New Roman" w:hAnsi="Times New Roman" w:eastAsia="Times New Roman" w:cs="Times New Roman"/>
                      <w:sz w:val="22"/>
                      <w:szCs w:val="22"/>
                      <w:lang w:eastAsia="ru-RU"/>
                    </w:rPr>
                  </w:pPr>
                </w:p>
              </w:tc>
            </w:tr>
            <w:tr w14:paraId="30D2EEB8">
              <w:tblPrEx>
                <w:tblCellMar>
                  <w:top w:w="28" w:type="dxa"/>
                  <w:left w:w="28" w:type="dxa"/>
                  <w:bottom w:w="28" w:type="dxa"/>
                  <w:right w:w="28" w:type="dxa"/>
                </w:tblCellMar>
              </w:tblPrEx>
              <w:trPr>
                <w:trHeight w:val="23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0971517B">
                  <w:pPr>
                    <w:rPr>
                      <w:rFonts w:hint="default" w:ascii="Times New Roman" w:hAnsi="Times New Roman" w:eastAsia="Times New Roman" w:cs="Times New Roman"/>
                      <w:sz w:val="22"/>
                      <w:szCs w:val="22"/>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C590234">
                  <w:pPr>
                    <w:rPr>
                      <w:rFonts w:hint="default" w:ascii="Times New Roman" w:hAnsi="Times New Roman" w:eastAsia="Times New Roman" w:cs="Times New Roman"/>
                      <w:sz w:val="22"/>
                      <w:szCs w:val="22"/>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FBC97F3">
                  <w:pPr>
                    <w:rPr>
                      <w:rFonts w:hint="default" w:ascii="Times New Roman" w:hAnsi="Times New Roman" w:eastAsia="Times New Roman" w:cs="Times New Roman"/>
                      <w:sz w:val="22"/>
                      <w:szCs w:val="22"/>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C191D1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бюджета городского округа</w:t>
                  </w: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20263CA">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741D9DA">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92F758E">
                  <w:pP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84624C9">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38E2373">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A726F71">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43C5ECBB">
                  <w:pPr>
                    <w:rPr>
                      <w:rFonts w:hint="default" w:ascii="Times New Roman" w:hAnsi="Times New Roman" w:eastAsia="Times New Roman" w:cs="Times New Roman"/>
                      <w:sz w:val="22"/>
                      <w:szCs w:val="22"/>
                      <w:lang w:eastAsia="ru-RU"/>
                    </w:rPr>
                  </w:pPr>
                </w:p>
              </w:tc>
            </w:tr>
            <w:tr w14:paraId="4915F8C8">
              <w:tblPrEx>
                <w:tblCellMar>
                  <w:top w:w="28" w:type="dxa"/>
                  <w:left w:w="28" w:type="dxa"/>
                  <w:bottom w:w="28" w:type="dxa"/>
                  <w:right w:w="28" w:type="dxa"/>
                </w:tblCellMar>
              </w:tblPrEx>
              <w:trPr>
                <w:trHeight w:val="239"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311A4696">
                  <w:pPr>
                    <w:rPr>
                      <w:rFonts w:hint="default" w:ascii="Times New Roman" w:hAnsi="Times New Roman" w:eastAsia="Times New Roman" w:cs="Times New Roman"/>
                      <w:sz w:val="22"/>
                      <w:szCs w:val="22"/>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2B93069">
                  <w:pPr>
                    <w:rPr>
                      <w:rFonts w:hint="default" w:ascii="Times New Roman" w:hAnsi="Times New Roman" w:eastAsia="Times New Roman" w:cs="Times New Roman"/>
                      <w:sz w:val="22"/>
                      <w:szCs w:val="22"/>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718B9F0">
                  <w:pPr>
                    <w:rPr>
                      <w:rFonts w:hint="default" w:ascii="Times New Roman" w:hAnsi="Times New Roman" w:eastAsia="Times New Roman" w:cs="Times New Roman"/>
                      <w:sz w:val="22"/>
                      <w:szCs w:val="22"/>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04B206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Внебюджетные средства</w:t>
                  </w: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A4E3926">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050500C">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AB367B9">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A37A457">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3987F21">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83F1D39">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5CBA8C62">
                  <w:pPr>
                    <w:rPr>
                      <w:rFonts w:hint="default" w:ascii="Times New Roman" w:hAnsi="Times New Roman" w:eastAsia="Times New Roman" w:cs="Times New Roman"/>
                      <w:sz w:val="22"/>
                      <w:szCs w:val="22"/>
                      <w:lang w:eastAsia="ru-RU"/>
                    </w:rPr>
                  </w:pPr>
                </w:p>
              </w:tc>
            </w:tr>
            <w:tr w14:paraId="48ADF76F">
              <w:tblPrEx>
                <w:tblCellMar>
                  <w:top w:w="28" w:type="dxa"/>
                  <w:left w:w="28" w:type="dxa"/>
                  <w:bottom w:w="28" w:type="dxa"/>
                  <w:right w:w="28" w:type="dxa"/>
                </w:tblCellMar>
              </w:tblPrEx>
              <w:trPr>
                <w:trHeight w:val="285" w:hRule="atLeast"/>
                <w:jc w:val="center"/>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14:paraId="067E6B62">
                  <w:pPr>
                    <w:rPr>
                      <w:rFonts w:hint="default" w:ascii="Times New Roman" w:hAnsi="Times New Roman" w:eastAsia="Times New Roman" w:cs="Times New Roman"/>
                      <w:sz w:val="22"/>
                      <w:szCs w:val="22"/>
                      <w:lang w:eastAsia="ru-RU"/>
                    </w:rPr>
                  </w:pPr>
                </w:p>
              </w:tc>
              <w:tc>
                <w:tcPr>
                  <w:tcW w:w="191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E4C76B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Площадь отремонтированных (капитально отремонтированных) автомобильных дорог к сельским населённым пунктам, м</w:t>
                  </w:r>
                  <w:r>
                    <w:rPr>
                      <w:rFonts w:hint="default" w:ascii="Times New Roman" w:hAnsi="Times New Roman" w:eastAsia="Times New Roman" w:cs="Times New Roman"/>
                      <w:sz w:val="22"/>
                      <w:szCs w:val="22"/>
                      <w:vertAlign w:val="superscript"/>
                      <w:lang w:eastAsia="ru-RU"/>
                    </w:rPr>
                    <w:t>2</w:t>
                  </w:r>
                  <w:r>
                    <w:rPr>
                      <w:rFonts w:hint="default" w:ascii="Times New Roman" w:hAnsi="Times New Roman" w:eastAsia="Times New Roman" w:cs="Times New Roman"/>
                      <w:sz w:val="22"/>
                      <w:szCs w:val="22"/>
                      <w:lang w:eastAsia="ru-RU"/>
                    </w:rPr>
                    <w:t xml:space="preserve"> </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72AC84D">
                  <w:pPr>
                    <w:rPr>
                      <w:rFonts w:hint="default" w:ascii="Times New Roman" w:hAnsi="Times New Roman" w:eastAsia="Times New Roman" w:cs="Times New Roman"/>
                      <w:sz w:val="22"/>
                      <w:szCs w:val="22"/>
                      <w:lang w:eastAsia="ru-RU"/>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40D24AD">
                  <w:pPr>
                    <w:rPr>
                      <w:rFonts w:hint="default" w:ascii="Times New Roman" w:hAnsi="Times New Roman" w:eastAsia="Times New Roman" w:cs="Times New Roman"/>
                      <w:sz w:val="22"/>
                      <w:szCs w:val="22"/>
                      <w:lang w:eastAsia="ru-RU"/>
                    </w:rPr>
                  </w:pP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38159ED">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Всего</w:t>
                  </w:r>
                </w:p>
              </w:tc>
              <w:tc>
                <w:tcPr>
                  <w:tcW w:w="851" w:type="dxa"/>
                  <w:vMerge w:val="restart"/>
                  <w:tcBorders>
                    <w:top w:val="single" w:color="000000" w:sz="4" w:space="0"/>
                    <w:left w:val="single" w:color="000000" w:sz="4" w:space="0"/>
                    <w:right w:val="single" w:color="000000" w:sz="4" w:space="0"/>
                  </w:tcBorders>
                  <w:shd w:val="clear" w:color="auto" w:fill="FFFFFF" w:themeFill="background1"/>
                  <w:vAlign w:val="top"/>
                </w:tcPr>
                <w:p w14:paraId="3D97E15D">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715" w:type="dxa"/>
                  <w:vMerge w:val="restart"/>
                  <w:tcBorders>
                    <w:top w:val="single" w:color="000000" w:sz="4" w:space="0"/>
                    <w:left w:val="single" w:color="000000" w:sz="4" w:space="0"/>
                    <w:right w:val="single" w:color="000000" w:sz="4" w:space="0"/>
                  </w:tcBorders>
                  <w:shd w:val="clear" w:color="auto" w:fill="FFFFFF" w:themeFill="background1"/>
                  <w:vAlign w:val="top"/>
                </w:tcPr>
                <w:p w14:paraId="453358A3">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 2024 год</w:t>
                  </w:r>
                </w:p>
              </w:tc>
              <w:tc>
                <w:tcPr>
                  <w:tcW w:w="3058" w:type="dxa"/>
                  <w:gridSpan w:val="4"/>
                  <w:tcBorders>
                    <w:top w:val="single" w:color="000000" w:sz="4" w:space="0"/>
                    <w:left w:val="single" w:color="000000" w:sz="4" w:space="0"/>
                    <w:bottom w:val="single" w:color="auto" w:sz="4" w:space="0"/>
                    <w:right w:val="single" w:color="000000" w:sz="4" w:space="0"/>
                  </w:tcBorders>
                  <w:shd w:val="clear" w:color="auto" w:fill="FFFFFF" w:themeFill="background1"/>
                  <w:vAlign w:val="top"/>
                </w:tcPr>
                <w:p w14:paraId="71C1CB19">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 том числе по кварталам:</w:t>
                  </w:r>
                </w:p>
              </w:tc>
              <w:tc>
                <w:tcPr>
                  <w:tcW w:w="784" w:type="dxa"/>
                  <w:vMerge w:val="restart"/>
                  <w:tcBorders>
                    <w:top w:val="single" w:color="000000" w:sz="4" w:space="0"/>
                    <w:left w:val="single" w:color="000000" w:sz="4" w:space="0"/>
                    <w:right w:val="single" w:color="000000" w:sz="4" w:space="0"/>
                  </w:tcBorders>
                  <w:shd w:val="clear" w:color="auto" w:fill="FFFFFF" w:themeFill="background1"/>
                  <w:vAlign w:val="top"/>
                </w:tcPr>
                <w:p w14:paraId="17426625">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2025 год</w:t>
                  </w:r>
                </w:p>
              </w:tc>
              <w:tc>
                <w:tcPr>
                  <w:tcW w:w="822" w:type="dxa"/>
                  <w:vMerge w:val="restart"/>
                  <w:tcBorders>
                    <w:top w:val="single" w:color="000000" w:sz="4" w:space="0"/>
                    <w:left w:val="single" w:color="000000" w:sz="4" w:space="0"/>
                    <w:right w:val="single" w:color="000000" w:sz="4" w:space="0"/>
                  </w:tcBorders>
                  <w:shd w:val="clear" w:color="auto" w:fill="FFFFFF" w:themeFill="background1"/>
                  <w:vAlign w:val="top"/>
                </w:tcPr>
                <w:p w14:paraId="4EFD291C">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2026 год</w:t>
                  </w:r>
                </w:p>
              </w:tc>
              <w:tc>
                <w:tcPr>
                  <w:tcW w:w="705" w:type="dxa"/>
                  <w:vMerge w:val="restart"/>
                  <w:tcBorders>
                    <w:top w:val="single" w:color="000000" w:sz="4" w:space="0"/>
                    <w:left w:val="single" w:color="000000" w:sz="4" w:space="0"/>
                    <w:right w:val="single" w:color="000000" w:sz="4" w:space="0"/>
                  </w:tcBorders>
                  <w:shd w:val="clear" w:color="auto" w:fill="FFFFFF" w:themeFill="background1"/>
                  <w:vAlign w:val="top"/>
                </w:tcPr>
                <w:p w14:paraId="235DAB0B">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2027 год</w:t>
                  </w:r>
                </w:p>
              </w:tc>
              <w:tc>
                <w:tcPr>
                  <w:tcW w:w="1683" w:type="dxa"/>
                  <w:vMerge w:val="restart"/>
                  <w:tcBorders>
                    <w:top w:val="single" w:color="000000" w:sz="4" w:space="0"/>
                    <w:left w:val="single" w:color="000000" w:sz="4" w:space="0"/>
                    <w:bottom w:val="single" w:color="auto" w:sz="4" w:space="0"/>
                    <w:right w:val="single" w:color="000000" w:sz="4" w:space="0"/>
                  </w:tcBorders>
                  <w:shd w:val="clear" w:color="auto" w:fill="FFFFFF" w:themeFill="background1"/>
                </w:tcPr>
                <w:p w14:paraId="3E6EEC4C">
                  <w:pPr>
                    <w:rPr>
                      <w:rFonts w:hint="default" w:ascii="Times New Roman" w:hAnsi="Times New Roman" w:eastAsia="Times New Roman" w:cs="Times New Roman"/>
                      <w:sz w:val="22"/>
                      <w:szCs w:val="22"/>
                      <w:lang w:eastAsia="ru-RU"/>
                    </w:rPr>
                  </w:pPr>
                </w:p>
              </w:tc>
            </w:tr>
            <w:tr w14:paraId="44651CA6">
              <w:tblPrEx>
                <w:tblCellMar>
                  <w:top w:w="28" w:type="dxa"/>
                  <w:left w:w="28" w:type="dxa"/>
                  <w:bottom w:w="28" w:type="dxa"/>
                  <w:right w:w="28" w:type="dxa"/>
                </w:tblCellMar>
              </w:tblPrEx>
              <w:trPr>
                <w:trHeight w:val="924" w:hRule="exac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6BD91196">
                  <w:pPr>
                    <w:rPr>
                      <w:rFonts w:hint="default" w:ascii="Times New Roman" w:hAnsi="Times New Roman" w:eastAsia="Times New Roman" w:cs="Times New Roman"/>
                      <w:sz w:val="22"/>
                      <w:szCs w:val="22"/>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DDAC55F">
                  <w:pPr>
                    <w:rPr>
                      <w:rFonts w:hint="default" w:ascii="Times New Roman" w:hAnsi="Times New Roman" w:eastAsia="Times New Roman" w:cs="Times New Roman"/>
                      <w:sz w:val="22"/>
                      <w:szCs w:val="22"/>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97231B3">
                  <w:pPr>
                    <w:rPr>
                      <w:rFonts w:hint="default" w:ascii="Times New Roman" w:hAnsi="Times New Roman" w:eastAsia="Times New Roman" w:cs="Times New Roman"/>
                      <w:sz w:val="22"/>
                      <w:szCs w:val="22"/>
                      <w:lang w:eastAsia="ru-RU"/>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D1C9589">
                  <w:pPr>
                    <w:rPr>
                      <w:rFonts w:hint="default" w:ascii="Times New Roman" w:hAnsi="Times New Roman" w:eastAsia="Times New Roman" w:cs="Times New Roman"/>
                      <w:sz w:val="22"/>
                      <w:szCs w:val="22"/>
                      <w:lang w:eastAsia="ru-RU"/>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E93C8B7">
                  <w:pPr>
                    <w:rPr>
                      <w:rFonts w:hint="default" w:ascii="Times New Roman" w:hAnsi="Times New Roman" w:cs="Times New Roman"/>
                      <w:sz w:val="22"/>
                      <w:szCs w:val="22"/>
                    </w:rPr>
                  </w:pPr>
                </w:p>
              </w:tc>
              <w:tc>
                <w:tcPr>
                  <w:tcW w:w="851" w:type="dxa"/>
                  <w:vMerge w:val="continue"/>
                  <w:tcBorders>
                    <w:left w:val="single" w:color="000000" w:sz="4" w:space="0"/>
                    <w:bottom w:val="single" w:color="000000" w:sz="4" w:space="0"/>
                    <w:right w:val="single" w:color="000000" w:sz="4" w:space="0"/>
                  </w:tcBorders>
                  <w:shd w:val="clear" w:color="auto" w:fill="FFFFFF" w:themeFill="background1"/>
                  <w:vAlign w:val="top"/>
                </w:tcPr>
                <w:p w14:paraId="16FFF988">
                  <w:pPr>
                    <w:rPr>
                      <w:rFonts w:hint="default" w:ascii="Times New Roman" w:hAnsi="Times New Roman" w:cs="Times New Roman"/>
                      <w:sz w:val="22"/>
                      <w:szCs w:val="22"/>
                    </w:rPr>
                  </w:pPr>
                </w:p>
              </w:tc>
              <w:tc>
                <w:tcPr>
                  <w:tcW w:w="715" w:type="dxa"/>
                  <w:vMerge w:val="continue"/>
                  <w:tcBorders>
                    <w:left w:val="single" w:color="000000" w:sz="4" w:space="0"/>
                    <w:bottom w:val="single" w:color="000000" w:sz="4" w:space="0"/>
                    <w:right w:val="single" w:color="000000" w:sz="4" w:space="0"/>
                  </w:tcBorders>
                  <w:shd w:val="clear" w:color="auto" w:fill="FFFFFF" w:themeFill="background1"/>
                  <w:vAlign w:val="top"/>
                </w:tcPr>
                <w:p w14:paraId="2A8833DD">
                  <w:pPr>
                    <w:rPr>
                      <w:rFonts w:hint="default" w:ascii="Times New Roman" w:hAnsi="Times New Roman" w:cs="Times New Roman"/>
                      <w:sz w:val="22"/>
                      <w:szCs w:val="22"/>
                    </w:rPr>
                  </w:pPr>
                </w:p>
              </w:tc>
              <w:tc>
                <w:tcPr>
                  <w:tcW w:w="689" w:type="dxa"/>
                  <w:tcBorders>
                    <w:top w:val="single" w:color="auto" w:sz="4" w:space="0"/>
                    <w:left w:val="single" w:color="000000" w:sz="4" w:space="0"/>
                    <w:bottom w:val="single" w:color="000000" w:sz="4" w:space="0"/>
                    <w:right w:val="single" w:color="000000" w:sz="4" w:space="0"/>
                  </w:tcBorders>
                  <w:shd w:val="clear" w:color="auto" w:fill="FFFFFF" w:themeFill="background1"/>
                  <w:vAlign w:val="top"/>
                </w:tcPr>
                <w:p w14:paraId="276F46BB">
                  <w:pPr>
                    <w:tabs>
                      <w:tab w:val="left" w:pos="280"/>
                    </w:tabs>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квартал</w:t>
                  </w:r>
                </w:p>
              </w:tc>
              <w:tc>
                <w:tcPr>
                  <w:tcW w:w="775" w:type="dxa"/>
                  <w:tcBorders>
                    <w:top w:val="single" w:color="auto" w:sz="4" w:space="0"/>
                    <w:left w:val="single" w:color="000000" w:sz="4" w:space="0"/>
                    <w:bottom w:val="single" w:color="000000" w:sz="4" w:space="0"/>
                    <w:right w:val="single" w:color="000000" w:sz="4" w:space="0"/>
                  </w:tcBorders>
                  <w:shd w:val="clear" w:color="auto" w:fill="FFFFFF" w:themeFill="background1"/>
                  <w:vAlign w:val="top"/>
                </w:tcPr>
                <w:p w14:paraId="680D10F5">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полугодие</w:t>
                  </w:r>
                </w:p>
              </w:tc>
              <w:tc>
                <w:tcPr>
                  <w:tcW w:w="798" w:type="dxa"/>
                  <w:tcBorders>
                    <w:top w:val="single" w:color="auto" w:sz="4" w:space="0"/>
                    <w:left w:val="single" w:color="000000" w:sz="4" w:space="0"/>
                    <w:bottom w:val="single" w:color="000000" w:sz="4" w:space="0"/>
                    <w:right w:val="single" w:color="000000" w:sz="4" w:space="0"/>
                  </w:tcBorders>
                  <w:shd w:val="clear" w:color="auto" w:fill="FFFFFF" w:themeFill="background1"/>
                  <w:vAlign w:val="top"/>
                </w:tcPr>
                <w:p w14:paraId="296F23D8">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9 месяцев</w:t>
                  </w:r>
                </w:p>
              </w:tc>
              <w:tc>
                <w:tcPr>
                  <w:tcW w:w="796" w:type="dxa"/>
                  <w:tcBorders>
                    <w:top w:val="single" w:color="auto" w:sz="4" w:space="0"/>
                    <w:left w:val="single" w:color="000000" w:sz="4" w:space="0"/>
                    <w:bottom w:val="single" w:color="000000" w:sz="4" w:space="0"/>
                    <w:right w:val="single" w:color="000000" w:sz="4" w:space="0"/>
                  </w:tcBorders>
                  <w:shd w:val="clear" w:color="auto" w:fill="FFFFFF" w:themeFill="background1"/>
                  <w:vAlign w:val="top"/>
                </w:tcPr>
                <w:p w14:paraId="7FD23B56">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12 месяцев</w:t>
                  </w:r>
                </w:p>
              </w:tc>
              <w:tc>
                <w:tcPr>
                  <w:tcW w:w="784" w:type="dxa"/>
                  <w:vMerge w:val="continue"/>
                  <w:tcBorders>
                    <w:left w:val="single" w:color="000000" w:sz="4" w:space="0"/>
                    <w:bottom w:val="single" w:color="000000" w:sz="4" w:space="0"/>
                    <w:right w:val="single" w:color="000000" w:sz="4" w:space="0"/>
                  </w:tcBorders>
                  <w:shd w:val="clear" w:color="auto" w:fill="FFFFFF" w:themeFill="background1"/>
                  <w:vAlign w:val="top"/>
                </w:tcPr>
                <w:p w14:paraId="6BF4378A">
                  <w:pPr>
                    <w:rPr>
                      <w:rFonts w:hint="default" w:ascii="Times New Roman" w:hAnsi="Times New Roman" w:cs="Times New Roman"/>
                      <w:sz w:val="22"/>
                      <w:szCs w:val="22"/>
                    </w:rPr>
                  </w:pPr>
                </w:p>
              </w:tc>
              <w:tc>
                <w:tcPr>
                  <w:tcW w:w="822" w:type="dxa"/>
                  <w:vMerge w:val="continue"/>
                  <w:tcBorders>
                    <w:left w:val="single" w:color="000000" w:sz="4" w:space="0"/>
                    <w:bottom w:val="single" w:color="000000" w:sz="4" w:space="0"/>
                    <w:right w:val="single" w:color="000000" w:sz="4" w:space="0"/>
                  </w:tcBorders>
                  <w:shd w:val="clear" w:color="auto" w:fill="FFFFFF" w:themeFill="background1"/>
                  <w:vAlign w:val="top"/>
                </w:tcPr>
                <w:p w14:paraId="78D770CB">
                  <w:pPr>
                    <w:rPr>
                      <w:rFonts w:hint="default" w:ascii="Times New Roman" w:hAnsi="Times New Roman" w:cs="Times New Roman"/>
                      <w:sz w:val="22"/>
                      <w:szCs w:val="22"/>
                    </w:rPr>
                  </w:pPr>
                </w:p>
              </w:tc>
              <w:tc>
                <w:tcPr>
                  <w:tcW w:w="705" w:type="dxa"/>
                  <w:vMerge w:val="continue"/>
                  <w:tcBorders>
                    <w:left w:val="single" w:color="000000" w:sz="4" w:space="0"/>
                    <w:bottom w:val="single" w:color="000000" w:sz="4" w:space="0"/>
                    <w:right w:val="single" w:color="000000" w:sz="4" w:space="0"/>
                  </w:tcBorders>
                  <w:shd w:val="clear" w:color="auto" w:fill="FFFFFF" w:themeFill="background1"/>
                  <w:vAlign w:val="top"/>
                </w:tcPr>
                <w:p w14:paraId="685F1F01">
                  <w:pPr>
                    <w:rPr>
                      <w:rFonts w:hint="default" w:ascii="Times New Roman" w:hAnsi="Times New Roman" w:cs="Times New Roman"/>
                      <w:sz w:val="22"/>
                      <w:szCs w:val="22"/>
                    </w:rPr>
                  </w:pPr>
                </w:p>
              </w:tc>
              <w:tc>
                <w:tcPr>
                  <w:tcW w:w="1683" w:type="dxa"/>
                  <w:vMerge w:val="continue"/>
                  <w:tcBorders>
                    <w:top w:val="single" w:color="auto" w:sz="4" w:space="0"/>
                    <w:left w:val="single" w:color="000000" w:sz="4" w:space="0"/>
                    <w:bottom w:val="single" w:color="auto" w:sz="4" w:space="0"/>
                    <w:right w:val="single" w:color="000000" w:sz="4" w:space="0"/>
                  </w:tcBorders>
                  <w:shd w:val="clear" w:color="auto" w:fill="FFFFFF" w:themeFill="background1"/>
                </w:tcPr>
                <w:p w14:paraId="208A4B2A">
                  <w:pPr>
                    <w:rPr>
                      <w:rFonts w:hint="default" w:ascii="Times New Roman" w:hAnsi="Times New Roman" w:eastAsia="Times New Roman" w:cs="Times New Roman"/>
                      <w:sz w:val="22"/>
                      <w:szCs w:val="22"/>
                      <w:lang w:eastAsia="ru-RU"/>
                    </w:rPr>
                  </w:pPr>
                </w:p>
              </w:tc>
            </w:tr>
            <w:tr w14:paraId="7D10CB0B">
              <w:tblPrEx>
                <w:tblCellMar>
                  <w:top w:w="28" w:type="dxa"/>
                  <w:left w:w="28" w:type="dxa"/>
                  <w:bottom w:w="28" w:type="dxa"/>
                  <w:right w:w="28" w:type="dxa"/>
                </w:tblCellMar>
              </w:tblPrEx>
              <w:trPr>
                <w:trHeight w:val="1432"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3F03BBA5">
                  <w:pPr>
                    <w:rPr>
                      <w:rFonts w:hint="default" w:ascii="Times New Roman" w:hAnsi="Times New Roman" w:eastAsia="Times New Roman" w:cs="Times New Roman"/>
                      <w:sz w:val="22"/>
                      <w:szCs w:val="22"/>
                      <w:lang w:eastAsia="ru-RU"/>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D1D8DCF">
                  <w:pPr>
                    <w:rPr>
                      <w:rFonts w:hint="default" w:ascii="Times New Roman" w:hAnsi="Times New Roman" w:eastAsia="Times New Roman" w:cs="Times New Roman"/>
                      <w:sz w:val="22"/>
                      <w:szCs w:val="22"/>
                      <w:lang w:eastAsia="ru-RU"/>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30E06F5">
                  <w:pPr>
                    <w:rPr>
                      <w:rFonts w:hint="default" w:ascii="Times New Roman" w:hAnsi="Times New Roman" w:eastAsia="Times New Roman" w:cs="Times New Roman"/>
                      <w:sz w:val="22"/>
                      <w:szCs w:val="22"/>
                      <w:lang w:eastAsia="ru-RU"/>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B02EF25">
                  <w:pPr>
                    <w:rPr>
                      <w:rFonts w:hint="default" w:ascii="Times New Roman" w:hAnsi="Times New Roman" w:eastAsia="Times New Roman" w:cs="Times New Roman"/>
                      <w:sz w:val="22"/>
                      <w:szCs w:val="22"/>
                      <w:lang w:eastAsia="ru-RU"/>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6F98717">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9BB71B1">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EF3F2DD">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0C541CD">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C019DC1">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D070B44">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6926DF5">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AD5201D">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8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4550173">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AFF2D3A">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w:t>
                  </w:r>
                </w:p>
              </w:tc>
              <w:tc>
                <w:tcPr>
                  <w:tcW w:w="1683" w:type="dxa"/>
                  <w:vMerge w:val="continue"/>
                  <w:tcBorders>
                    <w:top w:val="single" w:color="auto" w:sz="4" w:space="0"/>
                    <w:left w:val="single" w:color="000000" w:sz="4" w:space="0"/>
                    <w:bottom w:val="single" w:color="auto" w:sz="4" w:space="0"/>
                    <w:right w:val="single" w:color="000000" w:sz="4" w:space="0"/>
                  </w:tcBorders>
                  <w:shd w:val="clear" w:color="auto" w:fill="FFFFFF" w:themeFill="background1"/>
                </w:tcPr>
                <w:p w14:paraId="2BCE09BE">
                  <w:pPr>
                    <w:rPr>
                      <w:rFonts w:hint="default" w:ascii="Times New Roman" w:hAnsi="Times New Roman" w:eastAsia="Times New Roman" w:cs="Times New Roman"/>
                      <w:sz w:val="22"/>
                      <w:szCs w:val="22"/>
                      <w:lang w:eastAsia="ru-RU"/>
                    </w:rPr>
                  </w:pPr>
                </w:p>
              </w:tc>
            </w:tr>
            <w:tr w14:paraId="447AA93C">
              <w:tblPrEx>
                <w:tblCellMar>
                  <w:top w:w="28" w:type="dxa"/>
                  <w:left w:w="28" w:type="dxa"/>
                  <w:bottom w:w="28" w:type="dxa"/>
                  <w:right w:w="28" w:type="dxa"/>
                </w:tblCellMar>
              </w:tblPrEx>
              <w:trPr>
                <w:trHeight w:val="820" w:hRule="exact"/>
                <w:jc w:val="center"/>
              </w:trPr>
              <w:tc>
                <w:tcPr>
                  <w:tcW w:w="496" w:type="dxa"/>
                  <w:vMerge w:val="restart"/>
                  <w:tcBorders>
                    <w:top w:val="single" w:color="000000" w:sz="4" w:space="0"/>
                    <w:left w:val="single" w:color="000000" w:sz="4" w:space="0"/>
                    <w:right w:val="single" w:color="000000" w:sz="4" w:space="0"/>
                  </w:tcBorders>
                  <w:shd w:val="clear" w:color="auto" w:fill="FFFFFF" w:themeFill="background1"/>
                </w:tcPr>
                <w:p w14:paraId="1CA7759A">
                  <w:pPr>
                    <w:jc w:val="center"/>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val="en-US" w:eastAsia="ru-RU"/>
                    </w:rPr>
                    <w:t>1.9</w:t>
                  </w:r>
                </w:p>
              </w:tc>
              <w:tc>
                <w:tcPr>
                  <w:tcW w:w="1912" w:type="dxa"/>
                  <w:vMerge w:val="restart"/>
                  <w:tcBorders>
                    <w:top w:val="single" w:color="000000" w:sz="4" w:space="0"/>
                    <w:left w:val="single" w:color="000000" w:sz="4" w:space="0"/>
                    <w:right w:val="single" w:color="000000" w:sz="4" w:space="0"/>
                  </w:tcBorders>
                  <w:shd w:val="clear" w:color="auto" w:fill="FFFFFF" w:themeFill="background1"/>
                  <w:vAlign w:val="top"/>
                </w:tcPr>
                <w:p w14:paraId="7986ADE7">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Мероприятие 04.</w:t>
                  </w:r>
                  <w:r>
                    <w:rPr>
                      <w:rFonts w:hint="default" w:ascii="Times New Roman" w:hAnsi="Times New Roman" w:eastAsia="Times New Roman" w:cs="Times New Roman"/>
                      <w:sz w:val="22"/>
                      <w:szCs w:val="22"/>
                      <w:lang w:val="en-US" w:eastAsia="ru-RU"/>
                    </w:rPr>
                    <w:t>15</w:t>
                  </w:r>
                  <w:r>
                    <w:rPr>
                      <w:rFonts w:hint="default" w:ascii="Times New Roman" w:hAnsi="Times New Roman" w:eastAsia="Times New Roman" w:cs="Times New Roman"/>
                      <w:sz w:val="22"/>
                      <w:szCs w:val="22"/>
                      <w:lang w:eastAsia="ru-RU"/>
                    </w:rPr>
                    <w:t>.</w:t>
                  </w:r>
                </w:p>
                <w:p w14:paraId="6E375CD6">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Создание и обеспечение функционирования парковок (парковочных мест)</w:t>
                  </w:r>
                </w:p>
              </w:tc>
              <w:tc>
                <w:tcPr>
                  <w:tcW w:w="1320" w:type="dxa"/>
                  <w:vMerge w:val="restart"/>
                  <w:tcBorders>
                    <w:top w:val="single" w:color="000000" w:sz="4" w:space="0"/>
                    <w:left w:val="single" w:color="000000" w:sz="4" w:space="0"/>
                    <w:right w:val="single" w:color="000000" w:sz="4" w:space="0"/>
                  </w:tcBorders>
                  <w:shd w:val="clear" w:color="auto" w:fill="FFFFFF" w:themeFill="background1"/>
                  <w:vAlign w:val="top"/>
                </w:tcPr>
                <w:p w14:paraId="13914805">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2023-2027</w:t>
                  </w:r>
                </w:p>
              </w:tc>
              <w:tc>
                <w:tcPr>
                  <w:tcW w:w="17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941D34D">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w:t>
                  </w: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26B8C4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441D59C">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8246599">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BFEBC07">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09F9FE7">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D7E3DEB">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1683" w:type="dxa"/>
                  <w:vMerge w:val="restart"/>
                  <w:tcBorders>
                    <w:top w:val="single" w:color="auto" w:sz="4" w:space="0"/>
                    <w:left w:val="single" w:color="000000" w:sz="4" w:space="0"/>
                    <w:right w:val="single" w:color="000000" w:sz="4" w:space="0"/>
                  </w:tcBorders>
                  <w:shd w:val="clear" w:color="auto" w:fill="FFFFFF" w:themeFill="background1"/>
                </w:tcPr>
                <w:p w14:paraId="42F9F63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Администрация городского округа Серебряные Пруды</w:t>
                  </w:r>
                </w:p>
                <w:p w14:paraId="241F1446">
                  <w:pPr>
                    <w:rPr>
                      <w:rFonts w:hint="default" w:ascii="Times New Roman" w:hAnsi="Times New Roman" w:eastAsia="Times New Roman" w:cs="Times New Roman"/>
                      <w:sz w:val="22"/>
                      <w:szCs w:val="22"/>
                      <w:lang w:eastAsia="ru-RU"/>
                    </w:rPr>
                  </w:pPr>
                </w:p>
              </w:tc>
            </w:tr>
            <w:tr w14:paraId="1B6D063A">
              <w:tblPrEx>
                <w:tblCellMar>
                  <w:top w:w="28" w:type="dxa"/>
                  <w:left w:w="28" w:type="dxa"/>
                  <w:bottom w:w="28" w:type="dxa"/>
                  <w:right w:w="28" w:type="dxa"/>
                </w:tblCellMar>
              </w:tblPrEx>
              <w:trPr>
                <w:trHeight w:val="435" w:hRule="atLeast"/>
                <w:jc w:val="center"/>
              </w:trPr>
              <w:tc>
                <w:tcPr>
                  <w:tcW w:w="496" w:type="dxa"/>
                  <w:vMerge w:val="continue"/>
                  <w:tcBorders>
                    <w:left w:val="single" w:color="000000" w:sz="4" w:space="0"/>
                    <w:right w:val="single" w:color="000000" w:sz="4" w:space="0"/>
                  </w:tcBorders>
                  <w:shd w:val="clear" w:color="auto" w:fill="FFFFFF" w:themeFill="background1"/>
                </w:tcPr>
                <w:p w14:paraId="18917754">
                  <w:pPr>
                    <w:rPr>
                      <w:rFonts w:hint="default" w:ascii="Times New Roman" w:hAnsi="Times New Roman" w:eastAsia="Times New Roman" w:cs="Times New Roman"/>
                      <w:sz w:val="22"/>
                      <w:szCs w:val="22"/>
                      <w:lang w:eastAsia="ru-RU"/>
                    </w:rPr>
                  </w:pPr>
                </w:p>
              </w:tc>
              <w:tc>
                <w:tcPr>
                  <w:tcW w:w="1912" w:type="dxa"/>
                  <w:vMerge w:val="continue"/>
                  <w:tcBorders>
                    <w:left w:val="single" w:color="000000" w:sz="4" w:space="0"/>
                    <w:right w:val="single" w:color="000000" w:sz="4" w:space="0"/>
                  </w:tcBorders>
                  <w:shd w:val="clear" w:color="auto" w:fill="FFFFFF" w:themeFill="background1"/>
                  <w:vAlign w:val="top"/>
                </w:tcPr>
                <w:p w14:paraId="683DFB8C">
                  <w:pPr>
                    <w:rPr>
                      <w:rFonts w:hint="default" w:ascii="Times New Roman" w:hAnsi="Times New Roman" w:eastAsia="Times New Roman" w:cs="Times New Roman"/>
                      <w:sz w:val="22"/>
                      <w:szCs w:val="22"/>
                      <w:lang w:eastAsia="ru-RU"/>
                    </w:rPr>
                  </w:pPr>
                </w:p>
              </w:tc>
              <w:tc>
                <w:tcPr>
                  <w:tcW w:w="1320" w:type="dxa"/>
                  <w:vMerge w:val="continue"/>
                  <w:tcBorders>
                    <w:left w:val="single" w:color="000000" w:sz="4" w:space="0"/>
                    <w:right w:val="single" w:color="000000" w:sz="4" w:space="0"/>
                  </w:tcBorders>
                  <w:shd w:val="clear" w:color="auto" w:fill="FFFFFF" w:themeFill="background1"/>
                  <w:vAlign w:val="top"/>
                </w:tcPr>
                <w:p w14:paraId="4689F00F">
                  <w:pPr>
                    <w:rPr>
                      <w:rFonts w:hint="default" w:ascii="Times New Roman" w:hAnsi="Times New Roman" w:eastAsia="Times New Roman" w:cs="Times New Roman"/>
                      <w:sz w:val="22"/>
                      <w:szCs w:val="22"/>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319EDA6">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Московской области </w:t>
                  </w: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7338B5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D38CA0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2FD93E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42593D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5A41EC7">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1A7F71A">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1683" w:type="dxa"/>
                  <w:vMerge w:val="continue"/>
                  <w:tcBorders>
                    <w:left w:val="single" w:color="000000" w:sz="4" w:space="0"/>
                    <w:right w:val="single" w:color="000000" w:sz="4" w:space="0"/>
                  </w:tcBorders>
                  <w:shd w:val="clear" w:color="auto" w:fill="FFFFFF" w:themeFill="background1"/>
                </w:tcPr>
                <w:p w14:paraId="6191FDB4">
                  <w:pPr>
                    <w:rPr>
                      <w:rFonts w:hint="default" w:ascii="Times New Roman" w:hAnsi="Times New Roman" w:eastAsia="Times New Roman" w:cs="Times New Roman"/>
                      <w:sz w:val="22"/>
                      <w:szCs w:val="22"/>
                      <w:lang w:eastAsia="ru-RU"/>
                    </w:rPr>
                  </w:pPr>
                </w:p>
              </w:tc>
            </w:tr>
            <w:tr w14:paraId="0E7107E9">
              <w:tblPrEx>
                <w:tblCellMar>
                  <w:top w:w="28" w:type="dxa"/>
                  <w:left w:w="28" w:type="dxa"/>
                  <w:bottom w:w="28" w:type="dxa"/>
                  <w:right w:w="28" w:type="dxa"/>
                </w:tblCellMar>
              </w:tblPrEx>
              <w:trPr>
                <w:trHeight w:val="435" w:hRule="atLeast"/>
                <w:jc w:val="center"/>
              </w:trPr>
              <w:tc>
                <w:tcPr>
                  <w:tcW w:w="496" w:type="dxa"/>
                  <w:vMerge w:val="continue"/>
                  <w:tcBorders>
                    <w:left w:val="single" w:color="000000" w:sz="4" w:space="0"/>
                    <w:right w:val="single" w:color="000000" w:sz="4" w:space="0"/>
                  </w:tcBorders>
                  <w:shd w:val="clear" w:color="auto" w:fill="FFFFFF" w:themeFill="background1"/>
                </w:tcPr>
                <w:p w14:paraId="1B3E0A6D">
                  <w:pPr>
                    <w:rPr>
                      <w:rFonts w:hint="default" w:ascii="Times New Roman" w:hAnsi="Times New Roman" w:eastAsia="Times New Roman" w:cs="Times New Roman"/>
                      <w:sz w:val="22"/>
                      <w:szCs w:val="22"/>
                      <w:lang w:eastAsia="ru-RU"/>
                    </w:rPr>
                  </w:pPr>
                </w:p>
              </w:tc>
              <w:tc>
                <w:tcPr>
                  <w:tcW w:w="1912" w:type="dxa"/>
                  <w:vMerge w:val="continue"/>
                  <w:tcBorders>
                    <w:left w:val="single" w:color="000000" w:sz="4" w:space="0"/>
                    <w:right w:val="single" w:color="000000" w:sz="4" w:space="0"/>
                  </w:tcBorders>
                  <w:shd w:val="clear" w:color="auto" w:fill="FFFFFF" w:themeFill="background1"/>
                  <w:vAlign w:val="top"/>
                </w:tcPr>
                <w:p w14:paraId="60BD8161">
                  <w:pPr>
                    <w:rPr>
                      <w:rFonts w:hint="default" w:ascii="Times New Roman" w:hAnsi="Times New Roman" w:eastAsia="Times New Roman" w:cs="Times New Roman"/>
                      <w:sz w:val="22"/>
                      <w:szCs w:val="22"/>
                      <w:lang w:eastAsia="ru-RU"/>
                    </w:rPr>
                  </w:pPr>
                </w:p>
              </w:tc>
              <w:tc>
                <w:tcPr>
                  <w:tcW w:w="1320" w:type="dxa"/>
                  <w:vMerge w:val="continue"/>
                  <w:tcBorders>
                    <w:left w:val="single" w:color="000000" w:sz="4" w:space="0"/>
                    <w:right w:val="single" w:color="000000" w:sz="4" w:space="0"/>
                  </w:tcBorders>
                  <w:shd w:val="clear" w:color="auto" w:fill="FFFFFF" w:themeFill="background1"/>
                  <w:vAlign w:val="top"/>
                </w:tcPr>
                <w:p w14:paraId="7F011BAD">
                  <w:pPr>
                    <w:rPr>
                      <w:rFonts w:hint="default" w:ascii="Times New Roman" w:hAnsi="Times New Roman" w:eastAsia="Times New Roman" w:cs="Times New Roman"/>
                      <w:sz w:val="22"/>
                      <w:szCs w:val="22"/>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F536400">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федерального бюджета</w:t>
                  </w: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37D154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CFA705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E4DA29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CBA6A3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6CCAAA1">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FAACD37">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1683" w:type="dxa"/>
                  <w:vMerge w:val="continue"/>
                  <w:tcBorders>
                    <w:left w:val="single" w:color="000000" w:sz="4" w:space="0"/>
                    <w:right w:val="single" w:color="000000" w:sz="4" w:space="0"/>
                  </w:tcBorders>
                  <w:shd w:val="clear" w:color="auto" w:fill="FFFFFF" w:themeFill="background1"/>
                </w:tcPr>
                <w:p w14:paraId="57653CCF">
                  <w:pPr>
                    <w:rPr>
                      <w:rFonts w:hint="default" w:ascii="Times New Roman" w:hAnsi="Times New Roman" w:eastAsia="Times New Roman" w:cs="Times New Roman"/>
                      <w:sz w:val="22"/>
                      <w:szCs w:val="22"/>
                      <w:lang w:eastAsia="ru-RU"/>
                    </w:rPr>
                  </w:pPr>
                </w:p>
              </w:tc>
            </w:tr>
            <w:tr w14:paraId="2E85B8AF">
              <w:tblPrEx>
                <w:tblCellMar>
                  <w:top w:w="28" w:type="dxa"/>
                  <w:left w:w="28" w:type="dxa"/>
                  <w:bottom w:w="28" w:type="dxa"/>
                  <w:right w:w="28" w:type="dxa"/>
                </w:tblCellMar>
              </w:tblPrEx>
              <w:trPr>
                <w:trHeight w:val="435" w:hRule="atLeast"/>
                <w:jc w:val="center"/>
              </w:trPr>
              <w:tc>
                <w:tcPr>
                  <w:tcW w:w="496" w:type="dxa"/>
                  <w:vMerge w:val="continue"/>
                  <w:tcBorders>
                    <w:left w:val="single" w:color="000000" w:sz="4" w:space="0"/>
                    <w:right w:val="single" w:color="000000" w:sz="4" w:space="0"/>
                  </w:tcBorders>
                  <w:shd w:val="clear" w:color="auto" w:fill="FFFFFF" w:themeFill="background1"/>
                </w:tcPr>
                <w:p w14:paraId="6C79BA42">
                  <w:pPr>
                    <w:rPr>
                      <w:rFonts w:hint="default" w:ascii="Times New Roman" w:hAnsi="Times New Roman" w:eastAsia="Times New Roman" w:cs="Times New Roman"/>
                      <w:sz w:val="22"/>
                      <w:szCs w:val="22"/>
                      <w:lang w:eastAsia="ru-RU"/>
                    </w:rPr>
                  </w:pPr>
                </w:p>
              </w:tc>
              <w:tc>
                <w:tcPr>
                  <w:tcW w:w="1912" w:type="dxa"/>
                  <w:vMerge w:val="continue"/>
                  <w:tcBorders>
                    <w:left w:val="single" w:color="000000" w:sz="4" w:space="0"/>
                    <w:right w:val="single" w:color="000000" w:sz="4" w:space="0"/>
                  </w:tcBorders>
                  <w:shd w:val="clear" w:color="auto" w:fill="FFFFFF" w:themeFill="background1"/>
                  <w:vAlign w:val="top"/>
                </w:tcPr>
                <w:p w14:paraId="62863970">
                  <w:pPr>
                    <w:rPr>
                      <w:rFonts w:hint="default" w:ascii="Times New Roman" w:hAnsi="Times New Roman" w:eastAsia="Times New Roman" w:cs="Times New Roman"/>
                      <w:sz w:val="22"/>
                      <w:szCs w:val="22"/>
                      <w:lang w:eastAsia="ru-RU"/>
                    </w:rPr>
                  </w:pPr>
                </w:p>
              </w:tc>
              <w:tc>
                <w:tcPr>
                  <w:tcW w:w="1320" w:type="dxa"/>
                  <w:vMerge w:val="continue"/>
                  <w:tcBorders>
                    <w:left w:val="single" w:color="000000" w:sz="4" w:space="0"/>
                    <w:right w:val="single" w:color="000000" w:sz="4" w:space="0"/>
                  </w:tcBorders>
                  <w:shd w:val="clear" w:color="auto" w:fill="FFFFFF" w:themeFill="background1"/>
                  <w:vAlign w:val="top"/>
                </w:tcPr>
                <w:p w14:paraId="03DA3302">
                  <w:pPr>
                    <w:rPr>
                      <w:rFonts w:hint="default" w:ascii="Times New Roman" w:hAnsi="Times New Roman" w:eastAsia="Times New Roman" w:cs="Times New Roman"/>
                      <w:sz w:val="22"/>
                      <w:szCs w:val="22"/>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C588DC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бюджета городского округа</w:t>
                  </w: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03BC876">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4B7506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EBAD16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F5D38CD">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80F6E7F">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67599B7">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1683" w:type="dxa"/>
                  <w:vMerge w:val="continue"/>
                  <w:tcBorders>
                    <w:left w:val="single" w:color="000000" w:sz="4" w:space="0"/>
                    <w:right w:val="single" w:color="000000" w:sz="4" w:space="0"/>
                  </w:tcBorders>
                  <w:shd w:val="clear" w:color="auto" w:fill="FFFFFF" w:themeFill="background1"/>
                </w:tcPr>
                <w:p w14:paraId="5937C8B1">
                  <w:pPr>
                    <w:rPr>
                      <w:rFonts w:hint="default" w:ascii="Times New Roman" w:hAnsi="Times New Roman" w:eastAsia="Times New Roman" w:cs="Times New Roman"/>
                      <w:sz w:val="22"/>
                      <w:szCs w:val="22"/>
                      <w:lang w:eastAsia="ru-RU"/>
                    </w:rPr>
                  </w:pPr>
                </w:p>
              </w:tc>
            </w:tr>
            <w:tr w14:paraId="27D85251">
              <w:tblPrEx>
                <w:tblCellMar>
                  <w:top w:w="28" w:type="dxa"/>
                  <w:left w:w="28" w:type="dxa"/>
                  <w:bottom w:w="28" w:type="dxa"/>
                  <w:right w:w="28" w:type="dxa"/>
                </w:tblCellMar>
              </w:tblPrEx>
              <w:trPr>
                <w:trHeight w:val="435" w:hRule="atLeast"/>
                <w:jc w:val="center"/>
              </w:trPr>
              <w:tc>
                <w:tcPr>
                  <w:tcW w:w="496" w:type="dxa"/>
                  <w:vMerge w:val="continue"/>
                  <w:tcBorders>
                    <w:left w:val="single" w:color="000000" w:sz="4" w:space="0"/>
                    <w:bottom w:val="single" w:color="000000" w:sz="4" w:space="0"/>
                    <w:right w:val="single" w:color="000000" w:sz="4" w:space="0"/>
                  </w:tcBorders>
                  <w:shd w:val="clear" w:color="auto" w:fill="FFFFFF" w:themeFill="background1"/>
                </w:tcPr>
                <w:p w14:paraId="3769CD56">
                  <w:pPr>
                    <w:rPr>
                      <w:rFonts w:hint="default" w:ascii="Times New Roman" w:hAnsi="Times New Roman" w:eastAsia="Times New Roman" w:cs="Times New Roman"/>
                      <w:sz w:val="22"/>
                      <w:szCs w:val="22"/>
                      <w:lang w:eastAsia="ru-RU"/>
                    </w:rPr>
                  </w:pPr>
                </w:p>
              </w:tc>
              <w:tc>
                <w:tcPr>
                  <w:tcW w:w="1912" w:type="dxa"/>
                  <w:vMerge w:val="continue"/>
                  <w:tcBorders>
                    <w:left w:val="single" w:color="000000" w:sz="4" w:space="0"/>
                    <w:bottom w:val="single" w:color="000000" w:sz="4" w:space="0"/>
                    <w:right w:val="single" w:color="000000" w:sz="4" w:space="0"/>
                  </w:tcBorders>
                  <w:shd w:val="clear" w:color="auto" w:fill="FFFFFF" w:themeFill="background1"/>
                  <w:vAlign w:val="top"/>
                </w:tcPr>
                <w:p w14:paraId="375DF233">
                  <w:pPr>
                    <w:rPr>
                      <w:rFonts w:hint="default" w:ascii="Times New Roman" w:hAnsi="Times New Roman" w:eastAsia="Times New Roman" w:cs="Times New Roman"/>
                      <w:sz w:val="22"/>
                      <w:szCs w:val="22"/>
                      <w:lang w:eastAsia="ru-RU"/>
                    </w:rPr>
                  </w:pPr>
                </w:p>
              </w:tc>
              <w:tc>
                <w:tcPr>
                  <w:tcW w:w="1320" w:type="dxa"/>
                  <w:vMerge w:val="continue"/>
                  <w:tcBorders>
                    <w:left w:val="single" w:color="000000" w:sz="4" w:space="0"/>
                    <w:bottom w:val="single" w:color="000000" w:sz="4" w:space="0"/>
                    <w:right w:val="single" w:color="000000" w:sz="4" w:space="0"/>
                  </w:tcBorders>
                  <w:shd w:val="clear" w:color="auto" w:fill="FFFFFF" w:themeFill="background1"/>
                  <w:vAlign w:val="top"/>
                </w:tcPr>
                <w:p w14:paraId="6DD36CD7">
                  <w:pPr>
                    <w:rPr>
                      <w:rFonts w:hint="default" w:ascii="Times New Roman" w:hAnsi="Times New Roman" w:eastAsia="Times New Roman" w:cs="Times New Roman"/>
                      <w:sz w:val="22"/>
                      <w:szCs w:val="22"/>
                      <w:lang w:eastAsia="ru-RU"/>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AF81019">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Внебюджетные средства</w:t>
                  </w: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F70359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94CE04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773"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837895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5762969">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F3094E0">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1C9B095">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1683" w:type="dxa"/>
                  <w:vMerge w:val="continue"/>
                  <w:tcBorders>
                    <w:left w:val="single" w:color="000000" w:sz="4" w:space="0"/>
                    <w:bottom w:val="single" w:color="auto" w:sz="4" w:space="0"/>
                    <w:right w:val="single" w:color="000000" w:sz="4" w:space="0"/>
                  </w:tcBorders>
                  <w:shd w:val="clear" w:color="auto" w:fill="FFFFFF" w:themeFill="background1"/>
                </w:tcPr>
                <w:p w14:paraId="49B582B6">
                  <w:pPr>
                    <w:rPr>
                      <w:rFonts w:hint="default" w:ascii="Times New Roman" w:hAnsi="Times New Roman" w:eastAsia="Times New Roman" w:cs="Times New Roman"/>
                      <w:sz w:val="22"/>
                      <w:szCs w:val="22"/>
                      <w:lang w:eastAsia="ru-RU"/>
                    </w:rPr>
                  </w:pPr>
                </w:p>
              </w:tc>
            </w:tr>
            <w:tr w14:paraId="2A8DD956">
              <w:tblPrEx>
                <w:tblCellMar>
                  <w:top w:w="28" w:type="dxa"/>
                  <w:left w:w="28" w:type="dxa"/>
                  <w:bottom w:w="28" w:type="dxa"/>
                  <w:right w:w="28" w:type="dxa"/>
                </w:tblCellMar>
              </w:tblPrEx>
              <w:trPr>
                <w:trHeight w:val="567" w:hRule="exact"/>
                <w:jc w:val="center"/>
              </w:trPr>
              <w:tc>
                <w:tcPr>
                  <w:tcW w:w="496" w:type="dxa"/>
                  <w:vMerge w:val="restart"/>
                  <w:tcBorders>
                    <w:top w:val="single" w:color="000000" w:sz="4" w:space="0"/>
                    <w:left w:val="single" w:color="000000" w:sz="4" w:space="0"/>
                    <w:right w:val="single" w:color="000000" w:sz="4" w:space="0"/>
                  </w:tcBorders>
                  <w:shd w:val="clear" w:color="auto" w:fill="FFFFFF" w:themeFill="background1"/>
                </w:tcPr>
                <w:p w14:paraId="4C5AE925">
                  <w:pPr>
                    <w:rPr>
                      <w:rFonts w:hint="default" w:ascii="Times New Roman" w:hAnsi="Times New Roman" w:eastAsia="Times New Roman" w:cs="Times New Roman"/>
                      <w:sz w:val="22"/>
                      <w:szCs w:val="22"/>
                      <w:lang w:eastAsia="ru-RU"/>
                    </w:rPr>
                  </w:pPr>
                </w:p>
              </w:tc>
              <w:tc>
                <w:tcPr>
                  <w:tcW w:w="1912" w:type="dxa"/>
                  <w:vMerge w:val="restart"/>
                  <w:tcBorders>
                    <w:top w:val="single" w:color="000000" w:sz="4" w:space="0"/>
                    <w:left w:val="single" w:color="000000" w:sz="4" w:space="0"/>
                    <w:right w:val="single" w:color="000000" w:sz="4" w:space="0"/>
                  </w:tcBorders>
                  <w:shd w:val="clear" w:color="auto" w:fill="FFFFFF" w:themeFill="background1"/>
                  <w:vAlign w:val="top"/>
                </w:tcPr>
                <w:p w14:paraId="547FE28B">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Создание парковочного пространства на улично-дорожной сети, шт.</w:t>
                  </w:r>
                </w:p>
              </w:tc>
              <w:tc>
                <w:tcPr>
                  <w:tcW w:w="1320" w:type="dxa"/>
                  <w:vMerge w:val="restart"/>
                  <w:tcBorders>
                    <w:top w:val="single" w:color="000000" w:sz="4" w:space="0"/>
                    <w:left w:val="single" w:color="000000" w:sz="4" w:space="0"/>
                    <w:right w:val="single" w:color="000000" w:sz="4" w:space="0"/>
                  </w:tcBorders>
                  <w:shd w:val="clear" w:color="auto" w:fill="FFFFFF" w:themeFill="background1"/>
                  <w:vAlign w:val="top"/>
                </w:tcPr>
                <w:p w14:paraId="4159AF92">
                  <w:pPr>
                    <w:rPr>
                      <w:rFonts w:hint="default" w:ascii="Times New Roman" w:hAnsi="Times New Roman" w:eastAsia="Times New Roman" w:cs="Times New Roman"/>
                      <w:sz w:val="22"/>
                      <w:szCs w:val="22"/>
                      <w:lang w:eastAsia="ru-RU"/>
                    </w:rPr>
                  </w:pPr>
                </w:p>
              </w:tc>
              <w:tc>
                <w:tcPr>
                  <w:tcW w:w="1730" w:type="dxa"/>
                  <w:vMerge w:val="restart"/>
                  <w:tcBorders>
                    <w:top w:val="single" w:color="000000" w:sz="4" w:space="0"/>
                    <w:left w:val="single" w:color="000000" w:sz="4" w:space="0"/>
                    <w:right w:val="single" w:color="000000" w:sz="4" w:space="0"/>
                  </w:tcBorders>
                  <w:shd w:val="clear" w:color="auto" w:fill="FFFFFF" w:themeFill="background1"/>
                  <w:vAlign w:val="top"/>
                </w:tcPr>
                <w:p w14:paraId="5617E487">
                  <w:pPr>
                    <w:rPr>
                      <w:rFonts w:hint="default" w:ascii="Times New Roman" w:hAnsi="Times New Roman" w:eastAsia="Times New Roman" w:cs="Times New Roman"/>
                      <w:sz w:val="22"/>
                      <w:szCs w:val="22"/>
                      <w:lang w:eastAsia="ru-RU"/>
                    </w:rPr>
                  </w:pPr>
                </w:p>
              </w:tc>
              <w:tc>
                <w:tcPr>
                  <w:tcW w:w="995" w:type="dxa"/>
                  <w:vMerge w:val="restart"/>
                  <w:tcBorders>
                    <w:top w:val="single" w:color="000000" w:sz="4" w:space="0"/>
                    <w:left w:val="single" w:color="000000" w:sz="4" w:space="0"/>
                    <w:right w:val="single" w:color="000000" w:sz="4" w:space="0"/>
                  </w:tcBorders>
                  <w:shd w:val="clear" w:color="auto" w:fill="FFFFFF" w:themeFill="background1"/>
                  <w:vAlign w:val="top"/>
                </w:tcPr>
                <w:p w14:paraId="0F600A9A">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Всего</w:t>
                  </w:r>
                </w:p>
              </w:tc>
              <w:tc>
                <w:tcPr>
                  <w:tcW w:w="851" w:type="dxa"/>
                  <w:vMerge w:val="restart"/>
                  <w:tcBorders>
                    <w:top w:val="single" w:color="000000" w:sz="4" w:space="0"/>
                    <w:left w:val="single" w:color="000000" w:sz="4" w:space="0"/>
                    <w:right w:val="single" w:color="000000" w:sz="4" w:space="0"/>
                  </w:tcBorders>
                  <w:shd w:val="clear" w:color="auto" w:fill="FFFFFF" w:themeFill="background1"/>
                  <w:vAlign w:val="top"/>
                </w:tcPr>
                <w:p w14:paraId="614D0738">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715" w:type="dxa"/>
                  <w:vMerge w:val="restart"/>
                  <w:tcBorders>
                    <w:top w:val="single" w:color="000000" w:sz="4" w:space="0"/>
                    <w:left w:val="single" w:color="000000" w:sz="4" w:space="0"/>
                    <w:right w:val="single" w:color="000000" w:sz="4" w:space="0"/>
                  </w:tcBorders>
                  <w:shd w:val="clear" w:color="auto" w:fill="FFFFFF" w:themeFill="background1"/>
                  <w:vAlign w:val="top"/>
                </w:tcPr>
                <w:p w14:paraId="21096D5B">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 2024 год</w:t>
                  </w:r>
                </w:p>
              </w:tc>
              <w:tc>
                <w:tcPr>
                  <w:tcW w:w="3058"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6CE21F7">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 том числе по кварталам:</w:t>
                  </w:r>
                </w:p>
              </w:tc>
              <w:tc>
                <w:tcPr>
                  <w:tcW w:w="784" w:type="dxa"/>
                  <w:vMerge w:val="restart"/>
                  <w:tcBorders>
                    <w:top w:val="single" w:color="000000" w:sz="4" w:space="0"/>
                    <w:left w:val="single" w:color="000000" w:sz="4" w:space="0"/>
                    <w:right w:val="single" w:color="000000" w:sz="4" w:space="0"/>
                  </w:tcBorders>
                  <w:shd w:val="clear" w:color="auto" w:fill="FFFFFF" w:themeFill="background1"/>
                  <w:vAlign w:val="top"/>
                </w:tcPr>
                <w:p w14:paraId="24CBD0AD">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2025 год</w:t>
                  </w:r>
                </w:p>
              </w:tc>
              <w:tc>
                <w:tcPr>
                  <w:tcW w:w="822" w:type="dxa"/>
                  <w:vMerge w:val="restart"/>
                  <w:tcBorders>
                    <w:top w:val="single" w:color="000000" w:sz="4" w:space="0"/>
                    <w:left w:val="single" w:color="000000" w:sz="4" w:space="0"/>
                    <w:right w:val="single" w:color="000000" w:sz="4" w:space="0"/>
                  </w:tcBorders>
                  <w:shd w:val="clear" w:color="auto" w:fill="FFFFFF" w:themeFill="background1"/>
                  <w:vAlign w:val="top"/>
                </w:tcPr>
                <w:p w14:paraId="74FA71B4">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2026 год</w:t>
                  </w:r>
                </w:p>
              </w:tc>
              <w:tc>
                <w:tcPr>
                  <w:tcW w:w="705" w:type="dxa"/>
                  <w:vMerge w:val="restart"/>
                  <w:tcBorders>
                    <w:top w:val="single" w:color="000000" w:sz="4" w:space="0"/>
                    <w:left w:val="single" w:color="000000" w:sz="4" w:space="0"/>
                    <w:right w:val="single" w:color="000000" w:sz="4" w:space="0"/>
                  </w:tcBorders>
                  <w:shd w:val="clear" w:color="auto" w:fill="FFFFFF" w:themeFill="background1"/>
                  <w:vAlign w:val="top"/>
                </w:tcPr>
                <w:p w14:paraId="07F2C8E6">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2027 год</w:t>
                  </w:r>
                </w:p>
              </w:tc>
              <w:tc>
                <w:tcPr>
                  <w:tcW w:w="1683" w:type="dxa"/>
                  <w:vMerge w:val="restart"/>
                  <w:tcBorders>
                    <w:top w:val="single" w:color="auto" w:sz="4" w:space="0"/>
                    <w:left w:val="single" w:color="000000" w:sz="4" w:space="0"/>
                    <w:right w:val="single" w:color="000000" w:sz="4" w:space="0"/>
                  </w:tcBorders>
                  <w:shd w:val="clear" w:color="auto" w:fill="FFFFFF" w:themeFill="background1"/>
                </w:tcPr>
                <w:p w14:paraId="1958DB51">
                  <w:pPr>
                    <w:rPr>
                      <w:rFonts w:hint="default" w:ascii="Times New Roman" w:hAnsi="Times New Roman" w:eastAsia="Times New Roman" w:cs="Times New Roman"/>
                      <w:sz w:val="22"/>
                      <w:szCs w:val="22"/>
                      <w:lang w:eastAsia="ru-RU"/>
                    </w:rPr>
                  </w:pPr>
                </w:p>
              </w:tc>
            </w:tr>
            <w:tr w14:paraId="7821C526">
              <w:tblPrEx>
                <w:tblCellMar>
                  <w:top w:w="28" w:type="dxa"/>
                  <w:left w:w="28" w:type="dxa"/>
                  <w:bottom w:w="28" w:type="dxa"/>
                  <w:right w:w="28" w:type="dxa"/>
                </w:tblCellMar>
              </w:tblPrEx>
              <w:trPr>
                <w:trHeight w:val="979" w:hRule="exact"/>
                <w:jc w:val="center"/>
              </w:trPr>
              <w:tc>
                <w:tcPr>
                  <w:tcW w:w="496" w:type="dxa"/>
                  <w:vMerge w:val="continue"/>
                  <w:tcBorders>
                    <w:left w:val="single" w:color="000000" w:sz="4" w:space="0"/>
                    <w:right w:val="single" w:color="000000" w:sz="4" w:space="0"/>
                  </w:tcBorders>
                  <w:shd w:val="clear" w:color="auto" w:fill="FFFFFF" w:themeFill="background1"/>
                </w:tcPr>
                <w:p w14:paraId="7DF706C6">
                  <w:pPr>
                    <w:rPr>
                      <w:rFonts w:hint="default" w:ascii="Times New Roman" w:hAnsi="Times New Roman" w:eastAsia="Times New Roman" w:cs="Times New Roman"/>
                      <w:sz w:val="22"/>
                      <w:szCs w:val="22"/>
                      <w:lang w:eastAsia="ru-RU"/>
                    </w:rPr>
                  </w:pPr>
                </w:p>
              </w:tc>
              <w:tc>
                <w:tcPr>
                  <w:tcW w:w="1912" w:type="dxa"/>
                  <w:vMerge w:val="continue"/>
                  <w:tcBorders>
                    <w:left w:val="single" w:color="000000" w:sz="4" w:space="0"/>
                    <w:right w:val="single" w:color="000000" w:sz="4" w:space="0"/>
                  </w:tcBorders>
                  <w:shd w:val="clear" w:color="auto" w:fill="FFFFFF" w:themeFill="background1"/>
                  <w:vAlign w:val="top"/>
                </w:tcPr>
                <w:p w14:paraId="718C40DC">
                  <w:pPr>
                    <w:rPr>
                      <w:rFonts w:hint="default" w:ascii="Times New Roman" w:hAnsi="Times New Roman" w:eastAsia="Times New Roman" w:cs="Times New Roman"/>
                      <w:sz w:val="22"/>
                      <w:szCs w:val="22"/>
                      <w:lang w:eastAsia="ru-RU"/>
                    </w:rPr>
                  </w:pPr>
                </w:p>
              </w:tc>
              <w:tc>
                <w:tcPr>
                  <w:tcW w:w="1320" w:type="dxa"/>
                  <w:vMerge w:val="continue"/>
                  <w:tcBorders>
                    <w:left w:val="single" w:color="000000" w:sz="4" w:space="0"/>
                    <w:right w:val="single" w:color="000000" w:sz="4" w:space="0"/>
                  </w:tcBorders>
                  <w:shd w:val="clear" w:color="auto" w:fill="FFFFFF" w:themeFill="background1"/>
                  <w:vAlign w:val="top"/>
                </w:tcPr>
                <w:p w14:paraId="76E8741E">
                  <w:pPr>
                    <w:rPr>
                      <w:rFonts w:hint="default" w:ascii="Times New Roman" w:hAnsi="Times New Roman" w:eastAsia="Times New Roman" w:cs="Times New Roman"/>
                      <w:sz w:val="22"/>
                      <w:szCs w:val="22"/>
                      <w:lang w:eastAsia="ru-RU"/>
                    </w:rPr>
                  </w:pPr>
                </w:p>
              </w:tc>
              <w:tc>
                <w:tcPr>
                  <w:tcW w:w="1730" w:type="dxa"/>
                  <w:vMerge w:val="continue"/>
                  <w:tcBorders>
                    <w:left w:val="single" w:color="000000" w:sz="4" w:space="0"/>
                    <w:right w:val="single" w:color="000000" w:sz="4" w:space="0"/>
                  </w:tcBorders>
                  <w:shd w:val="clear" w:color="auto" w:fill="FFFFFF" w:themeFill="background1"/>
                  <w:vAlign w:val="top"/>
                </w:tcPr>
                <w:p w14:paraId="12884156">
                  <w:pPr>
                    <w:rPr>
                      <w:rFonts w:hint="default" w:ascii="Times New Roman" w:hAnsi="Times New Roman" w:eastAsia="Times New Roman" w:cs="Times New Roman"/>
                      <w:sz w:val="22"/>
                      <w:szCs w:val="22"/>
                      <w:lang w:eastAsia="ru-RU"/>
                    </w:rPr>
                  </w:pPr>
                </w:p>
              </w:tc>
              <w:tc>
                <w:tcPr>
                  <w:tcW w:w="995" w:type="dxa"/>
                  <w:vMerge w:val="continue"/>
                  <w:tcBorders>
                    <w:left w:val="single" w:color="000000" w:sz="4" w:space="0"/>
                    <w:bottom w:val="single" w:color="000000" w:sz="4" w:space="0"/>
                    <w:right w:val="single" w:color="000000" w:sz="4" w:space="0"/>
                  </w:tcBorders>
                  <w:shd w:val="clear" w:color="auto" w:fill="FFFFFF" w:themeFill="background1"/>
                  <w:vAlign w:val="top"/>
                </w:tcPr>
                <w:p w14:paraId="03F597C4">
                  <w:pPr>
                    <w:rPr>
                      <w:rFonts w:hint="default" w:ascii="Times New Roman" w:hAnsi="Times New Roman" w:eastAsia="Times New Roman" w:cs="Times New Roman"/>
                      <w:sz w:val="22"/>
                      <w:szCs w:val="22"/>
                      <w:lang w:eastAsia="ru-RU"/>
                    </w:rPr>
                  </w:pPr>
                </w:p>
              </w:tc>
              <w:tc>
                <w:tcPr>
                  <w:tcW w:w="851" w:type="dxa"/>
                  <w:vMerge w:val="continue"/>
                  <w:tcBorders>
                    <w:left w:val="single" w:color="000000" w:sz="4" w:space="0"/>
                    <w:bottom w:val="single" w:color="000000" w:sz="4" w:space="0"/>
                    <w:right w:val="single" w:color="000000" w:sz="4" w:space="0"/>
                  </w:tcBorders>
                  <w:shd w:val="clear" w:color="auto" w:fill="FFFFFF" w:themeFill="background1"/>
                  <w:vAlign w:val="top"/>
                </w:tcPr>
                <w:p w14:paraId="11D30751">
                  <w:pPr>
                    <w:rPr>
                      <w:rFonts w:hint="default" w:ascii="Times New Roman" w:hAnsi="Times New Roman" w:eastAsia="Times New Roman" w:cs="Times New Roman"/>
                      <w:sz w:val="22"/>
                      <w:szCs w:val="22"/>
                      <w:lang w:eastAsia="ru-RU"/>
                    </w:rPr>
                  </w:pPr>
                </w:p>
              </w:tc>
              <w:tc>
                <w:tcPr>
                  <w:tcW w:w="715" w:type="dxa"/>
                  <w:vMerge w:val="continue"/>
                  <w:tcBorders>
                    <w:left w:val="single" w:color="000000" w:sz="4" w:space="0"/>
                    <w:bottom w:val="single" w:color="000000" w:sz="4" w:space="0"/>
                    <w:right w:val="single" w:color="000000" w:sz="4" w:space="0"/>
                  </w:tcBorders>
                  <w:shd w:val="clear" w:color="auto" w:fill="FFFFFF" w:themeFill="background1"/>
                  <w:vAlign w:val="top"/>
                </w:tcPr>
                <w:p w14:paraId="7E762A7F">
                  <w:pPr>
                    <w:rPr>
                      <w:rFonts w:hint="default" w:ascii="Times New Roman" w:hAnsi="Times New Roman" w:eastAsia="Times New Roman" w:cs="Times New Roman"/>
                      <w:sz w:val="22"/>
                      <w:szCs w:val="22"/>
                      <w:lang w:eastAsia="ru-RU"/>
                    </w:rPr>
                  </w:pPr>
                </w:p>
              </w:tc>
              <w:tc>
                <w:tcPr>
                  <w:tcW w:w="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3998A63">
                  <w:pPr>
                    <w:tabs>
                      <w:tab w:val="left" w:pos="280"/>
                    </w:tabs>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квартал</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022F0FF">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полугодие</w:t>
                  </w:r>
                </w:p>
              </w:tc>
              <w:tc>
                <w:tcPr>
                  <w:tcW w:w="7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DAD8F59">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9 месяцев</w:t>
                  </w:r>
                </w:p>
              </w:tc>
              <w:tc>
                <w:tcPr>
                  <w:tcW w:w="7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2EDFC86">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12 месяцев</w:t>
                  </w:r>
                </w:p>
              </w:tc>
              <w:tc>
                <w:tcPr>
                  <w:tcW w:w="784" w:type="dxa"/>
                  <w:vMerge w:val="continue"/>
                  <w:tcBorders>
                    <w:left w:val="single" w:color="000000" w:sz="4" w:space="0"/>
                    <w:bottom w:val="single" w:color="000000" w:sz="4" w:space="0"/>
                    <w:right w:val="single" w:color="000000" w:sz="4" w:space="0"/>
                  </w:tcBorders>
                  <w:shd w:val="clear" w:color="auto" w:fill="FFFFFF" w:themeFill="background1"/>
                  <w:vAlign w:val="top"/>
                </w:tcPr>
                <w:p w14:paraId="5B7A8556">
                  <w:pPr>
                    <w:rPr>
                      <w:rFonts w:hint="default" w:ascii="Times New Roman" w:hAnsi="Times New Roman" w:eastAsia="Times New Roman" w:cs="Times New Roman"/>
                      <w:sz w:val="22"/>
                      <w:szCs w:val="22"/>
                      <w:lang w:eastAsia="ru-RU"/>
                    </w:rPr>
                  </w:pPr>
                </w:p>
              </w:tc>
              <w:tc>
                <w:tcPr>
                  <w:tcW w:w="822" w:type="dxa"/>
                  <w:vMerge w:val="continue"/>
                  <w:tcBorders>
                    <w:left w:val="single" w:color="000000" w:sz="4" w:space="0"/>
                    <w:bottom w:val="single" w:color="000000" w:sz="4" w:space="0"/>
                    <w:right w:val="single" w:color="000000" w:sz="4" w:space="0"/>
                  </w:tcBorders>
                  <w:shd w:val="clear" w:color="auto" w:fill="FFFFFF" w:themeFill="background1"/>
                  <w:vAlign w:val="top"/>
                </w:tcPr>
                <w:p w14:paraId="7A7EB896">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p>
              </w:tc>
              <w:tc>
                <w:tcPr>
                  <w:tcW w:w="705" w:type="dxa"/>
                  <w:vMerge w:val="continue"/>
                  <w:tcBorders>
                    <w:left w:val="single" w:color="000000" w:sz="4" w:space="0"/>
                    <w:bottom w:val="single" w:color="000000" w:sz="4" w:space="0"/>
                    <w:right w:val="single" w:color="000000" w:sz="4" w:space="0"/>
                  </w:tcBorders>
                  <w:shd w:val="clear" w:color="auto" w:fill="FFFFFF" w:themeFill="background1"/>
                  <w:vAlign w:val="top"/>
                </w:tcPr>
                <w:p w14:paraId="3B2F3890">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p>
              </w:tc>
              <w:tc>
                <w:tcPr>
                  <w:tcW w:w="1683" w:type="dxa"/>
                  <w:vMerge w:val="continue"/>
                  <w:tcBorders>
                    <w:left w:val="single" w:color="000000" w:sz="4" w:space="0"/>
                    <w:right w:val="single" w:color="000000" w:sz="4" w:space="0"/>
                  </w:tcBorders>
                  <w:shd w:val="clear" w:color="auto" w:fill="FFFFFF" w:themeFill="background1"/>
                </w:tcPr>
                <w:p w14:paraId="1C9E09D9">
                  <w:pPr>
                    <w:rPr>
                      <w:rFonts w:hint="default" w:ascii="Times New Roman" w:hAnsi="Times New Roman" w:eastAsia="Times New Roman" w:cs="Times New Roman"/>
                      <w:sz w:val="22"/>
                      <w:szCs w:val="22"/>
                      <w:lang w:eastAsia="ru-RU"/>
                    </w:rPr>
                  </w:pPr>
                </w:p>
              </w:tc>
            </w:tr>
            <w:tr w14:paraId="5B10324C">
              <w:tblPrEx>
                <w:tblCellMar>
                  <w:top w:w="28" w:type="dxa"/>
                  <w:left w:w="28" w:type="dxa"/>
                  <w:bottom w:w="28" w:type="dxa"/>
                  <w:right w:w="28" w:type="dxa"/>
                </w:tblCellMar>
              </w:tblPrEx>
              <w:trPr>
                <w:trHeight w:val="437" w:hRule="exact"/>
                <w:jc w:val="center"/>
              </w:trPr>
              <w:tc>
                <w:tcPr>
                  <w:tcW w:w="496" w:type="dxa"/>
                  <w:vMerge w:val="continue"/>
                  <w:tcBorders>
                    <w:left w:val="single" w:color="000000" w:sz="4" w:space="0"/>
                    <w:bottom w:val="single" w:color="000000" w:sz="4" w:space="0"/>
                    <w:right w:val="single" w:color="000000" w:sz="4" w:space="0"/>
                  </w:tcBorders>
                  <w:shd w:val="clear" w:color="auto" w:fill="FFFFFF" w:themeFill="background1"/>
                  <w:vAlign w:val="top"/>
                </w:tcPr>
                <w:p w14:paraId="14BC83DC">
                  <w:pPr>
                    <w:rPr>
                      <w:rFonts w:hint="default" w:ascii="Times New Roman" w:hAnsi="Times New Roman" w:eastAsia="Times New Roman" w:cs="Times New Roman"/>
                      <w:sz w:val="22"/>
                      <w:szCs w:val="22"/>
                      <w:lang w:eastAsia="ru-RU"/>
                    </w:rPr>
                  </w:pPr>
                </w:p>
              </w:tc>
              <w:tc>
                <w:tcPr>
                  <w:tcW w:w="1912" w:type="dxa"/>
                  <w:vMerge w:val="continue"/>
                  <w:tcBorders>
                    <w:left w:val="single" w:color="000000" w:sz="4" w:space="0"/>
                    <w:bottom w:val="single" w:color="000000" w:sz="4" w:space="0"/>
                    <w:right w:val="single" w:color="000000" w:sz="4" w:space="0"/>
                  </w:tcBorders>
                  <w:shd w:val="clear" w:color="auto" w:fill="FFFFFF" w:themeFill="background1"/>
                  <w:vAlign w:val="top"/>
                </w:tcPr>
                <w:p w14:paraId="7B3C438F">
                  <w:pPr>
                    <w:rPr>
                      <w:rFonts w:hint="default" w:ascii="Times New Roman" w:hAnsi="Times New Roman" w:eastAsia="Times New Roman" w:cs="Times New Roman"/>
                      <w:sz w:val="22"/>
                      <w:szCs w:val="22"/>
                      <w:lang w:eastAsia="ru-RU"/>
                    </w:rPr>
                  </w:pPr>
                </w:p>
              </w:tc>
              <w:tc>
                <w:tcPr>
                  <w:tcW w:w="1320" w:type="dxa"/>
                  <w:vMerge w:val="continue"/>
                  <w:tcBorders>
                    <w:left w:val="single" w:color="000000" w:sz="4" w:space="0"/>
                    <w:bottom w:val="single" w:color="000000" w:sz="4" w:space="0"/>
                    <w:right w:val="single" w:color="000000" w:sz="4" w:space="0"/>
                  </w:tcBorders>
                  <w:shd w:val="clear" w:color="auto" w:fill="FFFFFF" w:themeFill="background1"/>
                  <w:vAlign w:val="top"/>
                </w:tcPr>
                <w:p w14:paraId="0DC3211E">
                  <w:pPr>
                    <w:rPr>
                      <w:rFonts w:hint="default" w:ascii="Times New Roman" w:hAnsi="Times New Roman" w:eastAsia="Times New Roman" w:cs="Times New Roman"/>
                      <w:sz w:val="22"/>
                      <w:szCs w:val="22"/>
                      <w:lang w:eastAsia="ru-RU"/>
                    </w:rPr>
                  </w:pPr>
                </w:p>
              </w:tc>
              <w:tc>
                <w:tcPr>
                  <w:tcW w:w="1730" w:type="dxa"/>
                  <w:vMerge w:val="continue"/>
                  <w:tcBorders>
                    <w:left w:val="single" w:color="000000" w:sz="4" w:space="0"/>
                    <w:bottom w:val="single" w:color="000000" w:sz="4" w:space="0"/>
                    <w:right w:val="single" w:color="000000" w:sz="4" w:space="0"/>
                  </w:tcBorders>
                  <w:shd w:val="clear" w:color="auto" w:fill="FFFFFF" w:themeFill="background1"/>
                  <w:vAlign w:val="top"/>
                </w:tcPr>
                <w:p w14:paraId="53A8EF41">
                  <w:pPr>
                    <w:rPr>
                      <w:rFonts w:hint="default" w:ascii="Times New Roman" w:hAnsi="Times New Roman" w:eastAsia="Times New Roman" w:cs="Times New Roman"/>
                      <w:sz w:val="22"/>
                      <w:szCs w:val="22"/>
                      <w:lang w:eastAsia="ru-RU"/>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116E3A0">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14A87E9">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4733073">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6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2155AB3">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E29DDD2">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3D66E8A">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F394464">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75AA3ED">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8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C86309D">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6D1D598">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w:t>
                  </w:r>
                </w:p>
              </w:tc>
              <w:tc>
                <w:tcPr>
                  <w:tcW w:w="1683" w:type="dxa"/>
                  <w:vMerge w:val="continue"/>
                  <w:tcBorders>
                    <w:left w:val="single" w:color="000000" w:sz="4" w:space="0"/>
                    <w:bottom w:val="single" w:color="auto" w:sz="4" w:space="0"/>
                    <w:right w:val="single" w:color="000000" w:sz="4" w:space="0"/>
                  </w:tcBorders>
                  <w:shd w:val="clear" w:color="auto" w:fill="FFFFFF" w:themeFill="background1"/>
                  <w:vAlign w:val="top"/>
                </w:tcPr>
                <w:p w14:paraId="2B0EACD0">
                  <w:pPr>
                    <w:rPr>
                      <w:rFonts w:hint="default" w:ascii="Times New Roman" w:hAnsi="Times New Roman" w:eastAsia="Times New Roman" w:cs="Times New Roman"/>
                      <w:sz w:val="22"/>
                      <w:szCs w:val="22"/>
                      <w:lang w:eastAsia="ru-RU"/>
                    </w:rPr>
                  </w:pPr>
                </w:p>
              </w:tc>
            </w:tr>
          </w:tbl>
          <w:p w14:paraId="741525B3">
            <w:pPr>
              <w:jc w:val="both"/>
              <w:rPr>
                <w:rFonts w:hint="default" w:ascii="Times New Roman" w:hAnsi="Times New Roman" w:cs="Times New Roman"/>
                <w:sz w:val="22"/>
                <w:szCs w:val="22"/>
              </w:rPr>
            </w:pPr>
          </w:p>
          <w:p w14:paraId="13818A29">
            <w:pPr>
              <w:jc w:val="center"/>
              <w:rPr>
                <w:rFonts w:hint="default" w:ascii="Times New Roman" w:hAnsi="Times New Roman" w:cs="Times New Roman"/>
                <w:sz w:val="22"/>
                <w:szCs w:val="22"/>
              </w:rPr>
            </w:pPr>
            <w:r>
              <w:rPr>
                <w:rFonts w:hint="default" w:ascii="Times New Roman" w:hAnsi="Times New Roman" w:cs="Times New Roman"/>
                <w:sz w:val="22"/>
                <w:szCs w:val="22"/>
              </w:rPr>
              <w:t>Методика определения результатов выполнения мероприятий программы муниципального образования Московской области «Развитие и функционирование дорожно-транспортного комплекса» подпрограммы 2 «Дороги Подмосковья»</w:t>
            </w:r>
          </w:p>
          <w:p w14:paraId="37594F0E">
            <w:pPr>
              <w:rPr>
                <w:rFonts w:hint="default" w:ascii="Times New Roman" w:hAnsi="Times New Roman" w:cs="Times New Roman"/>
                <w:sz w:val="22"/>
                <w:szCs w:val="22"/>
              </w:rPr>
            </w:pPr>
          </w:p>
          <w:tbl>
            <w:tblPr>
              <w:tblStyle w:val="24"/>
              <w:tblW w:w="15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815"/>
              <w:gridCol w:w="1755"/>
              <w:gridCol w:w="1739"/>
              <w:gridCol w:w="2700"/>
              <w:gridCol w:w="1290"/>
              <w:gridCol w:w="5230"/>
            </w:tblGrid>
            <w:tr w14:paraId="5DC7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jc w:val="center"/>
              </w:trPr>
              <w:tc>
                <w:tcPr>
                  <w:tcW w:w="587" w:type="dxa"/>
                  <w:shd w:val="clear" w:color="auto" w:fill="auto"/>
                  <w:vAlign w:val="center"/>
                </w:tcPr>
                <w:p w14:paraId="14E961A7">
                  <w:pPr>
                    <w:spacing w:after="20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 п/п</w:t>
                  </w:r>
                </w:p>
              </w:tc>
              <w:tc>
                <w:tcPr>
                  <w:tcW w:w="1815" w:type="dxa"/>
                  <w:shd w:val="clear" w:color="auto" w:fill="auto"/>
                  <w:vAlign w:val="center"/>
                </w:tcPr>
                <w:p w14:paraId="335FA82C">
                  <w:pPr>
                    <w:tabs>
                      <w:tab w:val="left" w:pos="1400"/>
                    </w:tabs>
                    <w:spacing w:after="200" w:line="240" w:lineRule="auto"/>
                    <w:ind w:left="0" w:leftChars="0" w:right="-78" w:rightChars="-28" w:firstLine="0" w:firstLineChars="0"/>
                    <w:jc w:val="center"/>
                    <w:rPr>
                      <w:rFonts w:hint="default" w:ascii="Times New Roman" w:hAnsi="Times New Roman" w:cs="Times New Roman"/>
                      <w:sz w:val="22"/>
                      <w:szCs w:val="22"/>
                    </w:rPr>
                  </w:pPr>
                  <w:r>
                    <w:rPr>
                      <w:rFonts w:hint="default" w:ascii="Times New Roman" w:hAnsi="Times New Roman" w:cs="Times New Roman"/>
                      <w:sz w:val="22"/>
                      <w:szCs w:val="22"/>
                    </w:rPr>
                    <w:t>№</w:t>
                  </w:r>
                  <w:r>
                    <w:rPr>
                      <w:rFonts w:hint="default" w:ascii="Times New Roman" w:hAnsi="Times New Roman" w:cs="Times New Roman"/>
                      <w:sz w:val="22"/>
                      <w:szCs w:val="22"/>
                      <w:lang w:val="ru-RU"/>
                    </w:rPr>
                    <w:t xml:space="preserve"> подпрограммы</w:t>
                  </w:r>
                </w:p>
              </w:tc>
              <w:tc>
                <w:tcPr>
                  <w:tcW w:w="1755" w:type="dxa"/>
                  <w:shd w:val="clear" w:color="auto" w:fill="auto"/>
                  <w:vAlign w:val="center"/>
                </w:tcPr>
                <w:p w14:paraId="184EA05A">
                  <w:pPr>
                    <w:spacing w:after="200" w:line="240" w:lineRule="auto"/>
                    <w:ind w:right="17" w:rightChars="6"/>
                    <w:jc w:val="center"/>
                    <w:rPr>
                      <w:rFonts w:hint="default" w:ascii="Times New Roman" w:hAnsi="Times New Roman" w:cs="Times New Roman"/>
                      <w:sz w:val="22"/>
                      <w:szCs w:val="22"/>
                    </w:rPr>
                  </w:pPr>
                  <w:r>
                    <w:rPr>
                      <w:rFonts w:hint="default" w:ascii="Times New Roman" w:hAnsi="Times New Roman" w:cs="Times New Roman"/>
                      <w:sz w:val="22"/>
                      <w:szCs w:val="22"/>
                    </w:rPr>
                    <w:t>№ основного мероприятия</w:t>
                  </w:r>
                </w:p>
              </w:tc>
              <w:tc>
                <w:tcPr>
                  <w:tcW w:w="1739" w:type="dxa"/>
                  <w:shd w:val="clear" w:color="auto" w:fill="auto"/>
                  <w:vAlign w:val="center"/>
                </w:tcPr>
                <w:p w14:paraId="483FE6B5">
                  <w:pPr>
                    <w:spacing w:after="20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 мероприятия</w:t>
                  </w:r>
                </w:p>
              </w:tc>
              <w:tc>
                <w:tcPr>
                  <w:tcW w:w="2700" w:type="dxa"/>
                  <w:shd w:val="clear" w:color="auto" w:fill="auto"/>
                  <w:vAlign w:val="center"/>
                </w:tcPr>
                <w:p w14:paraId="772DEA15">
                  <w:pPr>
                    <w:spacing w:after="20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Наименование результата</w:t>
                  </w:r>
                </w:p>
              </w:tc>
              <w:tc>
                <w:tcPr>
                  <w:tcW w:w="1290" w:type="dxa"/>
                  <w:shd w:val="clear" w:color="auto" w:fill="auto"/>
                  <w:vAlign w:val="center"/>
                </w:tcPr>
                <w:p w14:paraId="0F953779">
                  <w:pPr>
                    <w:spacing w:after="200" w:line="240" w:lineRule="auto"/>
                    <w:ind w:right="-50" w:rightChars="-18"/>
                    <w:jc w:val="center"/>
                    <w:rPr>
                      <w:rFonts w:hint="default" w:ascii="Times New Roman" w:hAnsi="Times New Roman" w:cs="Times New Roman"/>
                      <w:sz w:val="22"/>
                      <w:szCs w:val="22"/>
                    </w:rPr>
                  </w:pPr>
                  <w:r>
                    <w:rPr>
                      <w:rFonts w:hint="default" w:ascii="Times New Roman" w:hAnsi="Times New Roman" w:cs="Times New Roman"/>
                      <w:sz w:val="22"/>
                      <w:szCs w:val="22"/>
                    </w:rPr>
                    <w:t>Единица измерения</w:t>
                  </w:r>
                </w:p>
              </w:tc>
              <w:tc>
                <w:tcPr>
                  <w:tcW w:w="5230" w:type="dxa"/>
                  <w:shd w:val="clear" w:color="auto" w:fill="auto"/>
                  <w:vAlign w:val="center"/>
                </w:tcPr>
                <w:p w14:paraId="0C3A169B">
                  <w:pPr>
                    <w:spacing w:after="20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Порядок определения значений</w:t>
                  </w:r>
                </w:p>
              </w:tc>
            </w:tr>
            <w:tr w14:paraId="548E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587" w:type="dxa"/>
                  <w:shd w:val="clear" w:color="auto" w:fill="auto"/>
                  <w:vAlign w:val="center"/>
                </w:tcPr>
                <w:p w14:paraId="06D87C6B">
                  <w:pPr>
                    <w:spacing w:after="20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1815" w:type="dxa"/>
                  <w:shd w:val="clear" w:color="auto" w:fill="auto"/>
                  <w:vAlign w:val="center"/>
                </w:tcPr>
                <w:p w14:paraId="68FA05D8">
                  <w:pPr>
                    <w:spacing w:after="20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1755" w:type="dxa"/>
                  <w:shd w:val="clear" w:color="auto" w:fill="auto"/>
                  <w:vAlign w:val="center"/>
                </w:tcPr>
                <w:p w14:paraId="0AB611E2">
                  <w:pPr>
                    <w:spacing w:after="20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1739" w:type="dxa"/>
                  <w:shd w:val="clear" w:color="auto" w:fill="auto"/>
                  <w:vAlign w:val="center"/>
                </w:tcPr>
                <w:p w14:paraId="6AC73BB6">
                  <w:pPr>
                    <w:spacing w:after="20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4</w:t>
                  </w:r>
                </w:p>
              </w:tc>
              <w:tc>
                <w:tcPr>
                  <w:tcW w:w="2700" w:type="dxa"/>
                  <w:shd w:val="clear" w:color="auto" w:fill="auto"/>
                  <w:vAlign w:val="center"/>
                </w:tcPr>
                <w:p w14:paraId="1C90F500">
                  <w:pPr>
                    <w:spacing w:after="20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1290" w:type="dxa"/>
                  <w:shd w:val="clear" w:color="auto" w:fill="auto"/>
                  <w:vAlign w:val="center"/>
                </w:tcPr>
                <w:p w14:paraId="28F1B073">
                  <w:pPr>
                    <w:spacing w:after="20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6</w:t>
                  </w:r>
                </w:p>
              </w:tc>
              <w:tc>
                <w:tcPr>
                  <w:tcW w:w="5230" w:type="dxa"/>
                  <w:shd w:val="clear" w:color="auto" w:fill="auto"/>
                  <w:vAlign w:val="center"/>
                </w:tcPr>
                <w:p w14:paraId="192C9C56">
                  <w:pPr>
                    <w:spacing w:after="20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7</w:t>
                  </w:r>
                </w:p>
              </w:tc>
            </w:tr>
            <w:tr w14:paraId="6277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shd w:val="clear" w:color="auto" w:fill="auto"/>
                </w:tcPr>
                <w:p w14:paraId="38156C0C">
                  <w:pPr>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1815" w:type="dxa"/>
                  <w:shd w:val="clear" w:color="auto" w:fill="auto"/>
                </w:tcPr>
                <w:p w14:paraId="3526CB27">
                  <w:pPr>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1755" w:type="dxa"/>
                  <w:shd w:val="clear" w:color="auto" w:fill="auto"/>
                </w:tcPr>
                <w:p w14:paraId="18DDDE69">
                  <w:pPr>
                    <w:ind w:left="0" w:leftChars="0" w:firstLine="0" w:firstLineChars="0"/>
                    <w:jc w:val="center"/>
                    <w:rPr>
                      <w:rFonts w:hint="default" w:ascii="Times New Roman" w:hAnsi="Times New Roman" w:cs="Times New Roman"/>
                      <w:sz w:val="22"/>
                      <w:szCs w:val="22"/>
                    </w:rPr>
                  </w:pPr>
                  <w:r>
                    <w:rPr>
                      <w:rFonts w:hint="default" w:ascii="Times New Roman" w:hAnsi="Times New Roman" w:cs="Times New Roman"/>
                      <w:sz w:val="22"/>
                      <w:szCs w:val="22"/>
                    </w:rPr>
                    <w:t>04</w:t>
                  </w:r>
                </w:p>
              </w:tc>
              <w:tc>
                <w:tcPr>
                  <w:tcW w:w="1739" w:type="dxa"/>
                  <w:shd w:val="clear" w:color="auto" w:fill="auto"/>
                </w:tcPr>
                <w:p w14:paraId="12636DD1">
                  <w:pPr>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2700" w:type="dxa"/>
                  <w:shd w:val="clear" w:color="auto" w:fill="auto"/>
                </w:tcPr>
                <w:p w14:paraId="26F6C222">
                  <w:pPr>
                    <w:rPr>
                      <w:rFonts w:hint="default" w:ascii="Times New Roman" w:hAnsi="Times New Roman" w:cs="Times New Roman"/>
                      <w:sz w:val="22"/>
                      <w:szCs w:val="22"/>
                    </w:rPr>
                  </w:pPr>
                  <w:r>
                    <w:rPr>
                      <w:rFonts w:hint="default" w:ascii="Times New Roman" w:hAnsi="Times New Roman" w:cs="Times New Roman"/>
                      <w:sz w:val="22"/>
                      <w:szCs w:val="22"/>
                    </w:rPr>
                    <w:t>Площадь отремонтированных (капитально отремонтированных) автомобильных дорог общего пользования местного значения</w:t>
                  </w:r>
                </w:p>
              </w:tc>
              <w:tc>
                <w:tcPr>
                  <w:tcW w:w="1290" w:type="dxa"/>
                  <w:shd w:val="clear" w:color="auto" w:fill="auto"/>
                </w:tcPr>
                <w:p w14:paraId="0149FC4B">
                  <w:pPr>
                    <w:jc w:val="center"/>
                    <w:rPr>
                      <w:rFonts w:hint="default" w:ascii="Times New Roman" w:hAnsi="Times New Roman" w:cs="Times New Roman"/>
                      <w:sz w:val="22"/>
                      <w:szCs w:val="22"/>
                    </w:rPr>
                  </w:pPr>
                  <w:r>
                    <w:rPr>
                      <w:rFonts w:hint="default" w:ascii="Times New Roman" w:hAnsi="Times New Roman" w:cs="Times New Roman"/>
                      <w:sz w:val="22"/>
                      <w:szCs w:val="22"/>
                    </w:rPr>
                    <w:t>м</w:t>
                  </w:r>
                  <w:r>
                    <w:rPr>
                      <w:rFonts w:hint="default" w:ascii="Times New Roman" w:hAnsi="Times New Roman" w:cs="Times New Roman"/>
                      <w:sz w:val="22"/>
                      <w:szCs w:val="22"/>
                      <w:vertAlign w:val="superscript"/>
                    </w:rPr>
                    <w:t>2</w:t>
                  </w:r>
                </w:p>
              </w:tc>
              <w:tc>
                <w:tcPr>
                  <w:tcW w:w="5230" w:type="dxa"/>
                  <w:shd w:val="clear" w:color="auto" w:fill="auto"/>
                </w:tcPr>
                <w:p w14:paraId="6DC79476">
                  <w:pPr>
                    <w:rPr>
                      <w:rFonts w:hint="default" w:ascii="Times New Roman" w:hAnsi="Times New Roman" w:cs="Times New Roman"/>
                      <w:sz w:val="22"/>
                      <w:szCs w:val="22"/>
                    </w:rPr>
                  </w:pPr>
                  <w:r>
                    <w:rPr>
                      <w:rFonts w:hint="default" w:ascii="Times New Roman" w:hAnsi="Times New Roman" w:cs="Times New Roman"/>
                      <w:sz w:val="22"/>
                      <w:szCs w:val="22"/>
                    </w:rPr>
                    <w:t xml:space="preserve">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w:t>
                  </w:r>
                  <w:r>
                    <w:rPr>
                      <w:rFonts w:hint="default" w:ascii="Times New Roman" w:hAnsi="Times New Roman" w:cs="Times New Roman"/>
                      <w:sz w:val="22"/>
                      <w:szCs w:val="22"/>
                      <w:lang w:val="ru-RU"/>
                    </w:rPr>
                    <w:t>учётом</w:t>
                  </w:r>
                  <w:r>
                    <w:rPr>
                      <w:rFonts w:hint="default" w:ascii="Times New Roman" w:hAnsi="Times New Roman" w:cs="Times New Roman"/>
                      <w:sz w:val="22"/>
                      <w:szCs w:val="22"/>
                    </w:rPr>
                    <w:t xml:space="preserve"> съездов, примыканий, парковок, тротуаров, автобусных площадок, проходящих вдоль автомобильных дорог местного значения)</w:t>
                  </w:r>
                </w:p>
              </w:tc>
            </w:tr>
            <w:tr w14:paraId="4E6C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shd w:val="clear" w:color="auto" w:fill="auto"/>
                </w:tcPr>
                <w:p w14:paraId="461C07BF">
                  <w:pPr>
                    <w:jc w:val="center"/>
                    <w:rPr>
                      <w:rFonts w:hint="default" w:ascii="Times New Roman" w:hAnsi="Times New Roman" w:cs="Times New Roman"/>
                      <w:sz w:val="22"/>
                      <w:szCs w:val="22"/>
                    </w:rPr>
                  </w:pPr>
                  <w:r>
                    <w:rPr>
                      <w:rFonts w:hint="default" w:ascii="Times New Roman" w:hAnsi="Times New Roman" w:cs="Times New Roman"/>
                      <w:sz w:val="22"/>
                      <w:szCs w:val="22"/>
                      <w:lang w:val="en-US"/>
                    </w:rPr>
                    <w:t>2</w:t>
                  </w:r>
                  <w:r>
                    <w:rPr>
                      <w:rFonts w:hint="default" w:ascii="Times New Roman" w:hAnsi="Times New Roman" w:cs="Times New Roman"/>
                      <w:sz w:val="22"/>
                      <w:szCs w:val="22"/>
                    </w:rPr>
                    <w:t>.</w:t>
                  </w:r>
                </w:p>
              </w:tc>
              <w:tc>
                <w:tcPr>
                  <w:tcW w:w="1815" w:type="dxa"/>
                  <w:shd w:val="clear" w:color="auto" w:fill="auto"/>
                </w:tcPr>
                <w:p w14:paraId="023F40AD">
                  <w:pPr>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w:t>
                  </w:r>
                </w:p>
              </w:tc>
              <w:tc>
                <w:tcPr>
                  <w:tcW w:w="1755" w:type="dxa"/>
                  <w:shd w:val="clear" w:color="auto" w:fill="auto"/>
                </w:tcPr>
                <w:p w14:paraId="26D06341">
                  <w:pPr>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04</w:t>
                  </w:r>
                </w:p>
              </w:tc>
              <w:tc>
                <w:tcPr>
                  <w:tcW w:w="1739" w:type="dxa"/>
                  <w:shd w:val="clear" w:color="auto" w:fill="auto"/>
                </w:tcPr>
                <w:p w14:paraId="0D23359C">
                  <w:pPr>
                    <w:jc w:val="center"/>
                    <w:rPr>
                      <w:rFonts w:hint="default" w:ascii="Times New Roman" w:hAnsi="Times New Roman" w:cs="Times New Roman"/>
                      <w:color w:val="FF0000"/>
                      <w:sz w:val="22"/>
                      <w:szCs w:val="22"/>
                    </w:rPr>
                  </w:pPr>
                  <w:r>
                    <w:rPr>
                      <w:rFonts w:hint="default" w:ascii="Times New Roman" w:hAnsi="Times New Roman" w:cs="Times New Roman"/>
                      <w:color w:val="000000" w:themeColor="text1"/>
                      <w:sz w:val="22"/>
                      <w:szCs w:val="22"/>
                      <w14:textFill>
                        <w14:solidFill>
                          <w14:schemeClr w14:val="tx1"/>
                        </w14:solidFill>
                      </w14:textFill>
                    </w:rPr>
                    <w:t>03</w:t>
                  </w:r>
                </w:p>
              </w:tc>
              <w:tc>
                <w:tcPr>
                  <w:tcW w:w="2700" w:type="dxa"/>
                  <w:shd w:val="clear" w:color="auto" w:fill="auto"/>
                </w:tcPr>
                <w:p w14:paraId="5E888CC2">
                  <w:pPr>
                    <w:rPr>
                      <w:rFonts w:hint="default" w:ascii="Times New Roman" w:hAnsi="Times New Roman" w:cs="Times New Roman"/>
                      <w:color w:val="FF0000"/>
                      <w:sz w:val="22"/>
                      <w:szCs w:val="22"/>
                    </w:rPr>
                  </w:pPr>
                  <w:r>
                    <w:rPr>
                      <w:rFonts w:hint="default" w:ascii="Times New Roman" w:hAnsi="Times New Roman" w:cs="Times New Roman"/>
                      <w:sz w:val="22"/>
                      <w:szCs w:val="22"/>
                    </w:rPr>
                    <w:t xml:space="preserve">Площадь отремонтированных (капитально отремонтированных) автомобильных дорог общего пользования местного значения </w:t>
                  </w:r>
                </w:p>
              </w:tc>
              <w:tc>
                <w:tcPr>
                  <w:tcW w:w="1290" w:type="dxa"/>
                  <w:shd w:val="clear" w:color="auto" w:fill="auto"/>
                </w:tcPr>
                <w:p w14:paraId="6FBF23E9">
                  <w:pPr>
                    <w:jc w:val="center"/>
                    <w:rPr>
                      <w:rFonts w:hint="default" w:ascii="Times New Roman" w:hAnsi="Times New Roman" w:cs="Times New Roman"/>
                      <w:color w:val="FF0000"/>
                      <w:sz w:val="22"/>
                      <w:szCs w:val="22"/>
                    </w:rPr>
                  </w:pPr>
                  <w:r>
                    <w:rPr>
                      <w:rFonts w:hint="default" w:ascii="Times New Roman" w:hAnsi="Times New Roman" w:cs="Times New Roman"/>
                      <w:color w:val="000000" w:themeColor="text1"/>
                      <w:sz w:val="22"/>
                      <w:szCs w:val="22"/>
                      <w14:textFill>
                        <w14:solidFill>
                          <w14:schemeClr w14:val="tx1"/>
                        </w14:solidFill>
                      </w14:textFill>
                    </w:rPr>
                    <w:t>м</w:t>
                  </w:r>
                  <w:r>
                    <w:rPr>
                      <w:rFonts w:hint="default" w:ascii="Times New Roman" w:hAnsi="Times New Roman" w:cs="Times New Roman"/>
                      <w:color w:val="000000" w:themeColor="text1"/>
                      <w:sz w:val="22"/>
                      <w:szCs w:val="22"/>
                      <w:vertAlign w:val="superscript"/>
                      <w14:textFill>
                        <w14:solidFill>
                          <w14:schemeClr w14:val="tx1"/>
                        </w14:solidFill>
                      </w14:textFill>
                    </w:rPr>
                    <w:t>2</w:t>
                  </w:r>
                </w:p>
              </w:tc>
              <w:tc>
                <w:tcPr>
                  <w:tcW w:w="5230" w:type="dxa"/>
                  <w:shd w:val="clear" w:color="auto" w:fill="auto"/>
                </w:tcPr>
                <w:p w14:paraId="2E77D592">
                  <w:pPr>
                    <w:rPr>
                      <w:rFonts w:hint="default" w:ascii="Times New Roman" w:hAnsi="Times New Roman" w:cs="Times New Roman"/>
                      <w:color w:val="FF0000"/>
                      <w:sz w:val="22"/>
                      <w:szCs w:val="22"/>
                    </w:rPr>
                  </w:pPr>
                  <w:r>
                    <w:rPr>
                      <w:rFonts w:hint="default" w:ascii="Times New Roman" w:hAnsi="Times New Roman" w:cs="Times New Roman"/>
                      <w:sz w:val="22"/>
                      <w:szCs w:val="22"/>
                    </w:rPr>
                    <w:t xml:space="preserve">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w:t>
                  </w:r>
                  <w:r>
                    <w:rPr>
                      <w:rFonts w:hint="default" w:ascii="Times New Roman" w:hAnsi="Times New Roman" w:cs="Times New Roman"/>
                      <w:sz w:val="22"/>
                      <w:szCs w:val="22"/>
                      <w:lang w:val="ru-RU"/>
                    </w:rPr>
                    <w:t>учётом</w:t>
                  </w:r>
                  <w:r>
                    <w:rPr>
                      <w:rFonts w:hint="default" w:ascii="Times New Roman" w:hAnsi="Times New Roman" w:cs="Times New Roman"/>
                      <w:sz w:val="22"/>
                      <w:szCs w:val="22"/>
                    </w:rPr>
                    <w:t xml:space="preserve"> съездов, примыканий, парковок, тротуаров, автобусных площадок, проходящих вдоль автомобильных дорог местного значения) за </w:t>
                  </w:r>
                  <w:r>
                    <w:rPr>
                      <w:rFonts w:hint="default" w:ascii="Times New Roman" w:hAnsi="Times New Roman" w:cs="Times New Roman"/>
                      <w:sz w:val="22"/>
                      <w:szCs w:val="22"/>
                      <w:lang w:val="ru-RU"/>
                    </w:rPr>
                    <w:t>счёт</w:t>
                  </w:r>
                  <w:r>
                    <w:rPr>
                      <w:rFonts w:hint="default" w:ascii="Times New Roman" w:hAnsi="Times New Roman" w:cs="Times New Roman"/>
                      <w:sz w:val="22"/>
                      <w:szCs w:val="22"/>
                    </w:rPr>
                    <w:t xml:space="preserve"> средств местного бюджета, с нарастающим итогом</w:t>
                  </w:r>
                </w:p>
              </w:tc>
            </w:tr>
            <w:tr w14:paraId="05BB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shd w:val="clear" w:color="auto" w:fill="auto"/>
                </w:tcPr>
                <w:p w14:paraId="046FE0B2">
                  <w:pPr>
                    <w:jc w:val="center"/>
                    <w:rPr>
                      <w:rFonts w:hint="default" w:ascii="Times New Roman" w:hAnsi="Times New Roman" w:cs="Times New Roman"/>
                      <w:sz w:val="22"/>
                      <w:szCs w:val="22"/>
                    </w:rPr>
                  </w:pPr>
                  <w:r>
                    <w:rPr>
                      <w:rFonts w:hint="default" w:ascii="Times New Roman" w:hAnsi="Times New Roman" w:cs="Times New Roman"/>
                      <w:sz w:val="22"/>
                      <w:szCs w:val="22"/>
                      <w:lang w:val="en-US"/>
                    </w:rPr>
                    <w:t>3</w:t>
                  </w:r>
                  <w:r>
                    <w:rPr>
                      <w:rFonts w:hint="default" w:ascii="Times New Roman" w:hAnsi="Times New Roman" w:cs="Times New Roman"/>
                      <w:sz w:val="22"/>
                      <w:szCs w:val="22"/>
                    </w:rPr>
                    <w:t>.</w:t>
                  </w:r>
                </w:p>
              </w:tc>
              <w:tc>
                <w:tcPr>
                  <w:tcW w:w="1815" w:type="dxa"/>
                  <w:shd w:val="clear" w:color="auto" w:fill="auto"/>
                </w:tcPr>
                <w:p w14:paraId="7AE214A1">
                  <w:pPr>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1755" w:type="dxa"/>
                  <w:shd w:val="clear" w:color="auto" w:fill="auto"/>
                </w:tcPr>
                <w:p w14:paraId="70CC2E82">
                  <w:pPr>
                    <w:jc w:val="center"/>
                    <w:rPr>
                      <w:rFonts w:hint="default" w:ascii="Times New Roman" w:hAnsi="Times New Roman" w:cs="Times New Roman"/>
                      <w:sz w:val="22"/>
                      <w:szCs w:val="22"/>
                    </w:rPr>
                  </w:pPr>
                  <w:r>
                    <w:rPr>
                      <w:rFonts w:hint="default" w:ascii="Times New Roman" w:hAnsi="Times New Roman" w:cs="Times New Roman"/>
                      <w:sz w:val="22"/>
                      <w:szCs w:val="22"/>
                    </w:rPr>
                    <w:t>04</w:t>
                  </w:r>
                </w:p>
              </w:tc>
              <w:tc>
                <w:tcPr>
                  <w:tcW w:w="1739" w:type="dxa"/>
                  <w:shd w:val="clear" w:color="auto" w:fill="auto"/>
                </w:tcPr>
                <w:p w14:paraId="00E5A054">
                  <w:pPr>
                    <w:jc w:val="center"/>
                    <w:rPr>
                      <w:rFonts w:hint="default" w:ascii="Times New Roman" w:hAnsi="Times New Roman" w:cs="Times New Roman"/>
                      <w:sz w:val="22"/>
                      <w:szCs w:val="22"/>
                    </w:rPr>
                  </w:pPr>
                  <w:r>
                    <w:rPr>
                      <w:rFonts w:hint="default" w:ascii="Times New Roman" w:hAnsi="Times New Roman" w:cs="Times New Roman"/>
                      <w:sz w:val="22"/>
                      <w:szCs w:val="22"/>
                    </w:rPr>
                    <w:t>04</w:t>
                  </w:r>
                </w:p>
              </w:tc>
              <w:tc>
                <w:tcPr>
                  <w:tcW w:w="2700" w:type="dxa"/>
                  <w:shd w:val="clear" w:color="auto" w:fill="auto"/>
                </w:tcPr>
                <w:p w14:paraId="137F93B4">
                  <w:pPr>
                    <w:rPr>
                      <w:rFonts w:hint="default" w:ascii="Times New Roman" w:hAnsi="Times New Roman" w:cs="Times New Roman"/>
                      <w:sz w:val="22"/>
                      <w:szCs w:val="22"/>
                    </w:rPr>
                  </w:pPr>
                  <w:r>
                    <w:rPr>
                      <w:rFonts w:hint="default" w:ascii="Times New Roman" w:hAnsi="Times New Roman" w:cs="Times New Roman"/>
                      <w:sz w:val="22"/>
                      <w:szCs w:val="22"/>
                    </w:rPr>
                    <w:t xml:space="preserve">Площадь отремонтированных (капитально отремонтированных) автомобильных дорог к сельским </w:t>
                  </w:r>
                  <w:r>
                    <w:rPr>
                      <w:rFonts w:hint="default" w:ascii="Times New Roman" w:hAnsi="Times New Roman" w:cs="Times New Roman"/>
                      <w:sz w:val="22"/>
                      <w:szCs w:val="22"/>
                      <w:lang w:val="ru-RU"/>
                    </w:rPr>
                    <w:t>населённым</w:t>
                  </w:r>
                  <w:r>
                    <w:rPr>
                      <w:rFonts w:hint="default" w:ascii="Times New Roman" w:hAnsi="Times New Roman" w:cs="Times New Roman"/>
                      <w:sz w:val="22"/>
                      <w:szCs w:val="22"/>
                    </w:rPr>
                    <w:t xml:space="preserve"> пунктам</w:t>
                  </w:r>
                </w:p>
              </w:tc>
              <w:tc>
                <w:tcPr>
                  <w:tcW w:w="1290" w:type="dxa"/>
                  <w:shd w:val="clear" w:color="auto" w:fill="auto"/>
                </w:tcPr>
                <w:p w14:paraId="21140C8E">
                  <w:pPr>
                    <w:jc w:val="center"/>
                    <w:rPr>
                      <w:rFonts w:hint="default" w:ascii="Times New Roman" w:hAnsi="Times New Roman" w:cs="Times New Roman"/>
                      <w:sz w:val="22"/>
                      <w:szCs w:val="22"/>
                    </w:rPr>
                  </w:pPr>
                  <w:r>
                    <w:rPr>
                      <w:rFonts w:hint="default" w:ascii="Times New Roman" w:hAnsi="Times New Roman" w:cs="Times New Roman"/>
                      <w:sz w:val="22"/>
                      <w:szCs w:val="22"/>
                    </w:rPr>
                    <w:t>м</w:t>
                  </w:r>
                  <w:r>
                    <w:rPr>
                      <w:rFonts w:hint="default" w:ascii="Times New Roman" w:hAnsi="Times New Roman" w:cs="Times New Roman"/>
                      <w:sz w:val="22"/>
                      <w:szCs w:val="22"/>
                      <w:vertAlign w:val="superscript"/>
                    </w:rPr>
                    <w:t>2</w:t>
                  </w:r>
                </w:p>
              </w:tc>
              <w:tc>
                <w:tcPr>
                  <w:tcW w:w="5230" w:type="dxa"/>
                  <w:shd w:val="clear" w:color="auto" w:fill="auto"/>
                </w:tcPr>
                <w:p w14:paraId="292E1B01">
                  <w:pPr>
                    <w:rPr>
                      <w:rFonts w:hint="default" w:ascii="Times New Roman" w:hAnsi="Times New Roman" w:cs="Times New Roman"/>
                      <w:sz w:val="22"/>
                      <w:szCs w:val="22"/>
                    </w:rPr>
                  </w:pPr>
                  <w:r>
                    <w:rPr>
                      <w:rFonts w:hint="default" w:ascii="Times New Roman" w:hAnsi="Times New Roman" w:cs="Times New Roman"/>
                      <w:sz w:val="22"/>
                      <w:szCs w:val="22"/>
                    </w:rPr>
                    <w:t>Значение показателя определяется исходя из планов на соответствующий год по площади капитального ремонта автомобильных</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lang w:val="ru-RU"/>
                    </w:rPr>
                    <w:t>дорог</w:t>
                  </w:r>
                  <w:r>
                    <w:rPr>
                      <w:rFonts w:hint="default" w:ascii="Times New Roman" w:hAnsi="Times New Roman" w:cs="Times New Roman"/>
                      <w:sz w:val="22"/>
                      <w:szCs w:val="22"/>
                    </w:rPr>
                    <w:t xml:space="preserve"> к сельским </w:t>
                  </w:r>
                  <w:r>
                    <w:rPr>
                      <w:rFonts w:hint="default" w:ascii="Times New Roman" w:hAnsi="Times New Roman" w:cs="Times New Roman"/>
                      <w:sz w:val="22"/>
                      <w:szCs w:val="22"/>
                      <w:lang w:val="ru-RU"/>
                    </w:rPr>
                    <w:t>населённым</w:t>
                  </w:r>
                  <w:r>
                    <w:rPr>
                      <w:rFonts w:hint="default" w:ascii="Times New Roman" w:hAnsi="Times New Roman" w:cs="Times New Roman"/>
                      <w:sz w:val="22"/>
                      <w:szCs w:val="22"/>
                    </w:rPr>
                    <w:t xml:space="preserve"> пунктам (с </w:t>
                  </w:r>
                  <w:r>
                    <w:rPr>
                      <w:rFonts w:hint="default" w:ascii="Times New Roman" w:hAnsi="Times New Roman" w:cs="Times New Roman"/>
                      <w:sz w:val="22"/>
                      <w:szCs w:val="22"/>
                      <w:lang w:val="ru-RU"/>
                    </w:rPr>
                    <w:t>учётом</w:t>
                  </w:r>
                  <w:r>
                    <w:rPr>
                      <w:rFonts w:hint="default" w:ascii="Times New Roman" w:hAnsi="Times New Roman" w:cs="Times New Roman"/>
                      <w:sz w:val="22"/>
                      <w:szCs w:val="22"/>
                    </w:rPr>
                    <w:t xml:space="preserve"> съездов, примыканий, парковок, тротуаров, автобусных площадок, проходящих вдоль автомобильных дорог местного значения к сельским </w:t>
                  </w:r>
                  <w:r>
                    <w:rPr>
                      <w:rFonts w:hint="default" w:ascii="Times New Roman" w:hAnsi="Times New Roman" w:cs="Times New Roman"/>
                      <w:sz w:val="22"/>
                      <w:szCs w:val="22"/>
                      <w:lang w:val="ru-RU"/>
                    </w:rPr>
                    <w:t>населённым</w:t>
                  </w:r>
                  <w:r>
                    <w:rPr>
                      <w:rFonts w:hint="default" w:ascii="Times New Roman" w:hAnsi="Times New Roman" w:cs="Times New Roman"/>
                      <w:sz w:val="22"/>
                      <w:szCs w:val="22"/>
                    </w:rPr>
                    <w:t xml:space="preserve"> пунктам)</w:t>
                  </w:r>
                </w:p>
              </w:tc>
            </w:tr>
            <w:tr w14:paraId="3291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shd w:val="clear" w:color="auto" w:fill="auto"/>
                </w:tcPr>
                <w:p w14:paraId="5799E4FD">
                  <w:pPr>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5.</w:t>
                  </w:r>
                </w:p>
              </w:tc>
              <w:tc>
                <w:tcPr>
                  <w:tcW w:w="1815" w:type="dxa"/>
                  <w:shd w:val="clear" w:color="auto" w:fill="auto"/>
                  <w:vAlign w:val="top"/>
                </w:tcPr>
                <w:p w14:paraId="40BF857A">
                  <w:pPr>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1755" w:type="dxa"/>
                  <w:shd w:val="clear" w:color="auto" w:fill="auto"/>
                  <w:vAlign w:val="top"/>
                </w:tcPr>
                <w:p w14:paraId="36921B6D">
                  <w:pPr>
                    <w:jc w:val="center"/>
                    <w:rPr>
                      <w:rFonts w:hint="default" w:ascii="Times New Roman" w:hAnsi="Times New Roman" w:cs="Times New Roman"/>
                      <w:sz w:val="22"/>
                      <w:szCs w:val="22"/>
                    </w:rPr>
                  </w:pPr>
                  <w:r>
                    <w:rPr>
                      <w:rFonts w:hint="default" w:ascii="Times New Roman" w:hAnsi="Times New Roman" w:cs="Times New Roman"/>
                      <w:sz w:val="22"/>
                      <w:szCs w:val="22"/>
                    </w:rPr>
                    <w:t>04</w:t>
                  </w:r>
                </w:p>
              </w:tc>
              <w:tc>
                <w:tcPr>
                  <w:tcW w:w="1739" w:type="dxa"/>
                  <w:shd w:val="clear" w:color="auto" w:fill="auto"/>
                  <w:vAlign w:val="top"/>
                </w:tcPr>
                <w:p w14:paraId="0D96D1DC">
                  <w:pPr>
                    <w:jc w:val="center"/>
                    <w:rPr>
                      <w:rFonts w:hint="default" w:ascii="Times New Roman" w:hAnsi="Times New Roman" w:cs="Times New Roman"/>
                      <w:sz w:val="22"/>
                      <w:szCs w:val="22"/>
                      <w:lang w:val="ru-RU"/>
                    </w:rPr>
                  </w:pPr>
                  <w:r>
                    <w:rPr>
                      <w:rFonts w:hint="default" w:ascii="Times New Roman" w:hAnsi="Times New Roman" w:cs="Times New Roman"/>
                      <w:sz w:val="22"/>
                      <w:szCs w:val="22"/>
                    </w:rPr>
                    <w:t>0</w:t>
                  </w:r>
                  <w:r>
                    <w:rPr>
                      <w:rFonts w:hint="default" w:ascii="Times New Roman" w:hAnsi="Times New Roman" w:cs="Times New Roman"/>
                      <w:sz w:val="22"/>
                      <w:szCs w:val="22"/>
                      <w:lang w:val="ru-RU"/>
                    </w:rPr>
                    <w:t>7</w:t>
                  </w:r>
                </w:p>
              </w:tc>
              <w:tc>
                <w:tcPr>
                  <w:tcW w:w="2700" w:type="dxa"/>
                  <w:shd w:val="clear" w:color="auto" w:fill="auto"/>
                </w:tcPr>
                <w:p w14:paraId="3F9A555E">
                  <w:pPr>
                    <w:rPr>
                      <w:rFonts w:hint="default" w:ascii="Times New Roman" w:hAnsi="Times New Roman" w:cs="Times New Roman"/>
                      <w:sz w:val="22"/>
                      <w:szCs w:val="22"/>
                    </w:rPr>
                  </w:pPr>
                  <w:r>
                    <w:rPr>
                      <w:rFonts w:hint="default" w:ascii="Times New Roman" w:hAnsi="Times New Roman" w:cs="Times New Roman"/>
                      <w:sz w:val="22"/>
                      <w:szCs w:val="22"/>
                    </w:rPr>
                    <w:t>Площадь капитально отремонтированных</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xml:space="preserve">автомобильных дорог общего пользования местного значения </w:t>
                  </w:r>
                </w:p>
              </w:tc>
              <w:tc>
                <w:tcPr>
                  <w:tcW w:w="1290" w:type="dxa"/>
                  <w:shd w:val="clear" w:color="auto" w:fill="auto"/>
                </w:tcPr>
                <w:p w14:paraId="27A40156">
                  <w:pPr>
                    <w:jc w:val="center"/>
                    <w:rPr>
                      <w:rFonts w:hint="default" w:ascii="Times New Roman" w:hAnsi="Times New Roman" w:cs="Times New Roman"/>
                      <w:sz w:val="22"/>
                      <w:szCs w:val="22"/>
                    </w:rPr>
                  </w:pPr>
                  <w:r>
                    <w:rPr>
                      <w:rFonts w:hint="default" w:ascii="Times New Roman" w:hAnsi="Times New Roman" w:cs="Times New Roman"/>
                      <w:sz w:val="22"/>
                      <w:szCs w:val="22"/>
                    </w:rPr>
                    <w:t>м</w:t>
                  </w:r>
                  <w:r>
                    <w:rPr>
                      <w:rFonts w:hint="default" w:ascii="Times New Roman" w:hAnsi="Times New Roman" w:cs="Times New Roman"/>
                      <w:sz w:val="22"/>
                      <w:szCs w:val="22"/>
                      <w:vertAlign w:val="superscript"/>
                    </w:rPr>
                    <w:t>2</w:t>
                  </w:r>
                </w:p>
              </w:tc>
              <w:tc>
                <w:tcPr>
                  <w:tcW w:w="5230" w:type="dxa"/>
                  <w:shd w:val="clear" w:color="auto" w:fill="auto"/>
                </w:tcPr>
                <w:p w14:paraId="270214A6">
                  <w:pPr>
                    <w:rPr>
                      <w:rFonts w:hint="default" w:ascii="Times New Roman" w:hAnsi="Times New Roman" w:cs="Times New Roman"/>
                      <w:sz w:val="22"/>
                      <w:szCs w:val="22"/>
                      <w:lang w:val="ru-RU"/>
                    </w:rPr>
                  </w:pPr>
                  <w:r>
                    <w:rPr>
                      <w:rFonts w:hint="default" w:ascii="Times New Roman" w:hAnsi="Times New Roman" w:cs="Times New Roman"/>
                      <w:sz w:val="22"/>
                      <w:szCs w:val="22"/>
                    </w:rPr>
                    <w:t xml:space="preserve">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w:t>
                  </w:r>
                  <w:r>
                    <w:rPr>
                      <w:rFonts w:hint="default" w:ascii="Times New Roman" w:hAnsi="Times New Roman" w:cs="Times New Roman"/>
                      <w:sz w:val="22"/>
                      <w:szCs w:val="22"/>
                      <w:lang w:val="ru-RU"/>
                    </w:rPr>
                    <w:t>учётом</w:t>
                  </w:r>
                  <w:r>
                    <w:rPr>
                      <w:rFonts w:hint="default" w:ascii="Times New Roman" w:hAnsi="Times New Roman" w:cs="Times New Roman"/>
                      <w:sz w:val="22"/>
                      <w:szCs w:val="22"/>
                    </w:rPr>
                    <w:t xml:space="preserve"> съездов, примыканий, парковок, тротуаров, автобусных площадок, проходящих вдоль автомобильных дорог местного значения)</w:t>
                  </w:r>
                  <w:r>
                    <w:rPr>
                      <w:rFonts w:hint="default" w:ascii="Times New Roman" w:hAnsi="Times New Roman" w:cs="Times New Roman"/>
                      <w:sz w:val="22"/>
                      <w:szCs w:val="22"/>
                      <w:lang w:val="ru-RU"/>
                    </w:rPr>
                    <w:t xml:space="preserve"> </w:t>
                  </w:r>
                </w:p>
              </w:tc>
            </w:tr>
            <w:tr w14:paraId="079C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shd w:val="clear" w:color="auto" w:fill="auto"/>
                </w:tcPr>
                <w:p w14:paraId="4A4E33E4">
                  <w:pPr>
                    <w:jc w:val="center"/>
                    <w:rPr>
                      <w:rFonts w:hint="default" w:ascii="Times New Roman" w:hAnsi="Times New Roman" w:cs="Times New Roman"/>
                      <w:sz w:val="22"/>
                      <w:szCs w:val="22"/>
                    </w:rPr>
                  </w:pPr>
                  <w:r>
                    <w:rPr>
                      <w:rFonts w:hint="default" w:ascii="Times New Roman" w:hAnsi="Times New Roman" w:cs="Times New Roman"/>
                      <w:sz w:val="22"/>
                      <w:szCs w:val="22"/>
                      <w:lang w:val="ru-RU"/>
                    </w:rPr>
                    <w:t>6</w:t>
                  </w:r>
                  <w:r>
                    <w:rPr>
                      <w:rFonts w:hint="default" w:ascii="Times New Roman" w:hAnsi="Times New Roman" w:cs="Times New Roman"/>
                      <w:sz w:val="22"/>
                      <w:szCs w:val="22"/>
                    </w:rPr>
                    <w:t>.</w:t>
                  </w:r>
                </w:p>
              </w:tc>
              <w:tc>
                <w:tcPr>
                  <w:tcW w:w="1815" w:type="dxa"/>
                  <w:shd w:val="clear" w:color="auto" w:fill="auto"/>
                </w:tcPr>
                <w:p w14:paraId="1386B387">
                  <w:pPr>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1755" w:type="dxa"/>
                  <w:shd w:val="clear" w:color="auto" w:fill="auto"/>
                </w:tcPr>
                <w:p w14:paraId="34985F3C">
                  <w:pPr>
                    <w:jc w:val="center"/>
                    <w:rPr>
                      <w:rFonts w:hint="default" w:ascii="Times New Roman" w:hAnsi="Times New Roman" w:cs="Times New Roman"/>
                      <w:sz w:val="22"/>
                      <w:szCs w:val="22"/>
                    </w:rPr>
                  </w:pPr>
                  <w:r>
                    <w:rPr>
                      <w:rFonts w:hint="default" w:ascii="Times New Roman" w:hAnsi="Times New Roman" w:cs="Times New Roman"/>
                      <w:sz w:val="22"/>
                      <w:szCs w:val="22"/>
                    </w:rPr>
                    <w:t>04</w:t>
                  </w:r>
                </w:p>
              </w:tc>
              <w:tc>
                <w:tcPr>
                  <w:tcW w:w="1739" w:type="dxa"/>
                  <w:shd w:val="clear" w:color="auto" w:fill="auto"/>
                  <w:vAlign w:val="top"/>
                </w:tcPr>
                <w:p w14:paraId="7D558D76">
                  <w:pPr>
                    <w:jc w:val="center"/>
                    <w:rPr>
                      <w:rFonts w:hint="default" w:ascii="Times New Roman" w:hAnsi="Times New Roman" w:cs="Times New Roman"/>
                      <w:sz w:val="22"/>
                      <w:szCs w:val="22"/>
                    </w:rPr>
                  </w:pPr>
                  <w:r>
                    <w:rPr>
                      <w:rFonts w:hint="default" w:ascii="Times New Roman" w:hAnsi="Times New Roman" w:cs="Times New Roman"/>
                      <w:sz w:val="22"/>
                      <w:szCs w:val="22"/>
                    </w:rPr>
                    <w:t>08</w:t>
                  </w:r>
                </w:p>
              </w:tc>
              <w:tc>
                <w:tcPr>
                  <w:tcW w:w="2700" w:type="dxa"/>
                  <w:shd w:val="clear" w:color="auto" w:fill="auto"/>
                  <w:vAlign w:val="top"/>
                </w:tcPr>
                <w:p w14:paraId="03D7C58D">
                  <w:pPr>
                    <w:rPr>
                      <w:rFonts w:hint="default" w:ascii="Times New Roman" w:hAnsi="Times New Roman" w:cs="Times New Roman"/>
                      <w:sz w:val="22"/>
                      <w:szCs w:val="22"/>
                    </w:rPr>
                  </w:pPr>
                  <w:r>
                    <w:rPr>
                      <w:rFonts w:hint="default" w:ascii="Times New Roman" w:hAnsi="Times New Roman" w:cs="Times New Roman"/>
                      <w:sz w:val="22"/>
                      <w:szCs w:val="22"/>
                    </w:rPr>
                    <w:t xml:space="preserve">Обеспечено выполнение мероприятий </w:t>
                  </w:r>
                  <w:r>
                    <w:rPr>
                      <w:rFonts w:hint="default" w:ascii="Times New Roman" w:hAnsi="Times New Roman" w:eastAsia="Times New Roman" w:cs="Times New Roman"/>
                      <w:sz w:val="22"/>
                      <w:szCs w:val="22"/>
                      <w:lang w:eastAsia="ru-RU"/>
                    </w:rPr>
                    <w:t>в отношении автомобильных дорог местного значения в границах городского округа</w:t>
                  </w:r>
                </w:p>
              </w:tc>
              <w:tc>
                <w:tcPr>
                  <w:tcW w:w="1290" w:type="dxa"/>
                  <w:shd w:val="clear" w:color="auto" w:fill="auto"/>
                  <w:vAlign w:val="top"/>
                </w:tcPr>
                <w:p w14:paraId="64EA372F">
                  <w:pPr>
                    <w:jc w:val="center"/>
                    <w:rPr>
                      <w:rFonts w:hint="default" w:ascii="Times New Roman" w:hAnsi="Times New Roman" w:cs="Times New Roman"/>
                      <w:sz w:val="22"/>
                      <w:szCs w:val="22"/>
                    </w:rPr>
                  </w:pPr>
                  <w:r>
                    <w:rPr>
                      <w:rFonts w:hint="default" w:ascii="Times New Roman" w:hAnsi="Times New Roman" w:cs="Times New Roman"/>
                      <w:sz w:val="22"/>
                      <w:szCs w:val="22"/>
                    </w:rPr>
                    <w:t>%</w:t>
                  </w:r>
                </w:p>
              </w:tc>
              <w:tc>
                <w:tcPr>
                  <w:tcW w:w="5230" w:type="dxa"/>
                  <w:shd w:val="clear" w:color="auto" w:fill="auto"/>
                  <w:vAlign w:val="top"/>
                </w:tcPr>
                <w:p w14:paraId="3FD3E626">
                  <w:pPr>
                    <w:rPr>
                      <w:rFonts w:hint="default" w:ascii="Times New Roman" w:hAnsi="Times New Roman" w:cs="Times New Roman"/>
                      <w:sz w:val="22"/>
                      <w:szCs w:val="22"/>
                    </w:rPr>
                  </w:pPr>
                  <w:r>
                    <w:rPr>
                      <w:rFonts w:hint="default" w:ascii="Times New Roman" w:hAnsi="Times New Roman" w:cs="Times New Roman"/>
                      <w:sz w:val="22"/>
                      <w:szCs w:val="22"/>
                    </w:rPr>
                    <w:t>Значение показателя определяется как, отношение фактически выполненных мероприятий к общему количеству мероприятий планируемых в соответствующем году</w:t>
                  </w:r>
                </w:p>
              </w:tc>
            </w:tr>
            <w:tr w14:paraId="4562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shd w:val="clear" w:color="auto" w:fill="auto"/>
                </w:tcPr>
                <w:p w14:paraId="12D1DC2B">
                  <w:pPr>
                    <w:jc w:val="center"/>
                    <w:rPr>
                      <w:rFonts w:hint="default" w:ascii="Times New Roman" w:hAnsi="Times New Roman" w:cs="Times New Roman"/>
                      <w:sz w:val="22"/>
                      <w:szCs w:val="22"/>
                    </w:rPr>
                  </w:pPr>
                  <w:r>
                    <w:rPr>
                      <w:rFonts w:hint="default" w:ascii="Times New Roman" w:hAnsi="Times New Roman" w:cs="Times New Roman"/>
                      <w:sz w:val="22"/>
                      <w:szCs w:val="22"/>
                      <w:lang w:val="ru-RU"/>
                    </w:rPr>
                    <w:t>7</w:t>
                  </w:r>
                  <w:r>
                    <w:rPr>
                      <w:rFonts w:hint="default" w:ascii="Times New Roman" w:hAnsi="Times New Roman" w:cs="Times New Roman"/>
                      <w:sz w:val="22"/>
                      <w:szCs w:val="22"/>
                    </w:rPr>
                    <w:t>.</w:t>
                  </w:r>
                </w:p>
              </w:tc>
              <w:tc>
                <w:tcPr>
                  <w:tcW w:w="1815" w:type="dxa"/>
                  <w:shd w:val="clear" w:color="auto" w:fill="auto"/>
                </w:tcPr>
                <w:p w14:paraId="778F6924">
                  <w:pPr>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1755" w:type="dxa"/>
                  <w:shd w:val="clear" w:color="auto" w:fill="auto"/>
                </w:tcPr>
                <w:p w14:paraId="37569382">
                  <w:pPr>
                    <w:jc w:val="center"/>
                    <w:rPr>
                      <w:rFonts w:hint="default" w:ascii="Times New Roman" w:hAnsi="Times New Roman" w:cs="Times New Roman"/>
                      <w:sz w:val="22"/>
                      <w:szCs w:val="22"/>
                    </w:rPr>
                  </w:pPr>
                  <w:r>
                    <w:rPr>
                      <w:rFonts w:hint="default" w:ascii="Times New Roman" w:hAnsi="Times New Roman" w:cs="Times New Roman"/>
                      <w:sz w:val="22"/>
                      <w:szCs w:val="22"/>
                    </w:rPr>
                    <w:t>04</w:t>
                  </w:r>
                </w:p>
              </w:tc>
              <w:tc>
                <w:tcPr>
                  <w:tcW w:w="1739" w:type="dxa"/>
                  <w:shd w:val="clear" w:color="auto" w:fill="auto"/>
                  <w:vAlign w:val="top"/>
                </w:tcPr>
                <w:p w14:paraId="1378A6F7">
                  <w:pPr>
                    <w:jc w:val="center"/>
                    <w:rPr>
                      <w:rFonts w:hint="default" w:ascii="Times New Roman" w:hAnsi="Times New Roman" w:cs="Times New Roman"/>
                      <w:sz w:val="22"/>
                      <w:szCs w:val="22"/>
                    </w:rPr>
                  </w:pPr>
                  <w:r>
                    <w:rPr>
                      <w:rFonts w:hint="default" w:ascii="Times New Roman" w:hAnsi="Times New Roman" w:cs="Times New Roman"/>
                      <w:sz w:val="22"/>
                      <w:szCs w:val="22"/>
                    </w:rPr>
                    <w:t>09</w:t>
                  </w:r>
                </w:p>
              </w:tc>
              <w:tc>
                <w:tcPr>
                  <w:tcW w:w="2700" w:type="dxa"/>
                  <w:shd w:val="clear" w:color="auto" w:fill="auto"/>
                  <w:vAlign w:val="top"/>
                </w:tcPr>
                <w:p w14:paraId="62CE9A78">
                  <w:pPr>
                    <w:rPr>
                      <w:rFonts w:hint="default" w:ascii="Times New Roman" w:hAnsi="Times New Roman" w:cs="Times New Roman"/>
                      <w:sz w:val="22"/>
                      <w:szCs w:val="22"/>
                    </w:rPr>
                  </w:pPr>
                  <w:r>
                    <w:rPr>
                      <w:rFonts w:hint="default" w:ascii="Times New Roman" w:hAnsi="Times New Roman" w:cs="Times New Roman"/>
                      <w:sz w:val="22"/>
                      <w:szCs w:val="22"/>
                    </w:rPr>
                    <w:t xml:space="preserve">Обеспечено выполнение мероприятий по </w:t>
                  </w:r>
                  <w:r>
                    <w:rPr>
                      <w:rFonts w:hint="default" w:ascii="Times New Roman" w:hAnsi="Times New Roman" w:eastAsia="Times New Roman" w:cs="Times New Roman"/>
                      <w:sz w:val="22"/>
                      <w:szCs w:val="22"/>
                      <w:lang w:eastAsia="ru-RU"/>
                    </w:rPr>
                    <w:t>безопасности дорожного движения</w:t>
                  </w:r>
                </w:p>
              </w:tc>
              <w:tc>
                <w:tcPr>
                  <w:tcW w:w="1290" w:type="dxa"/>
                  <w:shd w:val="clear" w:color="auto" w:fill="auto"/>
                  <w:vAlign w:val="top"/>
                </w:tcPr>
                <w:p w14:paraId="6295D67D">
                  <w:pPr>
                    <w:jc w:val="center"/>
                    <w:rPr>
                      <w:rFonts w:hint="default" w:ascii="Times New Roman" w:hAnsi="Times New Roman" w:cs="Times New Roman"/>
                      <w:sz w:val="22"/>
                      <w:szCs w:val="22"/>
                    </w:rPr>
                  </w:pPr>
                  <w:r>
                    <w:rPr>
                      <w:rFonts w:hint="default" w:ascii="Times New Roman" w:hAnsi="Times New Roman" w:cs="Times New Roman"/>
                      <w:sz w:val="22"/>
                      <w:szCs w:val="22"/>
                    </w:rPr>
                    <w:t>%</w:t>
                  </w:r>
                </w:p>
              </w:tc>
              <w:tc>
                <w:tcPr>
                  <w:tcW w:w="5230" w:type="dxa"/>
                  <w:shd w:val="clear" w:color="auto" w:fill="auto"/>
                  <w:vAlign w:val="top"/>
                </w:tcPr>
                <w:p w14:paraId="4BB6C380">
                  <w:pPr>
                    <w:rPr>
                      <w:rFonts w:hint="default" w:ascii="Times New Roman" w:hAnsi="Times New Roman" w:cs="Times New Roman"/>
                      <w:sz w:val="22"/>
                      <w:szCs w:val="22"/>
                    </w:rPr>
                  </w:pPr>
                  <w:r>
                    <w:rPr>
                      <w:rFonts w:hint="default" w:ascii="Times New Roman" w:hAnsi="Times New Roman" w:cs="Times New Roman"/>
                      <w:sz w:val="22"/>
                      <w:szCs w:val="22"/>
                    </w:rPr>
                    <w:t>Значение показателя определяется как, отношение фактически выполненных мероприятий к общему количеству мероприятий планируемых в соответствующем году</w:t>
                  </w:r>
                </w:p>
              </w:tc>
            </w:tr>
            <w:tr w14:paraId="145C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shd w:val="clear" w:color="auto" w:fill="auto"/>
                </w:tcPr>
                <w:p w14:paraId="3752E32A">
                  <w:pPr>
                    <w:jc w:val="center"/>
                    <w:rPr>
                      <w:rFonts w:hint="default" w:ascii="Times New Roman" w:hAnsi="Times New Roman" w:cs="Times New Roman"/>
                      <w:sz w:val="22"/>
                      <w:szCs w:val="22"/>
                    </w:rPr>
                  </w:pPr>
                  <w:r>
                    <w:rPr>
                      <w:rFonts w:hint="default" w:ascii="Times New Roman" w:hAnsi="Times New Roman" w:cs="Times New Roman"/>
                      <w:sz w:val="22"/>
                      <w:szCs w:val="22"/>
                      <w:lang w:val="ru-RU"/>
                    </w:rPr>
                    <w:t>8</w:t>
                  </w:r>
                  <w:r>
                    <w:rPr>
                      <w:rFonts w:hint="default" w:ascii="Times New Roman" w:hAnsi="Times New Roman" w:cs="Times New Roman"/>
                      <w:sz w:val="22"/>
                      <w:szCs w:val="22"/>
                    </w:rPr>
                    <w:t>.</w:t>
                  </w:r>
                </w:p>
              </w:tc>
              <w:tc>
                <w:tcPr>
                  <w:tcW w:w="1815" w:type="dxa"/>
                  <w:shd w:val="clear" w:color="auto" w:fill="auto"/>
                  <w:vAlign w:val="top"/>
                </w:tcPr>
                <w:p w14:paraId="08BC46CA">
                  <w:pPr>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1755" w:type="dxa"/>
                  <w:shd w:val="clear" w:color="auto" w:fill="auto"/>
                  <w:vAlign w:val="top"/>
                </w:tcPr>
                <w:p w14:paraId="6B5E5E50">
                  <w:pPr>
                    <w:jc w:val="center"/>
                    <w:rPr>
                      <w:rFonts w:hint="default" w:ascii="Times New Roman" w:hAnsi="Times New Roman" w:cs="Times New Roman"/>
                      <w:sz w:val="22"/>
                      <w:szCs w:val="22"/>
                    </w:rPr>
                  </w:pPr>
                  <w:r>
                    <w:rPr>
                      <w:rFonts w:hint="default" w:ascii="Times New Roman" w:hAnsi="Times New Roman" w:cs="Times New Roman"/>
                      <w:sz w:val="22"/>
                      <w:szCs w:val="22"/>
                    </w:rPr>
                    <w:t>04</w:t>
                  </w:r>
                </w:p>
              </w:tc>
              <w:tc>
                <w:tcPr>
                  <w:tcW w:w="1739" w:type="dxa"/>
                  <w:shd w:val="clear" w:color="auto" w:fill="auto"/>
                  <w:vAlign w:val="top"/>
                </w:tcPr>
                <w:p w14:paraId="27760AC5">
                  <w:pPr>
                    <w:jc w:val="center"/>
                    <w:rPr>
                      <w:rFonts w:hint="default" w:ascii="Times New Roman" w:hAnsi="Times New Roman" w:cs="Times New Roman"/>
                      <w:sz w:val="22"/>
                      <w:szCs w:val="22"/>
                    </w:rPr>
                  </w:pPr>
                  <w:r>
                    <w:rPr>
                      <w:rFonts w:hint="default" w:ascii="Times New Roman" w:hAnsi="Times New Roman" w:cs="Times New Roman"/>
                      <w:sz w:val="22"/>
                      <w:szCs w:val="22"/>
                    </w:rPr>
                    <w:t>10</w:t>
                  </w:r>
                </w:p>
              </w:tc>
              <w:tc>
                <w:tcPr>
                  <w:tcW w:w="2700" w:type="dxa"/>
                  <w:shd w:val="clear" w:color="auto" w:fill="auto"/>
                  <w:vAlign w:val="top"/>
                </w:tcPr>
                <w:p w14:paraId="7190D90A">
                  <w:pPr>
                    <w:rPr>
                      <w:rFonts w:hint="default" w:ascii="Times New Roman" w:hAnsi="Times New Roman" w:cs="Times New Roman"/>
                      <w:sz w:val="22"/>
                      <w:szCs w:val="22"/>
                    </w:rPr>
                  </w:pPr>
                  <w:r>
                    <w:rPr>
                      <w:rFonts w:hint="default" w:ascii="Times New Roman" w:hAnsi="Times New Roman" w:cs="Times New Roman"/>
                      <w:sz w:val="22"/>
                      <w:szCs w:val="22"/>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w:t>
                  </w:r>
                </w:p>
              </w:tc>
              <w:tc>
                <w:tcPr>
                  <w:tcW w:w="1290" w:type="dxa"/>
                  <w:shd w:val="clear" w:color="auto" w:fill="auto"/>
                  <w:vAlign w:val="top"/>
                </w:tcPr>
                <w:p w14:paraId="3145A903">
                  <w:pPr>
                    <w:jc w:val="center"/>
                    <w:rPr>
                      <w:rFonts w:hint="default" w:ascii="Times New Roman" w:hAnsi="Times New Roman" w:cs="Times New Roman"/>
                      <w:sz w:val="22"/>
                      <w:szCs w:val="22"/>
                    </w:rPr>
                  </w:pPr>
                  <w:r>
                    <w:rPr>
                      <w:rFonts w:hint="default" w:ascii="Times New Roman" w:hAnsi="Times New Roman" w:cs="Times New Roman"/>
                      <w:sz w:val="22"/>
                      <w:szCs w:val="22"/>
                    </w:rPr>
                    <w:t>м</w:t>
                  </w:r>
                  <w:r>
                    <w:rPr>
                      <w:rFonts w:hint="default" w:ascii="Times New Roman" w:hAnsi="Times New Roman" w:cs="Times New Roman"/>
                      <w:sz w:val="22"/>
                      <w:szCs w:val="22"/>
                      <w:vertAlign w:val="superscript"/>
                    </w:rPr>
                    <w:t>2</w:t>
                  </w:r>
                </w:p>
              </w:tc>
              <w:tc>
                <w:tcPr>
                  <w:tcW w:w="5230" w:type="dxa"/>
                  <w:shd w:val="clear" w:color="auto" w:fill="auto"/>
                  <w:vAlign w:val="top"/>
                </w:tcPr>
                <w:p w14:paraId="4227F964">
                  <w:pPr>
                    <w:rPr>
                      <w:rFonts w:hint="default" w:ascii="Times New Roman" w:hAnsi="Times New Roman" w:cs="Times New Roman"/>
                      <w:sz w:val="22"/>
                      <w:szCs w:val="22"/>
                    </w:rPr>
                  </w:pPr>
                  <w:r>
                    <w:rPr>
                      <w:rFonts w:hint="default" w:ascii="Times New Roman" w:hAnsi="Times New Roman" w:cs="Times New Roman"/>
                      <w:sz w:val="22"/>
                      <w:szCs w:val="22"/>
                    </w:rPr>
                    <w:t>Значение показателя определяется исходя из планов на соответствующий год по площади ремонта (капитального ремонта) автомобильных</w:t>
                  </w:r>
                  <w:r>
                    <w:rPr>
                      <w:rFonts w:hint="default" w:ascii="Times New Roman" w:hAnsi="Times New Roman" w:cs="Times New Roman"/>
                      <w:sz w:val="22"/>
                      <w:szCs w:val="22"/>
                      <w:lang w:val="ru-RU"/>
                    </w:rPr>
                    <w:t xml:space="preserve"> дорог</w:t>
                  </w:r>
                  <w:r>
                    <w:rPr>
                      <w:rFonts w:hint="default" w:ascii="Times New Roman" w:hAnsi="Times New Roman" w:cs="Times New Roman"/>
                      <w:sz w:val="22"/>
                      <w:szCs w:val="22"/>
                    </w:rPr>
                    <w:t xml:space="preserve">, примыкающих к территориям садоводческих и огороднических некоммерческих товариществ (с </w:t>
                  </w:r>
                  <w:r>
                    <w:rPr>
                      <w:rFonts w:hint="default" w:ascii="Times New Roman" w:hAnsi="Times New Roman" w:cs="Times New Roman"/>
                      <w:sz w:val="22"/>
                      <w:szCs w:val="22"/>
                      <w:lang w:val="ru-RU"/>
                    </w:rPr>
                    <w:t>учётом</w:t>
                  </w:r>
                  <w:r>
                    <w:rPr>
                      <w:rFonts w:hint="default" w:ascii="Times New Roman" w:hAnsi="Times New Roman" w:cs="Times New Roman"/>
                      <w:sz w:val="22"/>
                      <w:szCs w:val="22"/>
                    </w:rPr>
                    <w:t xml:space="preserve"> съездов, примыканий, парковок, тротуаров, автобусных площадок, проходящих вдоль автомобильных дорог местного значения, примыкающих к территориям садоводческих и огороднических некоммерческих товариществ)</w:t>
                  </w:r>
                </w:p>
              </w:tc>
            </w:tr>
            <w:tr w14:paraId="5034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shd w:val="clear" w:color="auto" w:fill="auto"/>
                </w:tcPr>
                <w:p w14:paraId="118B007A">
                  <w:pPr>
                    <w:jc w:val="center"/>
                    <w:rPr>
                      <w:rFonts w:hint="default" w:ascii="Times New Roman" w:hAnsi="Times New Roman" w:cs="Times New Roman"/>
                      <w:sz w:val="22"/>
                      <w:szCs w:val="22"/>
                    </w:rPr>
                  </w:pPr>
                  <w:r>
                    <w:rPr>
                      <w:rFonts w:hint="default" w:ascii="Times New Roman" w:hAnsi="Times New Roman" w:cs="Times New Roman"/>
                      <w:sz w:val="22"/>
                      <w:szCs w:val="22"/>
                      <w:lang w:val="ru-RU"/>
                    </w:rPr>
                    <w:t>9</w:t>
                  </w:r>
                  <w:r>
                    <w:rPr>
                      <w:rFonts w:hint="default" w:ascii="Times New Roman" w:hAnsi="Times New Roman" w:cs="Times New Roman"/>
                      <w:sz w:val="22"/>
                      <w:szCs w:val="22"/>
                    </w:rPr>
                    <w:t>.</w:t>
                  </w:r>
                </w:p>
              </w:tc>
              <w:tc>
                <w:tcPr>
                  <w:tcW w:w="1815" w:type="dxa"/>
                  <w:shd w:val="clear" w:color="auto" w:fill="auto"/>
                  <w:vAlign w:val="top"/>
                </w:tcPr>
                <w:p w14:paraId="3D26493A">
                  <w:pPr>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1755" w:type="dxa"/>
                  <w:shd w:val="clear" w:color="auto" w:fill="auto"/>
                  <w:vAlign w:val="top"/>
                </w:tcPr>
                <w:p w14:paraId="6A8F0A26">
                  <w:pPr>
                    <w:jc w:val="center"/>
                    <w:rPr>
                      <w:rFonts w:hint="default" w:ascii="Times New Roman" w:hAnsi="Times New Roman" w:cs="Times New Roman"/>
                      <w:sz w:val="22"/>
                      <w:szCs w:val="22"/>
                    </w:rPr>
                  </w:pPr>
                  <w:r>
                    <w:rPr>
                      <w:rFonts w:hint="default" w:ascii="Times New Roman" w:hAnsi="Times New Roman" w:cs="Times New Roman"/>
                      <w:sz w:val="22"/>
                      <w:szCs w:val="22"/>
                    </w:rPr>
                    <w:t>04</w:t>
                  </w:r>
                </w:p>
              </w:tc>
              <w:tc>
                <w:tcPr>
                  <w:tcW w:w="1739" w:type="dxa"/>
                  <w:shd w:val="clear" w:color="auto" w:fill="auto"/>
                  <w:vAlign w:val="top"/>
                </w:tcPr>
                <w:p w14:paraId="3D02880E">
                  <w:pPr>
                    <w:jc w:val="center"/>
                    <w:rPr>
                      <w:rFonts w:hint="default" w:ascii="Times New Roman" w:hAnsi="Times New Roman" w:cs="Times New Roman"/>
                      <w:sz w:val="22"/>
                      <w:szCs w:val="22"/>
                    </w:rPr>
                  </w:pPr>
                  <w:r>
                    <w:rPr>
                      <w:rFonts w:hint="default" w:ascii="Times New Roman" w:hAnsi="Times New Roman" w:cs="Times New Roman"/>
                      <w:sz w:val="22"/>
                      <w:szCs w:val="22"/>
                    </w:rPr>
                    <w:t>11</w:t>
                  </w:r>
                </w:p>
              </w:tc>
              <w:tc>
                <w:tcPr>
                  <w:tcW w:w="2700" w:type="dxa"/>
                  <w:shd w:val="clear" w:color="auto" w:fill="auto"/>
                  <w:vAlign w:val="top"/>
                </w:tcPr>
                <w:p w14:paraId="2EDE62F5">
                  <w:pPr>
                    <w:rPr>
                      <w:rFonts w:hint="default" w:ascii="Times New Roman" w:hAnsi="Times New Roman" w:cs="Times New Roman"/>
                      <w:sz w:val="22"/>
                      <w:szCs w:val="22"/>
                    </w:rPr>
                  </w:pPr>
                  <w:r>
                    <w:rPr>
                      <w:rFonts w:hint="default" w:ascii="Times New Roman" w:hAnsi="Times New Roman" w:cs="Times New Roman"/>
                      <w:sz w:val="22"/>
                      <w:szCs w:val="22"/>
                    </w:rPr>
                    <w:t xml:space="preserve">Площадь отремонтированных (капитально отремонтированных) автомобильных дорог к сельским </w:t>
                  </w:r>
                  <w:r>
                    <w:rPr>
                      <w:rFonts w:hint="default" w:ascii="Times New Roman" w:hAnsi="Times New Roman" w:cs="Times New Roman"/>
                      <w:sz w:val="22"/>
                      <w:szCs w:val="22"/>
                      <w:lang w:val="ru-RU"/>
                    </w:rPr>
                    <w:t>населённым</w:t>
                  </w:r>
                  <w:r>
                    <w:rPr>
                      <w:rFonts w:hint="default" w:ascii="Times New Roman" w:hAnsi="Times New Roman" w:cs="Times New Roman"/>
                      <w:sz w:val="22"/>
                      <w:szCs w:val="22"/>
                    </w:rPr>
                    <w:t xml:space="preserve"> пунктам</w:t>
                  </w:r>
                </w:p>
              </w:tc>
              <w:tc>
                <w:tcPr>
                  <w:tcW w:w="1290" w:type="dxa"/>
                  <w:shd w:val="clear" w:color="auto" w:fill="auto"/>
                  <w:vAlign w:val="top"/>
                </w:tcPr>
                <w:p w14:paraId="3C9F6A30">
                  <w:pPr>
                    <w:jc w:val="center"/>
                    <w:rPr>
                      <w:rFonts w:hint="default" w:ascii="Times New Roman" w:hAnsi="Times New Roman" w:cs="Times New Roman"/>
                      <w:sz w:val="22"/>
                      <w:szCs w:val="22"/>
                    </w:rPr>
                  </w:pPr>
                  <w:r>
                    <w:rPr>
                      <w:rFonts w:hint="default" w:ascii="Times New Roman" w:hAnsi="Times New Roman" w:cs="Times New Roman"/>
                      <w:sz w:val="22"/>
                      <w:szCs w:val="22"/>
                    </w:rPr>
                    <w:t>м</w:t>
                  </w:r>
                  <w:r>
                    <w:rPr>
                      <w:rFonts w:hint="default" w:ascii="Times New Roman" w:hAnsi="Times New Roman" w:cs="Times New Roman"/>
                      <w:sz w:val="22"/>
                      <w:szCs w:val="22"/>
                      <w:vertAlign w:val="superscript"/>
                    </w:rPr>
                    <w:t>2</w:t>
                  </w:r>
                </w:p>
              </w:tc>
              <w:tc>
                <w:tcPr>
                  <w:tcW w:w="5230" w:type="dxa"/>
                  <w:shd w:val="clear" w:color="auto" w:fill="auto"/>
                  <w:vAlign w:val="top"/>
                </w:tcPr>
                <w:p w14:paraId="5496CD68">
                  <w:pPr>
                    <w:rPr>
                      <w:rFonts w:hint="default" w:ascii="Times New Roman" w:hAnsi="Times New Roman" w:cs="Times New Roman"/>
                      <w:sz w:val="22"/>
                      <w:szCs w:val="22"/>
                    </w:rPr>
                  </w:pPr>
                  <w:r>
                    <w:rPr>
                      <w:rFonts w:hint="default" w:ascii="Times New Roman" w:hAnsi="Times New Roman" w:cs="Times New Roman"/>
                      <w:sz w:val="22"/>
                      <w:szCs w:val="22"/>
                    </w:rPr>
                    <w:t xml:space="preserve">Значение показателя определяется исходя из планов на соответствующий год по площади капитального ремонта автомобильных </w:t>
                  </w:r>
                  <w:r>
                    <w:rPr>
                      <w:rFonts w:hint="default" w:ascii="Times New Roman" w:hAnsi="Times New Roman" w:cs="Times New Roman"/>
                      <w:sz w:val="22"/>
                      <w:szCs w:val="22"/>
                      <w:lang w:val="ru-RU"/>
                    </w:rPr>
                    <w:t xml:space="preserve">дорог </w:t>
                  </w:r>
                  <w:r>
                    <w:rPr>
                      <w:rFonts w:hint="default" w:ascii="Times New Roman" w:hAnsi="Times New Roman" w:cs="Times New Roman"/>
                      <w:sz w:val="22"/>
                      <w:szCs w:val="22"/>
                    </w:rPr>
                    <w:t xml:space="preserve">к сельским </w:t>
                  </w:r>
                  <w:r>
                    <w:rPr>
                      <w:rFonts w:hint="default" w:ascii="Times New Roman" w:hAnsi="Times New Roman" w:cs="Times New Roman"/>
                      <w:sz w:val="22"/>
                      <w:szCs w:val="22"/>
                      <w:lang w:val="ru-RU"/>
                    </w:rPr>
                    <w:t>населённым</w:t>
                  </w:r>
                  <w:r>
                    <w:rPr>
                      <w:rFonts w:hint="default" w:ascii="Times New Roman" w:hAnsi="Times New Roman" w:cs="Times New Roman"/>
                      <w:sz w:val="22"/>
                      <w:szCs w:val="22"/>
                    </w:rPr>
                    <w:t xml:space="preserve"> пунктам (с </w:t>
                  </w:r>
                  <w:r>
                    <w:rPr>
                      <w:rFonts w:hint="default" w:ascii="Times New Roman" w:hAnsi="Times New Roman" w:cs="Times New Roman"/>
                      <w:sz w:val="22"/>
                      <w:szCs w:val="22"/>
                      <w:lang w:val="ru-RU"/>
                    </w:rPr>
                    <w:t>учётом</w:t>
                  </w:r>
                  <w:r>
                    <w:rPr>
                      <w:rFonts w:hint="default" w:ascii="Times New Roman" w:hAnsi="Times New Roman" w:cs="Times New Roman"/>
                      <w:sz w:val="22"/>
                      <w:szCs w:val="22"/>
                    </w:rPr>
                    <w:t xml:space="preserve"> съездов, примыканий, парковок, тротуаров, автобусных площадок, проходящих вдоль автомобильных дорог местного значения к сельским </w:t>
                  </w:r>
                  <w:r>
                    <w:rPr>
                      <w:rFonts w:hint="default" w:ascii="Times New Roman" w:hAnsi="Times New Roman" w:cs="Times New Roman"/>
                      <w:sz w:val="22"/>
                      <w:szCs w:val="22"/>
                      <w:lang w:val="ru-RU"/>
                    </w:rPr>
                    <w:t>населённым</w:t>
                  </w:r>
                  <w:r>
                    <w:rPr>
                      <w:rFonts w:hint="default" w:ascii="Times New Roman" w:hAnsi="Times New Roman" w:cs="Times New Roman"/>
                      <w:sz w:val="22"/>
                      <w:szCs w:val="22"/>
                    </w:rPr>
                    <w:t xml:space="preserve"> пунктам)</w:t>
                  </w:r>
                </w:p>
              </w:tc>
            </w:tr>
            <w:tr w14:paraId="5F768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shd w:val="clear" w:color="auto" w:fill="auto"/>
                  <w:vAlign w:val="top"/>
                </w:tcPr>
                <w:p w14:paraId="33D1DD09">
                  <w:pPr>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10.</w:t>
                  </w:r>
                </w:p>
              </w:tc>
              <w:tc>
                <w:tcPr>
                  <w:tcW w:w="1815" w:type="dxa"/>
                  <w:shd w:val="clear" w:color="auto" w:fill="auto"/>
                  <w:vAlign w:val="top"/>
                </w:tcPr>
                <w:p w14:paraId="6F4734E8">
                  <w:pPr>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1755" w:type="dxa"/>
                  <w:shd w:val="clear" w:color="auto" w:fill="auto"/>
                  <w:vAlign w:val="top"/>
                </w:tcPr>
                <w:p w14:paraId="1AEEFE79">
                  <w:pPr>
                    <w:jc w:val="center"/>
                    <w:rPr>
                      <w:rFonts w:hint="default" w:ascii="Times New Roman" w:hAnsi="Times New Roman" w:cs="Times New Roman"/>
                      <w:sz w:val="22"/>
                      <w:szCs w:val="22"/>
                    </w:rPr>
                  </w:pPr>
                  <w:r>
                    <w:rPr>
                      <w:rFonts w:hint="default" w:ascii="Times New Roman" w:hAnsi="Times New Roman" w:cs="Times New Roman"/>
                      <w:sz w:val="22"/>
                      <w:szCs w:val="22"/>
                    </w:rPr>
                    <w:t>04</w:t>
                  </w:r>
                </w:p>
              </w:tc>
              <w:tc>
                <w:tcPr>
                  <w:tcW w:w="1739" w:type="dxa"/>
                  <w:shd w:val="clear" w:color="auto" w:fill="auto"/>
                  <w:vAlign w:val="top"/>
                </w:tcPr>
                <w:p w14:paraId="68492C07">
                  <w:pPr>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15</w:t>
                  </w:r>
                </w:p>
              </w:tc>
              <w:tc>
                <w:tcPr>
                  <w:tcW w:w="2700" w:type="dxa"/>
                  <w:shd w:val="clear" w:color="auto" w:fill="auto"/>
                  <w:vAlign w:val="top"/>
                </w:tcPr>
                <w:p w14:paraId="2353BC15">
                  <w:pPr>
                    <w:rPr>
                      <w:rFonts w:hint="default" w:ascii="Times New Roman" w:hAnsi="Times New Roman" w:cs="Times New Roman"/>
                      <w:sz w:val="22"/>
                      <w:szCs w:val="22"/>
                    </w:rPr>
                  </w:pPr>
                  <w:r>
                    <w:rPr>
                      <w:rFonts w:hint="default" w:ascii="Times New Roman" w:hAnsi="Times New Roman" w:cs="Times New Roman"/>
                      <w:sz w:val="22"/>
                      <w:szCs w:val="22"/>
                    </w:rPr>
                    <w:t>Создание парковочного пространства на улично-дорожной сети</w:t>
                  </w:r>
                </w:p>
              </w:tc>
              <w:tc>
                <w:tcPr>
                  <w:tcW w:w="1290" w:type="dxa"/>
                  <w:shd w:val="clear" w:color="auto" w:fill="auto"/>
                  <w:vAlign w:val="top"/>
                </w:tcPr>
                <w:p w14:paraId="54669361">
                  <w:pPr>
                    <w:jc w:val="center"/>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5230" w:type="dxa"/>
                  <w:shd w:val="clear" w:color="auto" w:fill="auto"/>
                  <w:vAlign w:val="top"/>
                </w:tcPr>
                <w:p w14:paraId="17DAEF21">
                  <w:pPr>
                    <w:rPr>
                      <w:rFonts w:hint="default" w:ascii="Times New Roman" w:hAnsi="Times New Roman" w:cs="Times New Roman"/>
                      <w:sz w:val="22"/>
                      <w:szCs w:val="22"/>
                    </w:rPr>
                  </w:pPr>
                  <w:r>
                    <w:rPr>
                      <w:rFonts w:hint="default" w:ascii="Times New Roman" w:hAnsi="Times New Roman" w:cs="Times New Roman"/>
                      <w:sz w:val="22"/>
                      <w:szCs w:val="22"/>
                    </w:rPr>
                    <w:t>Значение показателя определяется прямым счетом в виде количества машино-мест, запланированных к созданию на улично-дорожной сети местного значения в соответствующем году</w:t>
                  </w:r>
                </w:p>
              </w:tc>
            </w:tr>
          </w:tbl>
          <w:p w14:paraId="0472AEDA">
            <w:pPr>
              <w:widowControl w:val="0"/>
              <w:shd w:val="clear" w:color="auto" w:fill="FFFFFF"/>
              <w:autoSpaceDE w:val="0"/>
              <w:autoSpaceDN w:val="0"/>
              <w:adjustRightInd w:val="0"/>
              <w:jc w:val="both"/>
              <w:rPr>
                <w:rFonts w:hint="default" w:ascii="Times New Roman" w:hAnsi="Times New Roman" w:eastAsia="Times New Roman" w:cs="Times New Roman"/>
                <w:sz w:val="22"/>
                <w:szCs w:val="22"/>
                <w:lang w:eastAsia="ru-RU"/>
              </w:rPr>
            </w:pPr>
          </w:p>
          <w:p w14:paraId="28F76194">
            <w:pPr>
              <w:widowControl w:val="0"/>
              <w:shd w:val="clear" w:color="auto" w:fill="FFFFFF"/>
              <w:autoSpaceDE w:val="0"/>
              <w:autoSpaceDN w:val="0"/>
              <w:adjustRightInd w:val="0"/>
              <w:ind w:firstLine="720"/>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Адресный перечень объектов, подлежащих капитальному ремонту и ремонту автомобильных дорог общего пользования местного значения на 2023-2027 гг.</w:t>
            </w:r>
          </w:p>
          <w:p w14:paraId="45B12419">
            <w:pPr>
              <w:widowControl w:val="0"/>
              <w:shd w:val="clear" w:color="auto" w:fill="FFFFFF"/>
              <w:autoSpaceDE w:val="0"/>
              <w:autoSpaceDN w:val="0"/>
              <w:adjustRightInd w:val="0"/>
              <w:ind w:firstLine="720"/>
              <w:jc w:val="center"/>
              <w:rPr>
                <w:rFonts w:hint="default" w:ascii="Times New Roman" w:hAnsi="Times New Roman" w:eastAsia="Times New Roman" w:cs="Times New Roman"/>
                <w:sz w:val="22"/>
                <w:szCs w:val="22"/>
                <w:lang w:eastAsia="ru-RU"/>
              </w:rPr>
            </w:pPr>
          </w:p>
          <w:tbl>
            <w:tblPr>
              <w:tblStyle w:val="24"/>
              <w:tblW w:w="15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2925"/>
              <w:gridCol w:w="1547"/>
            </w:tblGrid>
            <w:tr w14:paraId="2C10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600" w:type="dxa"/>
                  <w:tcBorders>
                    <w:top w:val="single" w:color="auto" w:sz="4" w:space="0"/>
                    <w:left w:val="single" w:color="auto" w:sz="4" w:space="0"/>
                    <w:bottom w:val="single" w:color="auto" w:sz="4" w:space="0"/>
                    <w:right w:val="single" w:color="auto" w:sz="4" w:space="0"/>
                  </w:tcBorders>
                  <w:vAlign w:val="center"/>
                </w:tcPr>
                <w:p w14:paraId="415A3E6F">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 </w:t>
                  </w:r>
                </w:p>
                <w:p w14:paraId="683733C8">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п/п</w:t>
                  </w:r>
                </w:p>
              </w:tc>
              <w:tc>
                <w:tcPr>
                  <w:tcW w:w="12925" w:type="dxa"/>
                  <w:tcBorders>
                    <w:top w:val="single" w:color="auto" w:sz="4" w:space="0"/>
                    <w:left w:val="single" w:color="auto" w:sz="4" w:space="0"/>
                    <w:bottom w:val="single" w:color="auto" w:sz="4" w:space="0"/>
                    <w:right w:val="single" w:color="auto" w:sz="4" w:space="0"/>
                  </w:tcBorders>
                  <w:vAlign w:val="center"/>
                </w:tcPr>
                <w:p w14:paraId="0872D8C9">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Наименование объекта</w:t>
                  </w:r>
                </w:p>
              </w:tc>
              <w:tc>
                <w:tcPr>
                  <w:tcW w:w="1547" w:type="dxa"/>
                  <w:tcBorders>
                    <w:top w:val="single" w:color="auto" w:sz="4" w:space="0"/>
                    <w:left w:val="single" w:color="auto" w:sz="4" w:space="0"/>
                    <w:bottom w:val="single" w:color="auto" w:sz="4" w:space="0"/>
                    <w:right w:val="single" w:color="auto" w:sz="4" w:space="0"/>
                  </w:tcBorders>
                  <w:vAlign w:val="center"/>
                </w:tcPr>
                <w:p w14:paraId="1E34B071">
                  <w:pPr>
                    <w:keepNext w:val="0"/>
                    <w:keepLines w:val="0"/>
                    <w:pageBreakBefore w:val="0"/>
                    <w:widowControl/>
                    <w:kinsoku/>
                    <w:wordWrap/>
                    <w:overflowPunct/>
                    <w:topLinePunct w:val="0"/>
                    <w:autoSpaceDE/>
                    <w:autoSpaceDN/>
                    <w:bidi w:val="0"/>
                    <w:adjustRightInd w:val="0"/>
                    <w:snapToGrid/>
                    <w:spacing w:after="160" w:line="240" w:lineRule="auto"/>
                    <w:ind w:left="-108" w:right="-108"/>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Год реализации</w:t>
                  </w:r>
                </w:p>
              </w:tc>
            </w:tr>
            <w:tr w14:paraId="6DE3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746DE7B9">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1</w:t>
                  </w:r>
                </w:p>
              </w:tc>
              <w:tc>
                <w:tcPr>
                  <w:tcW w:w="12925" w:type="dxa"/>
                  <w:tcBorders>
                    <w:top w:val="single" w:color="auto" w:sz="4" w:space="0"/>
                    <w:left w:val="single" w:color="auto" w:sz="4" w:space="0"/>
                    <w:bottom w:val="single" w:color="auto" w:sz="4" w:space="0"/>
                    <w:right w:val="single" w:color="auto" w:sz="4" w:space="0"/>
                  </w:tcBorders>
                  <w:vAlign w:val="center"/>
                </w:tcPr>
                <w:p w14:paraId="50CEF4C6">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 п. Дмитриевский (участок 1)</w:t>
                  </w:r>
                </w:p>
              </w:tc>
              <w:tc>
                <w:tcPr>
                  <w:tcW w:w="1547" w:type="dxa"/>
                  <w:tcBorders>
                    <w:top w:val="single" w:color="auto" w:sz="4" w:space="0"/>
                    <w:left w:val="single" w:color="auto" w:sz="4" w:space="0"/>
                    <w:bottom w:val="single" w:color="auto" w:sz="4" w:space="0"/>
                    <w:right w:val="single" w:color="auto" w:sz="4" w:space="0"/>
                  </w:tcBorders>
                  <w:vAlign w:val="center"/>
                </w:tcPr>
                <w:p w14:paraId="58CEBABC">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0DDD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7B4EC547">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w:t>
                  </w:r>
                </w:p>
              </w:tc>
              <w:tc>
                <w:tcPr>
                  <w:tcW w:w="12925" w:type="dxa"/>
                  <w:tcBorders>
                    <w:top w:val="single" w:color="auto" w:sz="4" w:space="0"/>
                    <w:left w:val="single" w:color="auto" w:sz="4" w:space="0"/>
                    <w:bottom w:val="single" w:color="auto" w:sz="4" w:space="0"/>
                    <w:right w:val="single" w:color="auto" w:sz="4" w:space="0"/>
                  </w:tcBorders>
                  <w:vAlign w:val="center"/>
                </w:tcPr>
                <w:p w14:paraId="71C8D872">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 п. Дмитриевский (участок 9)</w:t>
                  </w:r>
                </w:p>
              </w:tc>
              <w:tc>
                <w:tcPr>
                  <w:tcW w:w="1547" w:type="dxa"/>
                  <w:tcBorders>
                    <w:top w:val="single" w:color="auto" w:sz="4" w:space="0"/>
                    <w:left w:val="single" w:color="auto" w:sz="4" w:space="0"/>
                    <w:bottom w:val="single" w:color="auto" w:sz="4" w:space="0"/>
                    <w:right w:val="single" w:color="auto" w:sz="4" w:space="0"/>
                  </w:tcBorders>
                  <w:vAlign w:val="center"/>
                </w:tcPr>
                <w:p w14:paraId="0926E1A4">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5AFD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6D2C0F76">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3</w:t>
                  </w:r>
                </w:p>
              </w:tc>
              <w:tc>
                <w:tcPr>
                  <w:tcW w:w="12925" w:type="dxa"/>
                  <w:tcBorders>
                    <w:top w:val="single" w:color="auto" w:sz="4" w:space="0"/>
                    <w:left w:val="single" w:color="auto" w:sz="4" w:space="0"/>
                    <w:bottom w:val="single" w:color="auto" w:sz="4" w:space="0"/>
                    <w:right w:val="single" w:color="auto" w:sz="4" w:space="0"/>
                  </w:tcBorders>
                  <w:vAlign w:val="center"/>
                </w:tcPr>
                <w:p w14:paraId="304E36AC">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 п. Дмитриевский (участок 10)</w:t>
                  </w:r>
                </w:p>
              </w:tc>
              <w:tc>
                <w:tcPr>
                  <w:tcW w:w="1547" w:type="dxa"/>
                  <w:tcBorders>
                    <w:top w:val="single" w:color="auto" w:sz="4" w:space="0"/>
                    <w:left w:val="single" w:color="auto" w:sz="4" w:space="0"/>
                    <w:bottom w:val="single" w:color="auto" w:sz="4" w:space="0"/>
                    <w:right w:val="single" w:color="auto" w:sz="4" w:space="0"/>
                  </w:tcBorders>
                  <w:vAlign w:val="center"/>
                </w:tcPr>
                <w:p w14:paraId="4EA62CC5">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5E871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14:paraId="71BE93C0">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4</w:t>
                  </w:r>
                </w:p>
              </w:tc>
              <w:tc>
                <w:tcPr>
                  <w:tcW w:w="12925" w:type="dxa"/>
                  <w:tcBorders>
                    <w:top w:val="single" w:color="auto" w:sz="4" w:space="0"/>
                    <w:left w:val="single" w:color="auto" w:sz="4" w:space="0"/>
                    <w:bottom w:val="single" w:color="auto" w:sz="4" w:space="0"/>
                    <w:right w:val="single" w:color="auto" w:sz="4" w:space="0"/>
                  </w:tcBorders>
                  <w:vAlign w:val="center"/>
                </w:tcPr>
                <w:p w14:paraId="528BA07C">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 п. Дмитриевский (участок 16)</w:t>
                  </w:r>
                </w:p>
              </w:tc>
              <w:tc>
                <w:tcPr>
                  <w:tcW w:w="1547" w:type="dxa"/>
                  <w:tcBorders>
                    <w:top w:val="single" w:color="auto" w:sz="4" w:space="0"/>
                    <w:left w:val="single" w:color="auto" w:sz="4" w:space="0"/>
                    <w:bottom w:val="single" w:color="auto" w:sz="4" w:space="0"/>
                    <w:right w:val="single" w:color="auto" w:sz="4" w:space="0"/>
                  </w:tcBorders>
                  <w:vAlign w:val="center"/>
                </w:tcPr>
                <w:p w14:paraId="3B13CCA2">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5EEA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jc w:val="center"/>
              </w:trPr>
              <w:tc>
                <w:tcPr>
                  <w:tcW w:w="600" w:type="dxa"/>
                  <w:tcBorders>
                    <w:top w:val="single" w:color="auto" w:sz="4" w:space="0"/>
                    <w:left w:val="single" w:color="auto" w:sz="4" w:space="0"/>
                    <w:bottom w:val="single" w:color="auto" w:sz="4" w:space="0"/>
                    <w:right w:val="single" w:color="auto" w:sz="4" w:space="0"/>
                  </w:tcBorders>
                  <w:vAlign w:val="center"/>
                </w:tcPr>
                <w:p w14:paraId="239998CE">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5</w:t>
                  </w:r>
                </w:p>
              </w:tc>
              <w:tc>
                <w:tcPr>
                  <w:tcW w:w="12925" w:type="dxa"/>
                  <w:tcBorders>
                    <w:top w:val="single" w:color="auto" w:sz="4" w:space="0"/>
                    <w:left w:val="single" w:color="auto" w:sz="4" w:space="0"/>
                    <w:bottom w:val="single" w:color="auto" w:sz="4" w:space="0"/>
                    <w:right w:val="single" w:color="auto" w:sz="4" w:space="0"/>
                  </w:tcBorders>
                  <w:vAlign w:val="center"/>
                </w:tcPr>
                <w:p w14:paraId="67559312">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w:t>
                  </w:r>
                  <w:r>
                    <w:rPr>
                      <w:rFonts w:hint="default" w:ascii="Times New Roman" w:hAnsi="Times New Roman" w:cs="Times New Roman"/>
                      <w:sz w:val="22"/>
                      <w:szCs w:val="22"/>
                    </w:rPr>
                    <w:t xml:space="preserve"> п. Дмитриевский (участок 24)</w:t>
                  </w:r>
                </w:p>
              </w:tc>
              <w:tc>
                <w:tcPr>
                  <w:tcW w:w="1547" w:type="dxa"/>
                  <w:tcBorders>
                    <w:top w:val="single" w:color="auto" w:sz="4" w:space="0"/>
                    <w:left w:val="single" w:color="auto" w:sz="4" w:space="0"/>
                    <w:bottom w:val="single" w:color="auto" w:sz="4" w:space="0"/>
                    <w:right w:val="single" w:color="auto" w:sz="4" w:space="0"/>
                  </w:tcBorders>
                  <w:vAlign w:val="center"/>
                </w:tcPr>
                <w:p w14:paraId="71C13AB1">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44A1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600" w:type="dxa"/>
                  <w:tcBorders>
                    <w:top w:val="single" w:color="auto" w:sz="4" w:space="0"/>
                    <w:left w:val="single" w:color="auto" w:sz="4" w:space="0"/>
                    <w:bottom w:val="single" w:color="auto" w:sz="4" w:space="0"/>
                    <w:right w:val="single" w:color="auto" w:sz="4" w:space="0"/>
                  </w:tcBorders>
                  <w:vAlign w:val="center"/>
                </w:tcPr>
                <w:p w14:paraId="263AED25">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6</w:t>
                  </w:r>
                </w:p>
              </w:tc>
              <w:tc>
                <w:tcPr>
                  <w:tcW w:w="12925" w:type="dxa"/>
                  <w:tcBorders>
                    <w:top w:val="single" w:color="auto" w:sz="4" w:space="0"/>
                    <w:left w:val="single" w:color="auto" w:sz="4" w:space="0"/>
                    <w:bottom w:val="single" w:color="auto" w:sz="4" w:space="0"/>
                    <w:right w:val="single" w:color="auto" w:sz="4" w:space="0"/>
                  </w:tcBorders>
                  <w:vAlign w:val="center"/>
                </w:tcPr>
                <w:p w14:paraId="5E6450DA">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w:t>
                  </w:r>
                  <w:r>
                    <w:rPr>
                      <w:rFonts w:hint="default" w:ascii="Times New Roman" w:hAnsi="Times New Roman" w:cs="Times New Roman"/>
                      <w:sz w:val="22"/>
                      <w:szCs w:val="22"/>
                    </w:rPr>
                    <w:t xml:space="preserve"> д. Куньи Выселки (участок 1)</w:t>
                  </w:r>
                </w:p>
              </w:tc>
              <w:tc>
                <w:tcPr>
                  <w:tcW w:w="1547" w:type="dxa"/>
                  <w:tcBorders>
                    <w:top w:val="single" w:color="auto" w:sz="4" w:space="0"/>
                    <w:left w:val="single" w:color="auto" w:sz="4" w:space="0"/>
                    <w:bottom w:val="single" w:color="auto" w:sz="4" w:space="0"/>
                    <w:right w:val="single" w:color="auto" w:sz="4" w:space="0"/>
                  </w:tcBorders>
                  <w:vAlign w:val="center"/>
                </w:tcPr>
                <w:p w14:paraId="2E752325">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05409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600" w:type="dxa"/>
                  <w:tcBorders>
                    <w:top w:val="single" w:color="auto" w:sz="4" w:space="0"/>
                    <w:left w:val="single" w:color="auto" w:sz="4" w:space="0"/>
                    <w:bottom w:val="single" w:color="auto" w:sz="4" w:space="0"/>
                    <w:right w:val="single" w:color="auto" w:sz="4" w:space="0"/>
                  </w:tcBorders>
                  <w:vAlign w:val="center"/>
                </w:tcPr>
                <w:p w14:paraId="064BBD55">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7</w:t>
                  </w:r>
                </w:p>
              </w:tc>
              <w:tc>
                <w:tcPr>
                  <w:tcW w:w="12925" w:type="dxa"/>
                  <w:tcBorders>
                    <w:top w:val="single" w:color="auto" w:sz="4" w:space="0"/>
                    <w:left w:val="single" w:color="auto" w:sz="4" w:space="0"/>
                    <w:bottom w:val="single" w:color="auto" w:sz="4" w:space="0"/>
                    <w:right w:val="single" w:color="auto" w:sz="4" w:space="0"/>
                  </w:tcBorders>
                  <w:vAlign w:val="center"/>
                </w:tcPr>
                <w:p w14:paraId="4AF2B3C3">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w:t>
                  </w:r>
                  <w:r>
                    <w:rPr>
                      <w:rFonts w:hint="default" w:ascii="Times New Roman" w:hAnsi="Times New Roman" w:cs="Times New Roman"/>
                      <w:sz w:val="22"/>
                      <w:szCs w:val="22"/>
                    </w:rPr>
                    <w:t xml:space="preserve"> д. Куньи Выселки (участок 2)</w:t>
                  </w:r>
                </w:p>
              </w:tc>
              <w:tc>
                <w:tcPr>
                  <w:tcW w:w="1547" w:type="dxa"/>
                  <w:tcBorders>
                    <w:top w:val="single" w:color="auto" w:sz="4" w:space="0"/>
                    <w:left w:val="single" w:color="auto" w:sz="4" w:space="0"/>
                    <w:bottom w:val="single" w:color="auto" w:sz="4" w:space="0"/>
                    <w:right w:val="single" w:color="auto" w:sz="4" w:space="0"/>
                  </w:tcBorders>
                  <w:vAlign w:val="center"/>
                </w:tcPr>
                <w:p w14:paraId="71A6E750">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3CBE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6F0F0BE7">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8</w:t>
                  </w:r>
                </w:p>
              </w:tc>
              <w:tc>
                <w:tcPr>
                  <w:tcW w:w="12925" w:type="dxa"/>
                  <w:tcBorders>
                    <w:top w:val="single" w:color="auto" w:sz="4" w:space="0"/>
                    <w:left w:val="single" w:color="auto" w:sz="4" w:space="0"/>
                    <w:bottom w:val="single" w:color="auto" w:sz="4" w:space="0"/>
                    <w:right w:val="single" w:color="auto" w:sz="4" w:space="0"/>
                  </w:tcBorders>
                  <w:vAlign w:val="center"/>
                </w:tcPr>
                <w:p w14:paraId="6CBE3A07">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w:t>
                  </w:r>
                  <w:r>
                    <w:rPr>
                      <w:rFonts w:hint="default" w:ascii="Times New Roman" w:hAnsi="Times New Roman" w:cs="Times New Roman"/>
                      <w:sz w:val="22"/>
                      <w:szCs w:val="22"/>
                    </w:rPr>
                    <w:t xml:space="preserve"> с. Куребино (участок 1)</w:t>
                  </w:r>
                </w:p>
              </w:tc>
              <w:tc>
                <w:tcPr>
                  <w:tcW w:w="1547" w:type="dxa"/>
                  <w:tcBorders>
                    <w:top w:val="single" w:color="auto" w:sz="4" w:space="0"/>
                    <w:left w:val="single" w:color="auto" w:sz="4" w:space="0"/>
                    <w:bottom w:val="single" w:color="auto" w:sz="4" w:space="0"/>
                    <w:right w:val="single" w:color="auto" w:sz="4" w:space="0"/>
                  </w:tcBorders>
                  <w:vAlign w:val="center"/>
                </w:tcPr>
                <w:p w14:paraId="4CC9EE5C">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26C5B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1AE1448E">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9</w:t>
                  </w:r>
                </w:p>
              </w:tc>
              <w:tc>
                <w:tcPr>
                  <w:tcW w:w="12925" w:type="dxa"/>
                  <w:tcBorders>
                    <w:top w:val="single" w:color="auto" w:sz="4" w:space="0"/>
                    <w:left w:val="single" w:color="auto" w:sz="4" w:space="0"/>
                    <w:bottom w:val="single" w:color="auto" w:sz="4" w:space="0"/>
                    <w:right w:val="single" w:color="auto" w:sz="4" w:space="0"/>
                  </w:tcBorders>
                  <w:vAlign w:val="center"/>
                </w:tcPr>
                <w:p w14:paraId="6604D268">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w:t>
                  </w:r>
                  <w:r>
                    <w:rPr>
                      <w:rFonts w:hint="default" w:ascii="Times New Roman" w:hAnsi="Times New Roman" w:cs="Times New Roman"/>
                      <w:sz w:val="22"/>
                      <w:szCs w:val="22"/>
                    </w:rPr>
                    <w:t xml:space="preserve"> с. Куребино (участок 2)</w:t>
                  </w:r>
                </w:p>
              </w:tc>
              <w:tc>
                <w:tcPr>
                  <w:tcW w:w="1547" w:type="dxa"/>
                  <w:tcBorders>
                    <w:top w:val="single" w:color="auto" w:sz="4" w:space="0"/>
                    <w:left w:val="single" w:color="auto" w:sz="4" w:space="0"/>
                    <w:bottom w:val="single" w:color="auto" w:sz="4" w:space="0"/>
                    <w:right w:val="single" w:color="auto" w:sz="4" w:space="0"/>
                  </w:tcBorders>
                  <w:vAlign w:val="center"/>
                </w:tcPr>
                <w:p w14:paraId="75C956DB">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34693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14:paraId="5E3DAE28">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10</w:t>
                  </w:r>
                </w:p>
              </w:tc>
              <w:tc>
                <w:tcPr>
                  <w:tcW w:w="12925" w:type="dxa"/>
                  <w:tcBorders>
                    <w:top w:val="single" w:color="auto" w:sz="4" w:space="0"/>
                    <w:left w:val="single" w:color="auto" w:sz="4" w:space="0"/>
                    <w:bottom w:val="single" w:color="auto" w:sz="4" w:space="0"/>
                    <w:right w:val="single" w:color="auto" w:sz="4" w:space="0"/>
                  </w:tcBorders>
                  <w:vAlign w:val="center"/>
                </w:tcPr>
                <w:p w14:paraId="4845378F">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автомобильная дорога общего пользования местного значения г. о. Серебряные Пруды, с. Куребино (участок 3)</w:t>
                  </w:r>
                </w:p>
              </w:tc>
              <w:tc>
                <w:tcPr>
                  <w:tcW w:w="1547" w:type="dxa"/>
                  <w:tcBorders>
                    <w:top w:val="single" w:color="auto" w:sz="4" w:space="0"/>
                    <w:left w:val="single" w:color="auto" w:sz="4" w:space="0"/>
                    <w:bottom w:val="single" w:color="auto" w:sz="4" w:space="0"/>
                    <w:right w:val="single" w:color="auto" w:sz="4" w:space="0"/>
                  </w:tcBorders>
                  <w:vAlign w:val="center"/>
                </w:tcPr>
                <w:p w14:paraId="10580826">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2F0CA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007A1D26">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11</w:t>
                  </w:r>
                </w:p>
              </w:tc>
              <w:tc>
                <w:tcPr>
                  <w:tcW w:w="12925" w:type="dxa"/>
                  <w:tcBorders>
                    <w:top w:val="single" w:color="auto" w:sz="4" w:space="0"/>
                    <w:left w:val="single" w:color="auto" w:sz="4" w:space="0"/>
                    <w:bottom w:val="single" w:color="auto" w:sz="4" w:space="0"/>
                    <w:right w:val="single" w:color="auto" w:sz="4" w:space="0"/>
                  </w:tcBorders>
                  <w:vAlign w:val="center"/>
                </w:tcPr>
                <w:p w14:paraId="728BD5EE">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 с. Куребино (участок 4)</w:t>
                  </w:r>
                </w:p>
              </w:tc>
              <w:tc>
                <w:tcPr>
                  <w:tcW w:w="1547" w:type="dxa"/>
                  <w:tcBorders>
                    <w:top w:val="single" w:color="auto" w:sz="4" w:space="0"/>
                    <w:left w:val="single" w:color="auto" w:sz="4" w:space="0"/>
                    <w:bottom w:val="single" w:color="auto" w:sz="4" w:space="0"/>
                    <w:right w:val="single" w:color="auto" w:sz="4" w:space="0"/>
                  </w:tcBorders>
                  <w:vAlign w:val="center"/>
                </w:tcPr>
                <w:p w14:paraId="2058A982">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6478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1DA2CB9B">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12</w:t>
                  </w:r>
                </w:p>
              </w:tc>
              <w:tc>
                <w:tcPr>
                  <w:tcW w:w="12925" w:type="dxa"/>
                  <w:tcBorders>
                    <w:top w:val="single" w:color="auto" w:sz="4" w:space="0"/>
                    <w:left w:val="single" w:color="auto" w:sz="4" w:space="0"/>
                    <w:bottom w:val="single" w:color="auto" w:sz="4" w:space="0"/>
                    <w:right w:val="single" w:color="auto" w:sz="4" w:space="0"/>
                  </w:tcBorders>
                  <w:vAlign w:val="center"/>
                </w:tcPr>
                <w:p w14:paraId="76161340">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 с. Куребино (участок 5)</w:t>
                  </w:r>
                </w:p>
              </w:tc>
              <w:tc>
                <w:tcPr>
                  <w:tcW w:w="1547" w:type="dxa"/>
                  <w:tcBorders>
                    <w:top w:val="single" w:color="auto" w:sz="4" w:space="0"/>
                    <w:left w:val="single" w:color="auto" w:sz="4" w:space="0"/>
                    <w:bottom w:val="single" w:color="auto" w:sz="4" w:space="0"/>
                    <w:right w:val="single" w:color="auto" w:sz="4" w:space="0"/>
                  </w:tcBorders>
                  <w:vAlign w:val="center"/>
                </w:tcPr>
                <w:p w14:paraId="018D9B8C">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01786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47D9425D">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13</w:t>
                  </w:r>
                </w:p>
              </w:tc>
              <w:tc>
                <w:tcPr>
                  <w:tcW w:w="12925" w:type="dxa"/>
                  <w:tcBorders>
                    <w:top w:val="single" w:color="auto" w:sz="4" w:space="0"/>
                    <w:left w:val="single" w:color="auto" w:sz="4" w:space="0"/>
                    <w:bottom w:val="single" w:color="auto" w:sz="4" w:space="0"/>
                    <w:right w:val="single" w:color="auto" w:sz="4" w:space="0"/>
                  </w:tcBorders>
                  <w:vAlign w:val="center"/>
                </w:tcPr>
                <w:p w14:paraId="512A72C3">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 с. Куребино (участок 6)</w:t>
                  </w:r>
                </w:p>
              </w:tc>
              <w:tc>
                <w:tcPr>
                  <w:tcW w:w="1547" w:type="dxa"/>
                  <w:tcBorders>
                    <w:top w:val="single" w:color="auto" w:sz="4" w:space="0"/>
                    <w:left w:val="single" w:color="auto" w:sz="4" w:space="0"/>
                    <w:bottom w:val="single" w:color="auto" w:sz="4" w:space="0"/>
                    <w:right w:val="single" w:color="auto" w:sz="4" w:space="0"/>
                  </w:tcBorders>
                  <w:vAlign w:val="center"/>
                </w:tcPr>
                <w:p w14:paraId="77E50690">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7C7B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308DABDA">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14</w:t>
                  </w:r>
                </w:p>
              </w:tc>
              <w:tc>
                <w:tcPr>
                  <w:tcW w:w="12925" w:type="dxa"/>
                  <w:tcBorders>
                    <w:top w:val="single" w:color="auto" w:sz="4" w:space="0"/>
                    <w:left w:val="single" w:color="auto" w:sz="4" w:space="0"/>
                    <w:bottom w:val="single" w:color="auto" w:sz="4" w:space="0"/>
                    <w:right w:val="single" w:color="auto" w:sz="4" w:space="0"/>
                  </w:tcBorders>
                  <w:vAlign w:val="center"/>
                </w:tcPr>
                <w:p w14:paraId="5EF55E50">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 с. Куребино (участок 7)</w:t>
                  </w:r>
                </w:p>
              </w:tc>
              <w:tc>
                <w:tcPr>
                  <w:tcW w:w="1547" w:type="dxa"/>
                  <w:tcBorders>
                    <w:top w:val="single" w:color="auto" w:sz="4" w:space="0"/>
                    <w:left w:val="single" w:color="auto" w:sz="4" w:space="0"/>
                    <w:bottom w:val="single" w:color="auto" w:sz="4" w:space="0"/>
                    <w:right w:val="single" w:color="auto" w:sz="4" w:space="0"/>
                  </w:tcBorders>
                  <w:vAlign w:val="center"/>
                </w:tcPr>
                <w:p w14:paraId="226DE149">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70087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0648426D">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15</w:t>
                  </w:r>
                </w:p>
              </w:tc>
              <w:tc>
                <w:tcPr>
                  <w:tcW w:w="12925" w:type="dxa"/>
                  <w:tcBorders>
                    <w:top w:val="single" w:color="auto" w:sz="4" w:space="0"/>
                    <w:left w:val="single" w:color="auto" w:sz="4" w:space="0"/>
                    <w:bottom w:val="single" w:color="auto" w:sz="4" w:space="0"/>
                    <w:right w:val="single" w:color="auto" w:sz="4" w:space="0"/>
                  </w:tcBorders>
                  <w:vAlign w:val="center"/>
                </w:tcPr>
                <w:p w14:paraId="6954D8E1">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 с. Куребино (участок 8)</w:t>
                  </w:r>
                </w:p>
              </w:tc>
              <w:tc>
                <w:tcPr>
                  <w:tcW w:w="1547" w:type="dxa"/>
                  <w:tcBorders>
                    <w:top w:val="single" w:color="auto" w:sz="4" w:space="0"/>
                    <w:left w:val="single" w:color="auto" w:sz="4" w:space="0"/>
                    <w:bottom w:val="single" w:color="auto" w:sz="4" w:space="0"/>
                    <w:right w:val="single" w:color="auto" w:sz="4" w:space="0"/>
                  </w:tcBorders>
                  <w:vAlign w:val="center"/>
                </w:tcPr>
                <w:p w14:paraId="651764D1">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06388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7B46A3F9">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16</w:t>
                  </w:r>
                </w:p>
              </w:tc>
              <w:tc>
                <w:tcPr>
                  <w:tcW w:w="12925" w:type="dxa"/>
                  <w:tcBorders>
                    <w:top w:val="single" w:color="auto" w:sz="4" w:space="0"/>
                    <w:left w:val="single" w:color="auto" w:sz="4" w:space="0"/>
                    <w:bottom w:val="single" w:color="auto" w:sz="4" w:space="0"/>
                    <w:right w:val="single" w:color="auto" w:sz="4" w:space="0"/>
                  </w:tcBorders>
                  <w:vAlign w:val="center"/>
                </w:tcPr>
                <w:p w14:paraId="61010CED">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 с. Куребино (участок 9)</w:t>
                  </w:r>
                </w:p>
              </w:tc>
              <w:tc>
                <w:tcPr>
                  <w:tcW w:w="1547" w:type="dxa"/>
                  <w:tcBorders>
                    <w:top w:val="single" w:color="auto" w:sz="4" w:space="0"/>
                    <w:left w:val="single" w:color="auto" w:sz="4" w:space="0"/>
                    <w:bottom w:val="single" w:color="auto" w:sz="4" w:space="0"/>
                    <w:right w:val="single" w:color="auto" w:sz="4" w:space="0"/>
                  </w:tcBorders>
                  <w:vAlign w:val="center"/>
                </w:tcPr>
                <w:p w14:paraId="77A79182">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6B1C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65CEDAA9">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highlight w:val="yellow"/>
                    </w:rPr>
                  </w:pPr>
                  <w:r>
                    <w:rPr>
                      <w:rFonts w:hint="default" w:ascii="Times New Roman" w:hAnsi="Times New Roman" w:cs="Times New Roman"/>
                      <w:sz w:val="22"/>
                      <w:szCs w:val="22"/>
                    </w:rPr>
                    <w:t>17</w:t>
                  </w:r>
                </w:p>
              </w:tc>
              <w:tc>
                <w:tcPr>
                  <w:tcW w:w="12925" w:type="dxa"/>
                  <w:tcBorders>
                    <w:top w:val="single" w:color="auto" w:sz="4" w:space="0"/>
                    <w:left w:val="single" w:color="auto" w:sz="4" w:space="0"/>
                    <w:bottom w:val="single" w:color="auto" w:sz="4" w:space="0"/>
                    <w:right w:val="single" w:color="auto" w:sz="4" w:space="0"/>
                  </w:tcBorders>
                  <w:vAlign w:val="center"/>
                </w:tcPr>
                <w:p w14:paraId="5C4459B4">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 д. Серково (уч-к 1)</w:t>
                  </w:r>
                </w:p>
              </w:tc>
              <w:tc>
                <w:tcPr>
                  <w:tcW w:w="1547" w:type="dxa"/>
                  <w:tcBorders>
                    <w:top w:val="single" w:color="auto" w:sz="4" w:space="0"/>
                    <w:left w:val="single" w:color="auto" w:sz="4" w:space="0"/>
                    <w:bottom w:val="single" w:color="auto" w:sz="4" w:space="0"/>
                    <w:right w:val="single" w:color="auto" w:sz="4" w:space="0"/>
                  </w:tcBorders>
                  <w:vAlign w:val="center"/>
                </w:tcPr>
                <w:p w14:paraId="3DDB0684">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25E5F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14E3D299">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18</w:t>
                  </w:r>
                </w:p>
              </w:tc>
              <w:tc>
                <w:tcPr>
                  <w:tcW w:w="12925" w:type="dxa"/>
                  <w:tcBorders>
                    <w:top w:val="single" w:color="auto" w:sz="4" w:space="0"/>
                    <w:left w:val="single" w:color="auto" w:sz="4" w:space="0"/>
                    <w:bottom w:val="single" w:color="auto" w:sz="4" w:space="0"/>
                    <w:right w:val="single" w:color="auto" w:sz="4" w:space="0"/>
                  </w:tcBorders>
                  <w:vAlign w:val="center"/>
                </w:tcPr>
                <w:p w14:paraId="2A153597">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w:t>
                  </w:r>
                  <w:r>
                    <w:rPr>
                      <w:rFonts w:hint="default" w:ascii="Times New Roman" w:hAnsi="Times New Roman" w:cs="Times New Roman"/>
                      <w:sz w:val="22"/>
                      <w:szCs w:val="22"/>
                    </w:rPr>
                    <w:t xml:space="preserve"> д. Серково (уч-к 2)</w:t>
                  </w:r>
                </w:p>
              </w:tc>
              <w:tc>
                <w:tcPr>
                  <w:tcW w:w="1547" w:type="dxa"/>
                  <w:tcBorders>
                    <w:top w:val="single" w:color="auto" w:sz="4" w:space="0"/>
                    <w:left w:val="single" w:color="auto" w:sz="4" w:space="0"/>
                    <w:bottom w:val="single" w:color="auto" w:sz="4" w:space="0"/>
                    <w:right w:val="single" w:color="auto" w:sz="4" w:space="0"/>
                  </w:tcBorders>
                  <w:vAlign w:val="center"/>
                </w:tcPr>
                <w:p w14:paraId="049AC0BA">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054B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0145D96F">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19</w:t>
                  </w:r>
                </w:p>
              </w:tc>
              <w:tc>
                <w:tcPr>
                  <w:tcW w:w="12925" w:type="dxa"/>
                  <w:tcBorders>
                    <w:top w:val="single" w:color="auto" w:sz="4" w:space="0"/>
                    <w:left w:val="single" w:color="auto" w:sz="4" w:space="0"/>
                    <w:bottom w:val="single" w:color="auto" w:sz="4" w:space="0"/>
                    <w:right w:val="single" w:color="auto" w:sz="4" w:space="0"/>
                  </w:tcBorders>
                  <w:vAlign w:val="center"/>
                </w:tcPr>
                <w:p w14:paraId="5A2F6814">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 д. Серково (уч-к 3)</w:t>
                  </w:r>
                </w:p>
              </w:tc>
              <w:tc>
                <w:tcPr>
                  <w:tcW w:w="1547" w:type="dxa"/>
                  <w:tcBorders>
                    <w:top w:val="single" w:color="auto" w:sz="4" w:space="0"/>
                    <w:left w:val="single" w:color="auto" w:sz="4" w:space="0"/>
                    <w:bottom w:val="single" w:color="auto" w:sz="4" w:space="0"/>
                    <w:right w:val="single" w:color="auto" w:sz="4" w:space="0"/>
                  </w:tcBorders>
                  <w:vAlign w:val="center"/>
                </w:tcPr>
                <w:p w14:paraId="5970FAE1">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55F9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033DE219">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w:t>
                  </w:r>
                </w:p>
              </w:tc>
              <w:tc>
                <w:tcPr>
                  <w:tcW w:w="12925" w:type="dxa"/>
                  <w:tcBorders>
                    <w:top w:val="single" w:color="auto" w:sz="4" w:space="0"/>
                    <w:left w:val="single" w:color="auto" w:sz="4" w:space="0"/>
                    <w:bottom w:val="single" w:color="auto" w:sz="4" w:space="0"/>
                    <w:right w:val="single" w:color="auto" w:sz="4" w:space="0"/>
                  </w:tcBorders>
                  <w:vAlign w:val="center"/>
                </w:tcPr>
                <w:p w14:paraId="1FC22133">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 д. Серково (уч-к 8)</w:t>
                  </w:r>
                </w:p>
              </w:tc>
              <w:tc>
                <w:tcPr>
                  <w:tcW w:w="1547" w:type="dxa"/>
                  <w:tcBorders>
                    <w:top w:val="single" w:color="auto" w:sz="4" w:space="0"/>
                    <w:left w:val="single" w:color="auto" w:sz="4" w:space="0"/>
                    <w:bottom w:val="single" w:color="auto" w:sz="4" w:space="0"/>
                    <w:right w:val="single" w:color="auto" w:sz="4" w:space="0"/>
                  </w:tcBorders>
                  <w:vAlign w:val="center"/>
                </w:tcPr>
                <w:p w14:paraId="5FBA0F28">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71DF4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6DD01031">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21</w:t>
                  </w:r>
                </w:p>
              </w:tc>
              <w:tc>
                <w:tcPr>
                  <w:tcW w:w="12925" w:type="dxa"/>
                  <w:tcBorders>
                    <w:top w:val="single" w:color="auto" w:sz="4" w:space="0"/>
                    <w:left w:val="single" w:color="auto" w:sz="4" w:space="0"/>
                    <w:bottom w:val="single" w:color="auto" w:sz="4" w:space="0"/>
                    <w:right w:val="single" w:color="auto" w:sz="4" w:space="0"/>
                  </w:tcBorders>
                  <w:vAlign w:val="center"/>
                </w:tcPr>
                <w:p w14:paraId="105595DC">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 д. Серково (уч-к 9)</w:t>
                  </w:r>
                </w:p>
              </w:tc>
              <w:tc>
                <w:tcPr>
                  <w:tcW w:w="1547" w:type="dxa"/>
                  <w:tcBorders>
                    <w:top w:val="single" w:color="auto" w:sz="4" w:space="0"/>
                    <w:left w:val="single" w:color="auto" w:sz="4" w:space="0"/>
                    <w:bottom w:val="single" w:color="auto" w:sz="4" w:space="0"/>
                    <w:right w:val="single" w:color="auto" w:sz="4" w:space="0"/>
                  </w:tcBorders>
                  <w:vAlign w:val="center"/>
                </w:tcPr>
                <w:p w14:paraId="02A51CB3">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0F79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71E3C8F1">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22</w:t>
                  </w:r>
                </w:p>
              </w:tc>
              <w:tc>
                <w:tcPr>
                  <w:tcW w:w="12925" w:type="dxa"/>
                  <w:tcBorders>
                    <w:top w:val="single" w:color="auto" w:sz="4" w:space="0"/>
                    <w:left w:val="single" w:color="auto" w:sz="4" w:space="0"/>
                    <w:bottom w:val="single" w:color="auto" w:sz="4" w:space="0"/>
                    <w:right w:val="single" w:color="auto" w:sz="4" w:space="0"/>
                  </w:tcBorders>
                  <w:vAlign w:val="center"/>
                </w:tcPr>
                <w:p w14:paraId="594884DC">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 д. Серково (уч-к 10)</w:t>
                  </w:r>
                </w:p>
              </w:tc>
              <w:tc>
                <w:tcPr>
                  <w:tcW w:w="1547" w:type="dxa"/>
                  <w:tcBorders>
                    <w:top w:val="single" w:color="auto" w:sz="4" w:space="0"/>
                    <w:left w:val="single" w:color="auto" w:sz="4" w:space="0"/>
                    <w:bottom w:val="single" w:color="auto" w:sz="4" w:space="0"/>
                    <w:right w:val="single" w:color="auto" w:sz="4" w:space="0"/>
                  </w:tcBorders>
                  <w:vAlign w:val="center"/>
                </w:tcPr>
                <w:p w14:paraId="68FE9E0C">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382B7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3C222D3B">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23</w:t>
                  </w:r>
                </w:p>
              </w:tc>
              <w:tc>
                <w:tcPr>
                  <w:tcW w:w="12925" w:type="dxa"/>
                  <w:tcBorders>
                    <w:top w:val="single" w:color="auto" w:sz="4" w:space="0"/>
                    <w:left w:val="single" w:color="auto" w:sz="4" w:space="0"/>
                    <w:bottom w:val="single" w:color="auto" w:sz="4" w:space="0"/>
                    <w:right w:val="single" w:color="auto" w:sz="4" w:space="0"/>
                  </w:tcBorders>
                  <w:vAlign w:val="center"/>
                </w:tcPr>
                <w:p w14:paraId="64703C84">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 д. Серково (уч-к 12)</w:t>
                  </w:r>
                </w:p>
              </w:tc>
              <w:tc>
                <w:tcPr>
                  <w:tcW w:w="1547" w:type="dxa"/>
                  <w:tcBorders>
                    <w:top w:val="single" w:color="auto" w:sz="4" w:space="0"/>
                    <w:left w:val="single" w:color="auto" w:sz="4" w:space="0"/>
                    <w:bottom w:val="single" w:color="auto" w:sz="4" w:space="0"/>
                    <w:right w:val="single" w:color="auto" w:sz="4" w:space="0"/>
                  </w:tcBorders>
                  <w:vAlign w:val="center"/>
                </w:tcPr>
                <w:p w14:paraId="61DB4334">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63A0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3B3E5F3F">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24</w:t>
                  </w:r>
                </w:p>
              </w:tc>
              <w:tc>
                <w:tcPr>
                  <w:tcW w:w="12925" w:type="dxa"/>
                  <w:tcBorders>
                    <w:top w:val="single" w:color="auto" w:sz="4" w:space="0"/>
                    <w:left w:val="single" w:color="auto" w:sz="4" w:space="0"/>
                    <w:bottom w:val="single" w:color="auto" w:sz="4" w:space="0"/>
                    <w:right w:val="single" w:color="auto" w:sz="4" w:space="0"/>
                  </w:tcBorders>
                  <w:vAlign w:val="center"/>
                </w:tcPr>
                <w:p w14:paraId="21DD84CA">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 д. Серково (уч-к 13)</w:t>
                  </w:r>
                </w:p>
              </w:tc>
              <w:tc>
                <w:tcPr>
                  <w:tcW w:w="1547" w:type="dxa"/>
                  <w:tcBorders>
                    <w:top w:val="single" w:color="auto" w:sz="4" w:space="0"/>
                    <w:left w:val="single" w:color="auto" w:sz="4" w:space="0"/>
                    <w:bottom w:val="single" w:color="auto" w:sz="4" w:space="0"/>
                    <w:right w:val="single" w:color="auto" w:sz="4" w:space="0"/>
                  </w:tcBorders>
                  <w:vAlign w:val="center"/>
                </w:tcPr>
                <w:p w14:paraId="43D0FEDD">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09C14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64BDDD4D">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25</w:t>
                  </w:r>
                </w:p>
              </w:tc>
              <w:tc>
                <w:tcPr>
                  <w:tcW w:w="12925" w:type="dxa"/>
                  <w:tcBorders>
                    <w:top w:val="single" w:color="auto" w:sz="4" w:space="0"/>
                    <w:left w:val="single" w:color="auto" w:sz="4" w:space="0"/>
                    <w:bottom w:val="single" w:color="auto" w:sz="4" w:space="0"/>
                    <w:right w:val="single" w:color="auto" w:sz="4" w:space="0"/>
                  </w:tcBorders>
                  <w:vAlign w:val="center"/>
                </w:tcPr>
                <w:p w14:paraId="39400801">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 д. Серково (уч-к 14)</w:t>
                  </w:r>
                </w:p>
              </w:tc>
              <w:tc>
                <w:tcPr>
                  <w:tcW w:w="1547" w:type="dxa"/>
                  <w:tcBorders>
                    <w:top w:val="single" w:color="auto" w:sz="4" w:space="0"/>
                    <w:left w:val="single" w:color="auto" w:sz="4" w:space="0"/>
                    <w:bottom w:val="single" w:color="auto" w:sz="4" w:space="0"/>
                    <w:right w:val="single" w:color="auto" w:sz="4" w:space="0"/>
                  </w:tcBorders>
                  <w:vAlign w:val="center"/>
                </w:tcPr>
                <w:p w14:paraId="09B08FA2">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038E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5C2EE261">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26</w:t>
                  </w:r>
                </w:p>
              </w:tc>
              <w:tc>
                <w:tcPr>
                  <w:tcW w:w="12925" w:type="dxa"/>
                  <w:tcBorders>
                    <w:top w:val="single" w:color="auto" w:sz="4" w:space="0"/>
                    <w:left w:val="single" w:color="auto" w:sz="4" w:space="0"/>
                    <w:bottom w:val="single" w:color="auto" w:sz="4" w:space="0"/>
                    <w:right w:val="single" w:color="auto" w:sz="4" w:space="0"/>
                  </w:tcBorders>
                  <w:vAlign w:val="center"/>
                </w:tcPr>
                <w:p w14:paraId="1953AB3E">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 д. Серково (уч. 16)</w:t>
                  </w:r>
                </w:p>
              </w:tc>
              <w:tc>
                <w:tcPr>
                  <w:tcW w:w="1547" w:type="dxa"/>
                  <w:tcBorders>
                    <w:top w:val="single" w:color="auto" w:sz="4" w:space="0"/>
                    <w:left w:val="single" w:color="auto" w:sz="4" w:space="0"/>
                    <w:bottom w:val="single" w:color="auto" w:sz="4" w:space="0"/>
                    <w:right w:val="single" w:color="auto" w:sz="4" w:space="0"/>
                  </w:tcBorders>
                  <w:vAlign w:val="center"/>
                </w:tcPr>
                <w:p w14:paraId="70545B74">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20DCF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6E682394">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27</w:t>
                  </w:r>
                </w:p>
              </w:tc>
              <w:tc>
                <w:tcPr>
                  <w:tcW w:w="12925" w:type="dxa"/>
                  <w:tcBorders>
                    <w:top w:val="single" w:color="auto" w:sz="4" w:space="0"/>
                    <w:left w:val="single" w:color="auto" w:sz="4" w:space="0"/>
                    <w:bottom w:val="single" w:color="auto" w:sz="4" w:space="0"/>
                    <w:right w:val="single" w:color="auto" w:sz="4" w:space="0"/>
                  </w:tcBorders>
                  <w:vAlign w:val="center"/>
                </w:tcPr>
                <w:p w14:paraId="21E8FBB1">
                  <w:pPr>
                    <w:keepNext w:val="0"/>
                    <w:keepLines w:val="0"/>
                    <w:pageBreakBefore w:val="0"/>
                    <w:widowControl/>
                    <w:kinsoku/>
                    <w:wordWrap/>
                    <w:overflowPunct/>
                    <w:topLinePunct w:val="0"/>
                    <w:autoSpaceDE/>
                    <w:autoSpaceDN/>
                    <w:bidi w:val="0"/>
                    <w:adjustRightInd w:val="0"/>
                    <w:snapToGrid/>
                    <w:spacing w:line="240" w:lineRule="auto"/>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 с. Подхоже, ул. Большая Слобода (участок 1)</w:t>
                  </w:r>
                </w:p>
              </w:tc>
              <w:tc>
                <w:tcPr>
                  <w:tcW w:w="1547" w:type="dxa"/>
                  <w:tcBorders>
                    <w:top w:val="single" w:color="auto" w:sz="4" w:space="0"/>
                    <w:left w:val="single" w:color="auto" w:sz="4" w:space="0"/>
                    <w:bottom w:val="single" w:color="auto" w:sz="4" w:space="0"/>
                    <w:right w:val="single" w:color="auto" w:sz="4" w:space="0"/>
                  </w:tcBorders>
                  <w:vAlign w:val="center"/>
                </w:tcPr>
                <w:p w14:paraId="75208BCB">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3222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553C067F">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28</w:t>
                  </w:r>
                </w:p>
              </w:tc>
              <w:tc>
                <w:tcPr>
                  <w:tcW w:w="12925" w:type="dxa"/>
                  <w:tcBorders>
                    <w:top w:val="single" w:color="auto" w:sz="4" w:space="0"/>
                    <w:left w:val="single" w:color="auto" w:sz="4" w:space="0"/>
                    <w:bottom w:val="single" w:color="auto" w:sz="4" w:space="0"/>
                    <w:right w:val="single" w:color="auto" w:sz="4" w:space="0"/>
                  </w:tcBorders>
                  <w:vAlign w:val="center"/>
                </w:tcPr>
                <w:p w14:paraId="5BF7E795">
                  <w:pPr>
                    <w:keepNext w:val="0"/>
                    <w:keepLines w:val="0"/>
                    <w:pageBreakBefore w:val="0"/>
                    <w:widowControl/>
                    <w:kinsoku/>
                    <w:wordWrap/>
                    <w:overflowPunct/>
                    <w:topLinePunct w:val="0"/>
                    <w:autoSpaceDE/>
                    <w:autoSpaceDN/>
                    <w:bidi w:val="0"/>
                    <w:adjustRightInd w:val="0"/>
                    <w:snapToGrid/>
                    <w:spacing w:line="240" w:lineRule="auto"/>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 с. Подхоже, ул. Большая Слобода (участок 2)</w:t>
                  </w:r>
                </w:p>
              </w:tc>
              <w:tc>
                <w:tcPr>
                  <w:tcW w:w="1547" w:type="dxa"/>
                  <w:tcBorders>
                    <w:top w:val="single" w:color="auto" w:sz="4" w:space="0"/>
                    <w:left w:val="single" w:color="auto" w:sz="4" w:space="0"/>
                    <w:bottom w:val="single" w:color="auto" w:sz="4" w:space="0"/>
                    <w:right w:val="single" w:color="auto" w:sz="4" w:space="0"/>
                  </w:tcBorders>
                  <w:vAlign w:val="center"/>
                </w:tcPr>
                <w:p w14:paraId="57BFF631">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02CD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5D6553E6">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29</w:t>
                  </w:r>
                </w:p>
              </w:tc>
              <w:tc>
                <w:tcPr>
                  <w:tcW w:w="12925" w:type="dxa"/>
                  <w:tcBorders>
                    <w:top w:val="single" w:color="auto" w:sz="4" w:space="0"/>
                    <w:left w:val="single" w:color="auto" w:sz="4" w:space="0"/>
                    <w:bottom w:val="single" w:color="auto" w:sz="4" w:space="0"/>
                    <w:right w:val="single" w:color="auto" w:sz="4" w:space="0"/>
                  </w:tcBorders>
                  <w:vAlign w:val="center"/>
                </w:tcPr>
                <w:p w14:paraId="32539D5E">
                  <w:pPr>
                    <w:keepNext w:val="0"/>
                    <w:keepLines w:val="0"/>
                    <w:pageBreakBefore w:val="0"/>
                    <w:widowControl/>
                    <w:kinsoku/>
                    <w:wordWrap/>
                    <w:overflowPunct/>
                    <w:topLinePunct w:val="0"/>
                    <w:autoSpaceDE/>
                    <w:autoSpaceDN/>
                    <w:bidi w:val="0"/>
                    <w:adjustRightInd w:val="0"/>
                    <w:snapToGrid/>
                    <w:spacing w:line="240" w:lineRule="auto"/>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 с. Подхоже, ул. Большая Слобода (участок 5)</w:t>
                  </w:r>
                </w:p>
              </w:tc>
              <w:tc>
                <w:tcPr>
                  <w:tcW w:w="1547" w:type="dxa"/>
                  <w:tcBorders>
                    <w:top w:val="single" w:color="auto" w:sz="4" w:space="0"/>
                    <w:left w:val="single" w:color="auto" w:sz="4" w:space="0"/>
                    <w:bottom w:val="single" w:color="auto" w:sz="4" w:space="0"/>
                    <w:right w:val="single" w:color="auto" w:sz="4" w:space="0"/>
                  </w:tcBorders>
                  <w:vAlign w:val="center"/>
                </w:tcPr>
                <w:p w14:paraId="0CD91E65">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1E595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26FEE9BF">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30</w:t>
                  </w:r>
                </w:p>
              </w:tc>
              <w:tc>
                <w:tcPr>
                  <w:tcW w:w="12925" w:type="dxa"/>
                  <w:tcBorders>
                    <w:top w:val="single" w:color="auto" w:sz="4" w:space="0"/>
                    <w:left w:val="single" w:color="auto" w:sz="4" w:space="0"/>
                    <w:bottom w:val="single" w:color="auto" w:sz="4" w:space="0"/>
                    <w:right w:val="single" w:color="auto" w:sz="4" w:space="0"/>
                  </w:tcBorders>
                  <w:vAlign w:val="center"/>
                </w:tcPr>
                <w:p w14:paraId="463CF697">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 д. Якимовка (участок 4)</w:t>
                  </w:r>
                </w:p>
              </w:tc>
              <w:tc>
                <w:tcPr>
                  <w:tcW w:w="1547" w:type="dxa"/>
                  <w:tcBorders>
                    <w:top w:val="single" w:color="auto" w:sz="4" w:space="0"/>
                    <w:left w:val="single" w:color="auto" w:sz="4" w:space="0"/>
                    <w:bottom w:val="single" w:color="auto" w:sz="4" w:space="0"/>
                    <w:right w:val="single" w:color="auto" w:sz="4" w:space="0"/>
                  </w:tcBorders>
                  <w:vAlign w:val="center"/>
                </w:tcPr>
                <w:p w14:paraId="44C3911D">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1C8F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14:paraId="799B9381">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31</w:t>
                  </w:r>
                </w:p>
              </w:tc>
              <w:tc>
                <w:tcPr>
                  <w:tcW w:w="12925" w:type="dxa"/>
                  <w:tcBorders>
                    <w:top w:val="single" w:color="auto" w:sz="4" w:space="0"/>
                    <w:left w:val="single" w:color="auto" w:sz="4" w:space="0"/>
                    <w:bottom w:val="single" w:color="auto" w:sz="4" w:space="0"/>
                    <w:right w:val="single" w:color="auto" w:sz="4" w:space="0"/>
                  </w:tcBorders>
                  <w:vAlign w:val="center"/>
                </w:tcPr>
                <w:p w14:paraId="06BDE090">
                  <w:pPr>
                    <w:keepNext w:val="0"/>
                    <w:keepLines w:val="0"/>
                    <w:pageBreakBefore w:val="0"/>
                    <w:widowControl/>
                    <w:kinsoku/>
                    <w:wordWrap/>
                    <w:overflowPunct/>
                    <w:topLinePunct w:val="0"/>
                    <w:autoSpaceDE/>
                    <w:autoSpaceDN/>
                    <w:bidi w:val="0"/>
                    <w:adjustRightInd w:val="0"/>
                    <w:snapToGrid/>
                    <w:spacing w:after="160" w:line="240" w:lineRule="auto"/>
                    <w:jc w:val="both"/>
                    <w:textAlignment w:val="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 д. Якимовка (участок 6)</w:t>
                  </w:r>
                </w:p>
              </w:tc>
              <w:tc>
                <w:tcPr>
                  <w:tcW w:w="1547" w:type="dxa"/>
                  <w:tcBorders>
                    <w:top w:val="single" w:color="auto" w:sz="4" w:space="0"/>
                    <w:left w:val="single" w:color="auto" w:sz="4" w:space="0"/>
                    <w:bottom w:val="single" w:color="auto" w:sz="4" w:space="0"/>
                    <w:right w:val="single" w:color="auto" w:sz="4" w:space="0"/>
                  </w:tcBorders>
                  <w:vAlign w:val="center"/>
                </w:tcPr>
                <w:p w14:paraId="2C6ABC36">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36346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042FE7DE">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32</w:t>
                  </w:r>
                </w:p>
              </w:tc>
              <w:tc>
                <w:tcPr>
                  <w:tcW w:w="12925" w:type="dxa"/>
                  <w:tcBorders>
                    <w:top w:val="single" w:color="auto" w:sz="4" w:space="0"/>
                    <w:left w:val="single" w:color="auto" w:sz="4" w:space="0"/>
                    <w:bottom w:val="single" w:color="auto" w:sz="4" w:space="0"/>
                    <w:right w:val="single" w:color="auto" w:sz="4" w:space="0"/>
                  </w:tcBorders>
                  <w:vAlign w:val="center"/>
                </w:tcPr>
                <w:p w14:paraId="7770A494">
                  <w:pPr>
                    <w:keepNext w:val="0"/>
                    <w:keepLines w:val="0"/>
                    <w:pageBreakBefore w:val="0"/>
                    <w:widowControl/>
                    <w:kinsoku/>
                    <w:wordWrap/>
                    <w:overflowPunct/>
                    <w:topLinePunct w:val="0"/>
                    <w:autoSpaceDE/>
                    <w:autoSpaceDN/>
                    <w:bidi w:val="0"/>
                    <w:snapToGrid/>
                    <w:spacing w:line="240" w:lineRule="auto"/>
                    <w:textAlignment w:val="auto"/>
                    <w:rPr>
                      <w:rFonts w:hint="default" w:ascii="Times New Roman" w:hAnsi="Times New Roman"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 р.п. Серебряные Пруды, ВЗУ</w:t>
                  </w:r>
                  <w:r>
                    <w:rPr>
                      <w:rFonts w:hint="default" w:ascii="Times New Roman" w:hAnsi="Times New Roman" w:eastAsia="Calibri" w:cs="Times New Roman"/>
                      <w:color w:val="000000" w:themeColor="text1"/>
                      <w:sz w:val="22"/>
                      <w:szCs w:val="22"/>
                      <w14:textFill>
                        <w14:solidFill>
                          <w14:schemeClr w14:val="tx1"/>
                        </w14:solidFill>
                      </w14:textFill>
                    </w:rPr>
                    <w:t xml:space="preserve"> (в западном)</w:t>
                  </w:r>
                </w:p>
              </w:tc>
              <w:tc>
                <w:tcPr>
                  <w:tcW w:w="1547" w:type="dxa"/>
                  <w:tcBorders>
                    <w:top w:val="single" w:color="auto" w:sz="4" w:space="0"/>
                    <w:left w:val="single" w:color="auto" w:sz="4" w:space="0"/>
                    <w:bottom w:val="single" w:color="auto" w:sz="4" w:space="0"/>
                    <w:right w:val="single" w:color="auto" w:sz="4" w:space="0"/>
                  </w:tcBorders>
                  <w:vAlign w:val="center"/>
                </w:tcPr>
                <w:p w14:paraId="2A7ED211">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644C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12212699">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33</w:t>
                  </w:r>
                </w:p>
              </w:tc>
              <w:tc>
                <w:tcPr>
                  <w:tcW w:w="12925" w:type="dxa"/>
                  <w:tcBorders>
                    <w:top w:val="single" w:color="auto" w:sz="4" w:space="0"/>
                    <w:left w:val="single" w:color="auto" w:sz="4" w:space="0"/>
                    <w:bottom w:val="single" w:color="auto" w:sz="4" w:space="0"/>
                    <w:right w:val="single" w:color="auto" w:sz="4" w:space="0"/>
                  </w:tcBorders>
                  <w:vAlign w:val="center"/>
                </w:tcPr>
                <w:p w14:paraId="02353010">
                  <w:pPr>
                    <w:keepNext w:val="0"/>
                    <w:keepLines w:val="0"/>
                    <w:pageBreakBefore w:val="0"/>
                    <w:widowControl/>
                    <w:kinsoku/>
                    <w:wordWrap/>
                    <w:overflowPunct/>
                    <w:topLinePunct w:val="0"/>
                    <w:autoSpaceDE/>
                    <w:autoSpaceDN/>
                    <w:bidi w:val="0"/>
                    <w:snapToGrid/>
                    <w:spacing w:line="240" w:lineRule="auto"/>
                    <w:textAlignment w:val="auto"/>
                    <w:rPr>
                      <w:rFonts w:hint="default" w:ascii="Times New Roman" w:hAnsi="Times New Roman"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 р.п. Серебряные Пруды, мкр. Тополя уч.1</w:t>
                  </w:r>
                </w:p>
              </w:tc>
              <w:tc>
                <w:tcPr>
                  <w:tcW w:w="1547" w:type="dxa"/>
                  <w:tcBorders>
                    <w:top w:val="single" w:color="auto" w:sz="4" w:space="0"/>
                    <w:left w:val="single" w:color="auto" w:sz="4" w:space="0"/>
                    <w:bottom w:val="single" w:color="auto" w:sz="4" w:space="0"/>
                    <w:right w:val="single" w:color="auto" w:sz="4" w:space="0"/>
                  </w:tcBorders>
                  <w:vAlign w:val="center"/>
                </w:tcPr>
                <w:p w14:paraId="7B5CD808">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2834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09D2DE11">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34</w:t>
                  </w:r>
                </w:p>
              </w:tc>
              <w:tc>
                <w:tcPr>
                  <w:tcW w:w="12925" w:type="dxa"/>
                  <w:tcBorders>
                    <w:top w:val="single" w:color="auto" w:sz="4" w:space="0"/>
                    <w:left w:val="single" w:color="auto" w:sz="4" w:space="0"/>
                    <w:bottom w:val="single" w:color="auto" w:sz="4" w:space="0"/>
                    <w:right w:val="single" w:color="auto" w:sz="4" w:space="0"/>
                  </w:tcBorders>
                  <w:vAlign w:val="center"/>
                </w:tcPr>
                <w:p w14:paraId="10891178">
                  <w:pPr>
                    <w:keepNext w:val="0"/>
                    <w:keepLines w:val="0"/>
                    <w:pageBreakBefore w:val="0"/>
                    <w:widowControl/>
                    <w:kinsoku/>
                    <w:wordWrap/>
                    <w:overflowPunct/>
                    <w:topLinePunct w:val="0"/>
                    <w:autoSpaceDE/>
                    <w:autoSpaceDN/>
                    <w:bidi w:val="0"/>
                    <w:snapToGrid/>
                    <w:spacing w:line="240" w:lineRule="auto"/>
                    <w:textAlignment w:val="auto"/>
                    <w:rPr>
                      <w:rFonts w:hint="default" w:ascii="Times New Roman" w:hAnsi="Times New Roman"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 р.п. Серебряные Пруды, ПТУ (уч 4)</w:t>
                  </w:r>
                </w:p>
              </w:tc>
              <w:tc>
                <w:tcPr>
                  <w:tcW w:w="1547" w:type="dxa"/>
                  <w:tcBorders>
                    <w:top w:val="single" w:color="auto" w:sz="4" w:space="0"/>
                    <w:left w:val="single" w:color="auto" w:sz="4" w:space="0"/>
                    <w:bottom w:val="single" w:color="auto" w:sz="4" w:space="0"/>
                    <w:right w:val="single" w:color="auto" w:sz="4" w:space="0"/>
                  </w:tcBorders>
                  <w:vAlign w:val="center"/>
                </w:tcPr>
                <w:p w14:paraId="4858EA2B">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587C3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4DD81794">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35</w:t>
                  </w:r>
                </w:p>
              </w:tc>
              <w:tc>
                <w:tcPr>
                  <w:tcW w:w="12925" w:type="dxa"/>
                  <w:tcBorders>
                    <w:top w:val="single" w:color="auto" w:sz="4" w:space="0"/>
                    <w:left w:val="single" w:color="auto" w:sz="4" w:space="0"/>
                    <w:bottom w:val="single" w:color="auto" w:sz="4" w:space="0"/>
                    <w:right w:val="single" w:color="auto" w:sz="4" w:space="0"/>
                  </w:tcBorders>
                  <w:vAlign w:val="center"/>
                </w:tcPr>
                <w:p w14:paraId="642A1F92">
                  <w:pPr>
                    <w:keepNext w:val="0"/>
                    <w:keepLines w:val="0"/>
                    <w:pageBreakBefore w:val="0"/>
                    <w:widowControl/>
                    <w:kinsoku/>
                    <w:wordWrap/>
                    <w:overflowPunct/>
                    <w:topLinePunct w:val="0"/>
                    <w:autoSpaceDE/>
                    <w:autoSpaceDN/>
                    <w:bidi w:val="0"/>
                    <w:snapToGrid/>
                    <w:spacing w:line="240" w:lineRule="auto"/>
                    <w:textAlignment w:val="auto"/>
                    <w:rPr>
                      <w:rFonts w:hint="default" w:ascii="Times New Roman" w:hAnsi="Times New Roman"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 р.п. Серебряные Пруды, ПТУ (уч 1)</w:t>
                  </w:r>
                </w:p>
              </w:tc>
              <w:tc>
                <w:tcPr>
                  <w:tcW w:w="1547" w:type="dxa"/>
                  <w:tcBorders>
                    <w:top w:val="single" w:color="auto" w:sz="4" w:space="0"/>
                    <w:left w:val="single" w:color="auto" w:sz="4" w:space="0"/>
                    <w:bottom w:val="single" w:color="auto" w:sz="4" w:space="0"/>
                    <w:right w:val="single" w:color="auto" w:sz="4" w:space="0"/>
                  </w:tcBorders>
                  <w:vAlign w:val="center"/>
                </w:tcPr>
                <w:p w14:paraId="2822B8F5">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3195C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33CFFCDC">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36</w:t>
                  </w:r>
                </w:p>
              </w:tc>
              <w:tc>
                <w:tcPr>
                  <w:tcW w:w="12925" w:type="dxa"/>
                  <w:tcBorders>
                    <w:top w:val="single" w:color="auto" w:sz="4" w:space="0"/>
                    <w:left w:val="single" w:color="auto" w:sz="4" w:space="0"/>
                    <w:bottom w:val="single" w:color="auto" w:sz="4" w:space="0"/>
                    <w:right w:val="single" w:color="auto" w:sz="4" w:space="0"/>
                  </w:tcBorders>
                  <w:vAlign w:val="center"/>
                </w:tcPr>
                <w:p w14:paraId="1A4D7BA9">
                  <w:pPr>
                    <w:keepNext w:val="0"/>
                    <w:keepLines w:val="0"/>
                    <w:pageBreakBefore w:val="0"/>
                    <w:widowControl/>
                    <w:kinsoku/>
                    <w:wordWrap/>
                    <w:overflowPunct/>
                    <w:topLinePunct w:val="0"/>
                    <w:autoSpaceDE/>
                    <w:autoSpaceDN/>
                    <w:bidi w:val="0"/>
                    <w:snapToGrid/>
                    <w:spacing w:line="240" w:lineRule="auto"/>
                    <w:textAlignment w:val="auto"/>
                    <w:rPr>
                      <w:rFonts w:hint="default" w:ascii="Times New Roman" w:hAnsi="Times New Roman"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 р.п. Серебряные Пруды, ул. Свободная (уч.1)</w:t>
                  </w:r>
                </w:p>
              </w:tc>
              <w:tc>
                <w:tcPr>
                  <w:tcW w:w="1547" w:type="dxa"/>
                  <w:tcBorders>
                    <w:top w:val="single" w:color="auto" w:sz="4" w:space="0"/>
                    <w:left w:val="single" w:color="auto" w:sz="4" w:space="0"/>
                    <w:bottom w:val="single" w:color="auto" w:sz="4" w:space="0"/>
                    <w:right w:val="single" w:color="auto" w:sz="4" w:space="0"/>
                  </w:tcBorders>
                  <w:vAlign w:val="center"/>
                </w:tcPr>
                <w:p w14:paraId="3D5FD8B4">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556D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4553A78D">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37</w:t>
                  </w:r>
                </w:p>
              </w:tc>
              <w:tc>
                <w:tcPr>
                  <w:tcW w:w="12925" w:type="dxa"/>
                  <w:tcBorders>
                    <w:top w:val="single" w:color="auto" w:sz="4" w:space="0"/>
                    <w:left w:val="single" w:color="auto" w:sz="4" w:space="0"/>
                    <w:bottom w:val="single" w:color="auto" w:sz="4" w:space="0"/>
                    <w:right w:val="single" w:color="auto" w:sz="4" w:space="0"/>
                  </w:tcBorders>
                  <w:vAlign w:val="center"/>
                </w:tcPr>
                <w:p w14:paraId="7264EBC6">
                  <w:pPr>
                    <w:keepNext w:val="0"/>
                    <w:keepLines w:val="0"/>
                    <w:pageBreakBefore w:val="0"/>
                    <w:widowControl/>
                    <w:kinsoku/>
                    <w:wordWrap/>
                    <w:overflowPunct/>
                    <w:topLinePunct w:val="0"/>
                    <w:autoSpaceDE/>
                    <w:autoSpaceDN/>
                    <w:bidi w:val="0"/>
                    <w:snapToGrid/>
                    <w:spacing w:line="240" w:lineRule="auto"/>
                    <w:textAlignment w:val="auto"/>
                    <w:rPr>
                      <w:rFonts w:hint="default" w:ascii="Times New Roman" w:hAnsi="Times New Roman"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 р.п. Серебряные Пруды, ул. Школьная (уч.3)</w:t>
                  </w:r>
                </w:p>
              </w:tc>
              <w:tc>
                <w:tcPr>
                  <w:tcW w:w="1547" w:type="dxa"/>
                  <w:tcBorders>
                    <w:top w:val="single" w:color="auto" w:sz="4" w:space="0"/>
                    <w:left w:val="single" w:color="auto" w:sz="4" w:space="0"/>
                    <w:bottom w:val="single" w:color="auto" w:sz="4" w:space="0"/>
                    <w:right w:val="single" w:color="auto" w:sz="4" w:space="0"/>
                  </w:tcBorders>
                  <w:vAlign w:val="center"/>
                </w:tcPr>
                <w:p w14:paraId="436AF20C">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3EF2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78430D17">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38</w:t>
                  </w:r>
                </w:p>
              </w:tc>
              <w:tc>
                <w:tcPr>
                  <w:tcW w:w="12925" w:type="dxa"/>
                  <w:tcBorders>
                    <w:top w:val="single" w:color="auto" w:sz="4" w:space="0"/>
                    <w:left w:val="single" w:color="auto" w:sz="4" w:space="0"/>
                    <w:bottom w:val="single" w:color="auto" w:sz="4" w:space="0"/>
                    <w:right w:val="single" w:color="auto" w:sz="4" w:space="0"/>
                  </w:tcBorders>
                  <w:vAlign w:val="center"/>
                </w:tcPr>
                <w:p w14:paraId="21A4772A">
                  <w:pPr>
                    <w:keepNext w:val="0"/>
                    <w:keepLines w:val="0"/>
                    <w:pageBreakBefore w:val="0"/>
                    <w:widowControl/>
                    <w:kinsoku/>
                    <w:wordWrap/>
                    <w:overflowPunct/>
                    <w:topLinePunct w:val="0"/>
                    <w:autoSpaceDE/>
                    <w:autoSpaceDN/>
                    <w:bidi w:val="0"/>
                    <w:snapToGrid/>
                    <w:spacing w:line="240" w:lineRule="auto"/>
                    <w:textAlignment w:val="auto"/>
                    <w:rPr>
                      <w:rFonts w:hint="default" w:ascii="Times New Roman" w:hAnsi="Times New Roman"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 с. Мягкое 1 (участок 1)</w:t>
                  </w:r>
                </w:p>
              </w:tc>
              <w:tc>
                <w:tcPr>
                  <w:tcW w:w="1547" w:type="dxa"/>
                  <w:tcBorders>
                    <w:top w:val="single" w:color="auto" w:sz="4" w:space="0"/>
                    <w:left w:val="single" w:color="auto" w:sz="4" w:space="0"/>
                    <w:bottom w:val="single" w:color="auto" w:sz="4" w:space="0"/>
                    <w:right w:val="single" w:color="auto" w:sz="4" w:space="0"/>
                  </w:tcBorders>
                  <w:vAlign w:val="center"/>
                </w:tcPr>
                <w:p w14:paraId="496AB41F">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0263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1D84E557">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39</w:t>
                  </w:r>
                </w:p>
              </w:tc>
              <w:tc>
                <w:tcPr>
                  <w:tcW w:w="12925" w:type="dxa"/>
                  <w:tcBorders>
                    <w:top w:val="single" w:color="auto" w:sz="4" w:space="0"/>
                    <w:left w:val="single" w:color="auto" w:sz="4" w:space="0"/>
                    <w:bottom w:val="single" w:color="auto" w:sz="4" w:space="0"/>
                    <w:right w:val="single" w:color="auto" w:sz="4" w:space="0"/>
                  </w:tcBorders>
                  <w:vAlign w:val="center"/>
                </w:tcPr>
                <w:p w14:paraId="58ADEC74">
                  <w:pPr>
                    <w:keepNext w:val="0"/>
                    <w:keepLines w:val="0"/>
                    <w:pageBreakBefore w:val="0"/>
                    <w:widowControl/>
                    <w:kinsoku/>
                    <w:wordWrap/>
                    <w:overflowPunct/>
                    <w:topLinePunct w:val="0"/>
                    <w:autoSpaceDE/>
                    <w:autoSpaceDN/>
                    <w:bidi w:val="0"/>
                    <w:snapToGrid/>
                    <w:spacing w:line="240" w:lineRule="auto"/>
                    <w:textAlignment w:val="auto"/>
                    <w:rPr>
                      <w:rFonts w:hint="default" w:ascii="Times New Roman" w:hAnsi="Times New Roman"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 с. Мягкое 1 (участок 2)</w:t>
                  </w:r>
                </w:p>
              </w:tc>
              <w:tc>
                <w:tcPr>
                  <w:tcW w:w="1547" w:type="dxa"/>
                  <w:tcBorders>
                    <w:top w:val="single" w:color="auto" w:sz="4" w:space="0"/>
                    <w:left w:val="single" w:color="auto" w:sz="4" w:space="0"/>
                    <w:bottom w:val="single" w:color="auto" w:sz="4" w:space="0"/>
                    <w:right w:val="single" w:color="auto" w:sz="4" w:space="0"/>
                  </w:tcBorders>
                  <w:vAlign w:val="center"/>
                </w:tcPr>
                <w:p w14:paraId="787941C2">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3265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6FC6DDA5">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40</w:t>
                  </w:r>
                </w:p>
              </w:tc>
              <w:tc>
                <w:tcPr>
                  <w:tcW w:w="12925" w:type="dxa"/>
                  <w:tcBorders>
                    <w:top w:val="single" w:color="auto" w:sz="4" w:space="0"/>
                    <w:left w:val="single" w:color="auto" w:sz="4" w:space="0"/>
                    <w:bottom w:val="single" w:color="auto" w:sz="4" w:space="0"/>
                    <w:right w:val="single" w:color="auto" w:sz="4" w:space="0"/>
                  </w:tcBorders>
                  <w:vAlign w:val="center"/>
                </w:tcPr>
                <w:p w14:paraId="463F05DA">
                  <w:pPr>
                    <w:keepNext w:val="0"/>
                    <w:keepLines w:val="0"/>
                    <w:pageBreakBefore w:val="0"/>
                    <w:widowControl/>
                    <w:kinsoku/>
                    <w:wordWrap/>
                    <w:overflowPunct/>
                    <w:topLinePunct w:val="0"/>
                    <w:autoSpaceDE/>
                    <w:autoSpaceDN/>
                    <w:bidi w:val="0"/>
                    <w:snapToGrid/>
                    <w:spacing w:line="240" w:lineRule="auto"/>
                    <w:textAlignment w:val="auto"/>
                    <w:rPr>
                      <w:rFonts w:hint="default" w:ascii="Times New Roman" w:hAnsi="Times New Roman"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 с. Колеймино (участок 1)</w:t>
                  </w:r>
                </w:p>
              </w:tc>
              <w:tc>
                <w:tcPr>
                  <w:tcW w:w="1547" w:type="dxa"/>
                  <w:tcBorders>
                    <w:top w:val="single" w:color="auto" w:sz="4" w:space="0"/>
                    <w:left w:val="single" w:color="auto" w:sz="4" w:space="0"/>
                    <w:bottom w:val="single" w:color="auto" w:sz="4" w:space="0"/>
                    <w:right w:val="single" w:color="auto" w:sz="4" w:space="0"/>
                  </w:tcBorders>
                  <w:vAlign w:val="center"/>
                </w:tcPr>
                <w:p w14:paraId="24A880E4">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4813B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71B00810">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41</w:t>
                  </w:r>
                </w:p>
              </w:tc>
              <w:tc>
                <w:tcPr>
                  <w:tcW w:w="12925" w:type="dxa"/>
                  <w:tcBorders>
                    <w:top w:val="single" w:color="auto" w:sz="4" w:space="0"/>
                    <w:left w:val="single" w:color="auto" w:sz="4" w:space="0"/>
                    <w:bottom w:val="single" w:color="auto" w:sz="4" w:space="0"/>
                    <w:right w:val="single" w:color="auto" w:sz="4" w:space="0"/>
                  </w:tcBorders>
                  <w:vAlign w:val="center"/>
                </w:tcPr>
                <w:p w14:paraId="58987B72">
                  <w:pPr>
                    <w:keepNext w:val="0"/>
                    <w:keepLines w:val="0"/>
                    <w:pageBreakBefore w:val="0"/>
                    <w:widowControl/>
                    <w:kinsoku/>
                    <w:wordWrap/>
                    <w:overflowPunct/>
                    <w:topLinePunct w:val="0"/>
                    <w:autoSpaceDE/>
                    <w:autoSpaceDN/>
                    <w:bidi w:val="0"/>
                    <w:snapToGrid/>
                    <w:spacing w:line="240" w:lineRule="auto"/>
                    <w:textAlignment w:val="auto"/>
                    <w:rPr>
                      <w:rFonts w:hint="default" w:ascii="Times New Roman" w:hAnsi="Times New Roman"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 с. Колеймино (участок 11)</w:t>
                  </w:r>
                </w:p>
              </w:tc>
              <w:tc>
                <w:tcPr>
                  <w:tcW w:w="1547" w:type="dxa"/>
                  <w:tcBorders>
                    <w:top w:val="single" w:color="auto" w:sz="4" w:space="0"/>
                    <w:left w:val="single" w:color="auto" w:sz="4" w:space="0"/>
                    <w:bottom w:val="single" w:color="auto" w:sz="4" w:space="0"/>
                    <w:right w:val="single" w:color="auto" w:sz="4" w:space="0"/>
                  </w:tcBorders>
                  <w:vAlign w:val="center"/>
                </w:tcPr>
                <w:p w14:paraId="29EB5D95">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3D7B9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0AE1A07F">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42</w:t>
                  </w:r>
                </w:p>
              </w:tc>
              <w:tc>
                <w:tcPr>
                  <w:tcW w:w="12925" w:type="dxa"/>
                  <w:tcBorders>
                    <w:top w:val="single" w:color="auto" w:sz="4" w:space="0"/>
                    <w:left w:val="single" w:color="auto" w:sz="4" w:space="0"/>
                    <w:bottom w:val="single" w:color="auto" w:sz="4" w:space="0"/>
                    <w:right w:val="single" w:color="auto" w:sz="4" w:space="0"/>
                  </w:tcBorders>
                  <w:vAlign w:val="center"/>
                </w:tcPr>
                <w:p w14:paraId="3786B484">
                  <w:pPr>
                    <w:keepNext w:val="0"/>
                    <w:keepLines w:val="0"/>
                    <w:pageBreakBefore w:val="0"/>
                    <w:widowControl/>
                    <w:kinsoku/>
                    <w:wordWrap/>
                    <w:overflowPunct/>
                    <w:topLinePunct w:val="0"/>
                    <w:autoSpaceDE/>
                    <w:autoSpaceDN/>
                    <w:bidi w:val="0"/>
                    <w:snapToGrid/>
                    <w:spacing w:line="240" w:lineRule="auto"/>
                    <w:textAlignment w:val="auto"/>
                    <w:rPr>
                      <w:rFonts w:hint="default" w:ascii="Times New Roman" w:hAnsi="Times New Roman"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 с. Узуново, мкр. Южный (участок 1)</w:t>
                  </w:r>
                </w:p>
              </w:tc>
              <w:tc>
                <w:tcPr>
                  <w:tcW w:w="1547" w:type="dxa"/>
                  <w:tcBorders>
                    <w:top w:val="single" w:color="auto" w:sz="4" w:space="0"/>
                    <w:left w:val="single" w:color="auto" w:sz="4" w:space="0"/>
                    <w:bottom w:val="single" w:color="auto" w:sz="4" w:space="0"/>
                    <w:right w:val="single" w:color="auto" w:sz="4" w:space="0"/>
                  </w:tcBorders>
                  <w:vAlign w:val="center"/>
                </w:tcPr>
                <w:p w14:paraId="177C2EB9">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70A8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3963AFD8">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43</w:t>
                  </w:r>
                </w:p>
              </w:tc>
              <w:tc>
                <w:tcPr>
                  <w:tcW w:w="12925" w:type="dxa"/>
                  <w:tcBorders>
                    <w:top w:val="single" w:color="auto" w:sz="4" w:space="0"/>
                    <w:left w:val="single" w:color="auto" w:sz="4" w:space="0"/>
                    <w:bottom w:val="single" w:color="auto" w:sz="4" w:space="0"/>
                    <w:right w:val="single" w:color="auto" w:sz="4" w:space="0"/>
                  </w:tcBorders>
                  <w:vAlign w:val="center"/>
                </w:tcPr>
                <w:p w14:paraId="79B20C3D">
                  <w:pPr>
                    <w:keepNext w:val="0"/>
                    <w:keepLines w:val="0"/>
                    <w:pageBreakBefore w:val="0"/>
                    <w:widowControl/>
                    <w:kinsoku/>
                    <w:wordWrap/>
                    <w:overflowPunct/>
                    <w:topLinePunct w:val="0"/>
                    <w:autoSpaceDE/>
                    <w:autoSpaceDN/>
                    <w:bidi w:val="0"/>
                    <w:snapToGrid/>
                    <w:spacing w:line="240" w:lineRule="auto"/>
                    <w:textAlignment w:val="auto"/>
                    <w:rPr>
                      <w:rFonts w:hint="default" w:ascii="Times New Roman" w:hAnsi="Times New Roman"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 д. Есипово (участок 1)</w:t>
                  </w:r>
                </w:p>
              </w:tc>
              <w:tc>
                <w:tcPr>
                  <w:tcW w:w="1547" w:type="dxa"/>
                  <w:tcBorders>
                    <w:top w:val="single" w:color="auto" w:sz="4" w:space="0"/>
                    <w:left w:val="single" w:color="auto" w:sz="4" w:space="0"/>
                    <w:bottom w:val="single" w:color="auto" w:sz="4" w:space="0"/>
                    <w:right w:val="single" w:color="auto" w:sz="4" w:space="0"/>
                  </w:tcBorders>
                  <w:vAlign w:val="center"/>
                </w:tcPr>
                <w:p w14:paraId="66C7AEAD">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1B2FF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38AEABAC">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44</w:t>
                  </w:r>
                </w:p>
              </w:tc>
              <w:tc>
                <w:tcPr>
                  <w:tcW w:w="12925" w:type="dxa"/>
                  <w:tcBorders>
                    <w:top w:val="single" w:color="auto" w:sz="4" w:space="0"/>
                    <w:left w:val="single" w:color="auto" w:sz="4" w:space="0"/>
                    <w:bottom w:val="single" w:color="auto" w:sz="4" w:space="0"/>
                    <w:right w:val="single" w:color="auto" w:sz="4" w:space="0"/>
                  </w:tcBorders>
                  <w:vAlign w:val="center"/>
                </w:tcPr>
                <w:p w14:paraId="4291F3AF">
                  <w:pPr>
                    <w:keepNext w:val="0"/>
                    <w:keepLines w:val="0"/>
                    <w:pageBreakBefore w:val="0"/>
                    <w:widowControl/>
                    <w:kinsoku/>
                    <w:wordWrap/>
                    <w:overflowPunct/>
                    <w:topLinePunct w:val="0"/>
                    <w:autoSpaceDE/>
                    <w:autoSpaceDN/>
                    <w:bidi w:val="0"/>
                    <w:snapToGrid/>
                    <w:spacing w:line="240" w:lineRule="auto"/>
                    <w:textAlignment w:val="auto"/>
                    <w:rPr>
                      <w:rFonts w:hint="default" w:ascii="Times New Roman" w:hAnsi="Times New Roman"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 д. Петровские Выселки (участок 1)</w:t>
                  </w:r>
                </w:p>
              </w:tc>
              <w:tc>
                <w:tcPr>
                  <w:tcW w:w="1547" w:type="dxa"/>
                  <w:tcBorders>
                    <w:top w:val="single" w:color="auto" w:sz="4" w:space="0"/>
                    <w:left w:val="single" w:color="auto" w:sz="4" w:space="0"/>
                    <w:bottom w:val="single" w:color="auto" w:sz="4" w:space="0"/>
                    <w:right w:val="single" w:color="auto" w:sz="4" w:space="0"/>
                  </w:tcBorders>
                  <w:vAlign w:val="center"/>
                </w:tcPr>
                <w:p w14:paraId="6B834851">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0CC6F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279D8148">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45</w:t>
                  </w:r>
                </w:p>
              </w:tc>
              <w:tc>
                <w:tcPr>
                  <w:tcW w:w="12925" w:type="dxa"/>
                  <w:tcBorders>
                    <w:top w:val="single" w:color="auto" w:sz="4" w:space="0"/>
                    <w:left w:val="single" w:color="auto" w:sz="4" w:space="0"/>
                    <w:bottom w:val="single" w:color="auto" w:sz="4" w:space="0"/>
                    <w:right w:val="single" w:color="auto" w:sz="4" w:space="0"/>
                  </w:tcBorders>
                  <w:vAlign w:val="center"/>
                </w:tcPr>
                <w:p w14:paraId="113CFD7A">
                  <w:pPr>
                    <w:keepNext w:val="0"/>
                    <w:keepLines w:val="0"/>
                    <w:pageBreakBefore w:val="0"/>
                    <w:widowControl/>
                    <w:kinsoku/>
                    <w:wordWrap/>
                    <w:overflowPunct/>
                    <w:topLinePunct w:val="0"/>
                    <w:autoSpaceDE/>
                    <w:autoSpaceDN/>
                    <w:bidi w:val="0"/>
                    <w:snapToGrid/>
                    <w:spacing w:line="240" w:lineRule="auto"/>
                    <w:textAlignment w:val="auto"/>
                    <w:rPr>
                      <w:rFonts w:hint="default" w:ascii="Times New Roman" w:hAnsi="Times New Roman"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 д. Толстые (участок 1)</w:t>
                  </w:r>
                </w:p>
              </w:tc>
              <w:tc>
                <w:tcPr>
                  <w:tcW w:w="1547" w:type="dxa"/>
                  <w:tcBorders>
                    <w:top w:val="single" w:color="auto" w:sz="4" w:space="0"/>
                    <w:left w:val="single" w:color="auto" w:sz="4" w:space="0"/>
                    <w:bottom w:val="single" w:color="auto" w:sz="4" w:space="0"/>
                    <w:right w:val="single" w:color="auto" w:sz="4" w:space="0"/>
                  </w:tcBorders>
                  <w:vAlign w:val="center"/>
                </w:tcPr>
                <w:p w14:paraId="02CFD7B9">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40A4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center"/>
                </w:tcPr>
                <w:p w14:paraId="19D40DC3">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46</w:t>
                  </w:r>
                </w:p>
              </w:tc>
              <w:tc>
                <w:tcPr>
                  <w:tcW w:w="12925" w:type="dxa"/>
                  <w:tcBorders>
                    <w:top w:val="single" w:color="auto" w:sz="4" w:space="0"/>
                    <w:left w:val="single" w:color="auto" w:sz="4" w:space="0"/>
                    <w:bottom w:val="single" w:color="auto" w:sz="4" w:space="0"/>
                    <w:right w:val="single" w:color="auto" w:sz="4" w:space="0"/>
                  </w:tcBorders>
                  <w:vAlign w:val="center"/>
                </w:tcPr>
                <w:p w14:paraId="69884F94">
                  <w:pPr>
                    <w:keepNext w:val="0"/>
                    <w:keepLines w:val="0"/>
                    <w:pageBreakBefore w:val="0"/>
                    <w:widowControl/>
                    <w:kinsoku/>
                    <w:wordWrap/>
                    <w:overflowPunct/>
                    <w:topLinePunct w:val="0"/>
                    <w:autoSpaceDE/>
                    <w:autoSpaceDN/>
                    <w:bidi w:val="0"/>
                    <w:snapToGrid/>
                    <w:spacing w:line="240" w:lineRule="auto"/>
                    <w:textAlignment w:val="auto"/>
                    <w:rPr>
                      <w:rFonts w:hint="default" w:ascii="Times New Roman" w:hAnsi="Times New Roman"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г. о. Серебряные Пруды, д. Большое Орехово (участок 1)</w:t>
                  </w:r>
                </w:p>
              </w:tc>
              <w:tc>
                <w:tcPr>
                  <w:tcW w:w="1547" w:type="dxa"/>
                  <w:tcBorders>
                    <w:top w:val="single" w:color="auto" w:sz="4" w:space="0"/>
                    <w:left w:val="single" w:color="auto" w:sz="4" w:space="0"/>
                    <w:bottom w:val="single" w:color="auto" w:sz="4" w:space="0"/>
                    <w:right w:val="single" w:color="auto" w:sz="4" w:space="0"/>
                  </w:tcBorders>
                  <w:vAlign w:val="center"/>
                </w:tcPr>
                <w:p w14:paraId="62F719A6">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7E54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top"/>
                </w:tcPr>
                <w:p w14:paraId="26B257D7">
                  <w:pPr>
                    <w:adjustRightInd w:val="0"/>
                    <w:spacing w:after="16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lang w:val="ru-RU"/>
                    </w:rPr>
                    <w:t>47</w:t>
                  </w:r>
                </w:p>
              </w:tc>
              <w:tc>
                <w:tcPr>
                  <w:tcW w:w="12925" w:type="dxa"/>
                  <w:tcBorders>
                    <w:top w:val="single" w:color="auto" w:sz="4" w:space="0"/>
                    <w:left w:val="single" w:color="auto" w:sz="4" w:space="0"/>
                    <w:bottom w:val="single" w:color="auto" w:sz="4" w:space="0"/>
                    <w:right w:val="single" w:color="auto" w:sz="4" w:space="0"/>
                  </w:tcBorders>
                  <w:vAlign w:val="top"/>
                </w:tcPr>
                <w:p w14:paraId="2E40866F">
                  <w:pPr>
                    <w:adjustRightInd w:val="0"/>
                    <w:spacing w:after="160" w:line="240" w:lineRule="auto"/>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 xml:space="preserve">г. о. Серебряные Пруды, </w:t>
                  </w:r>
                  <w:r>
                    <w:rPr>
                      <w:rFonts w:hint="default" w:ascii="Times New Roman" w:hAnsi="Times New Roman" w:eastAsia="Calibri" w:cs="Times New Roman"/>
                      <w:sz w:val="22"/>
                      <w:szCs w:val="22"/>
                      <w:lang w:val="ru-RU"/>
                    </w:rPr>
                    <w:t>д</w:t>
                  </w:r>
                  <w:r>
                    <w:rPr>
                      <w:rFonts w:hint="default" w:ascii="Times New Roman" w:hAnsi="Times New Roman" w:eastAsia="Calibri" w:cs="Times New Roman"/>
                      <w:sz w:val="22"/>
                      <w:szCs w:val="22"/>
                    </w:rPr>
                    <w:t xml:space="preserve">. </w:t>
                  </w:r>
                  <w:r>
                    <w:rPr>
                      <w:rFonts w:hint="default" w:ascii="Times New Roman" w:hAnsi="Times New Roman" w:eastAsia="Calibri" w:cs="Times New Roman"/>
                      <w:sz w:val="22"/>
                      <w:szCs w:val="22"/>
                      <w:lang w:val="ru-RU"/>
                    </w:rPr>
                    <w:t>Благодать</w:t>
                  </w:r>
                  <w:r>
                    <w:rPr>
                      <w:rFonts w:hint="default" w:ascii="Times New Roman" w:hAnsi="Times New Roman" w:eastAsia="Calibri" w:cs="Times New Roman"/>
                      <w:sz w:val="22"/>
                      <w:szCs w:val="22"/>
                    </w:rPr>
                    <w:t xml:space="preserve"> (уч</w:t>
                  </w:r>
                  <w:r>
                    <w:rPr>
                      <w:rFonts w:hint="default" w:ascii="Times New Roman" w:hAnsi="Times New Roman" w:eastAsia="Calibri" w:cs="Times New Roman"/>
                      <w:sz w:val="22"/>
                      <w:szCs w:val="22"/>
                      <w:lang w:val="ru-RU"/>
                    </w:rPr>
                    <w:t>.</w:t>
                  </w:r>
                  <w:r>
                    <w:rPr>
                      <w:rFonts w:hint="default" w:ascii="Times New Roman" w:hAnsi="Times New Roman" w:eastAsia="Calibri" w:cs="Times New Roman"/>
                      <w:sz w:val="22"/>
                      <w:szCs w:val="22"/>
                    </w:rPr>
                    <w:t xml:space="preserve"> </w:t>
                  </w:r>
                  <w:r>
                    <w:rPr>
                      <w:rFonts w:hint="default" w:ascii="Times New Roman" w:hAnsi="Times New Roman" w:eastAsia="Calibri" w:cs="Times New Roman"/>
                      <w:sz w:val="22"/>
                      <w:szCs w:val="22"/>
                      <w:lang w:val="ru-RU"/>
                    </w:rPr>
                    <w:t>3</w:t>
                  </w:r>
                  <w:r>
                    <w:rPr>
                      <w:rFonts w:hint="default" w:ascii="Times New Roman" w:hAnsi="Times New Roman" w:eastAsia="Calibri" w:cs="Times New Roman"/>
                      <w:sz w:val="22"/>
                      <w:szCs w:val="22"/>
                    </w:rPr>
                    <w:t>)</w:t>
                  </w:r>
                </w:p>
              </w:tc>
              <w:tc>
                <w:tcPr>
                  <w:tcW w:w="1547" w:type="dxa"/>
                  <w:tcBorders>
                    <w:top w:val="single" w:color="auto" w:sz="4" w:space="0"/>
                    <w:left w:val="single" w:color="auto" w:sz="4" w:space="0"/>
                    <w:bottom w:val="single" w:color="auto" w:sz="4" w:space="0"/>
                    <w:right w:val="single" w:color="auto" w:sz="4" w:space="0"/>
                  </w:tcBorders>
                  <w:vAlign w:val="top"/>
                </w:tcPr>
                <w:p w14:paraId="7C1DF100">
                  <w:pPr>
                    <w:adjustRightInd w:val="0"/>
                    <w:spacing w:after="16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7697A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top"/>
                </w:tcPr>
                <w:p w14:paraId="5EF9F570">
                  <w:pPr>
                    <w:adjustRightInd w:val="0"/>
                    <w:spacing w:after="16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lang w:val="ru-RU"/>
                    </w:rPr>
                    <w:t>48</w:t>
                  </w:r>
                </w:p>
              </w:tc>
              <w:tc>
                <w:tcPr>
                  <w:tcW w:w="12925" w:type="dxa"/>
                  <w:tcBorders>
                    <w:top w:val="single" w:color="auto" w:sz="4" w:space="0"/>
                    <w:left w:val="single" w:color="auto" w:sz="4" w:space="0"/>
                    <w:bottom w:val="single" w:color="auto" w:sz="4" w:space="0"/>
                    <w:right w:val="single" w:color="auto" w:sz="4" w:space="0"/>
                  </w:tcBorders>
                  <w:vAlign w:val="top"/>
                </w:tcPr>
                <w:p w14:paraId="0D6D3051">
                  <w:pPr>
                    <w:adjustRightInd w:val="0"/>
                    <w:spacing w:after="160" w:line="240" w:lineRule="auto"/>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 xml:space="preserve">г. о. Серебряные Пруды, </w:t>
                  </w:r>
                  <w:r>
                    <w:rPr>
                      <w:rFonts w:hint="default" w:ascii="Times New Roman" w:hAnsi="Times New Roman" w:eastAsia="Calibri" w:cs="Times New Roman"/>
                      <w:sz w:val="22"/>
                      <w:szCs w:val="22"/>
                      <w:lang w:val="ru-RU"/>
                    </w:rPr>
                    <w:t>д</w:t>
                  </w:r>
                  <w:r>
                    <w:rPr>
                      <w:rFonts w:hint="default" w:ascii="Times New Roman" w:hAnsi="Times New Roman" w:eastAsia="Calibri" w:cs="Times New Roman"/>
                      <w:sz w:val="22"/>
                      <w:szCs w:val="22"/>
                    </w:rPr>
                    <w:t xml:space="preserve">. </w:t>
                  </w:r>
                  <w:r>
                    <w:rPr>
                      <w:rFonts w:hint="default" w:ascii="Times New Roman" w:hAnsi="Times New Roman" w:eastAsia="Calibri" w:cs="Times New Roman"/>
                      <w:sz w:val="22"/>
                      <w:szCs w:val="22"/>
                      <w:lang w:val="ru-RU"/>
                    </w:rPr>
                    <w:t>Благодать</w:t>
                  </w:r>
                  <w:r>
                    <w:rPr>
                      <w:rFonts w:hint="default" w:ascii="Times New Roman" w:hAnsi="Times New Roman" w:eastAsia="Calibri" w:cs="Times New Roman"/>
                      <w:sz w:val="22"/>
                      <w:szCs w:val="22"/>
                    </w:rPr>
                    <w:t xml:space="preserve"> (уч</w:t>
                  </w:r>
                  <w:r>
                    <w:rPr>
                      <w:rFonts w:hint="default" w:ascii="Times New Roman" w:hAnsi="Times New Roman" w:eastAsia="Calibri" w:cs="Times New Roman"/>
                      <w:sz w:val="22"/>
                      <w:szCs w:val="22"/>
                      <w:lang w:val="ru-RU"/>
                    </w:rPr>
                    <w:t>.</w:t>
                  </w:r>
                  <w:r>
                    <w:rPr>
                      <w:rFonts w:hint="default" w:ascii="Times New Roman" w:hAnsi="Times New Roman" w:eastAsia="Calibri" w:cs="Times New Roman"/>
                      <w:sz w:val="22"/>
                      <w:szCs w:val="22"/>
                    </w:rPr>
                    <w:t xml:space="preserve"> </w:t>
                  </w:r>
                  <w:r>
                    <w:rPr>
                      <w:rFonts w:hint="default" w:ascii="Times New Roman" w:hAnsi="Times New Roman" w:eastAsia="Calibri" w:cs="Times New Roman"/>
                      <w:sz w:val="22"/>
                      <w:szCs w:val="22"/>
                      <w:lang w:val="ru-RU"/>
                    </w:rPr>
                    <w:t>4</w:t>
                  </w:r>
                  <w:r>
                    <w:rPr>
                      <w:rFonts w:hint="default" w:ascii="Times New Roman" w:hAnsi="Times New Roman" w:eastAsia="Calibri" w:cs="Times New Roman"/>
                      <w:sz w:val="22"/>
                      <w:szCs w:val="22"/>
                    </w:rPr>
                    <w:t>)</w:t>
                  </w:r>
                </w:p>
              </w:tc>
              <w:tc>
                <w:tcPr>
                  <w:tcW w:w="1547" w:type="dxa"/>
                  <w:tcBorders>
                    <w:top w:val="single" w:color="auto" w:sz="4" w:space="0"/>
                    <w:left w:val="single" w:color="auto" w:sz="4" w:space="0"/>
                    <w:bottom w:val="single" w:color="auto" w:sz="4" w:space="0"/>
                    <w:right w:val="single" w:color="auto" w:sz="4" w:space="0"/>
                  </w:tcBorders>
                  <w:vAlign w:val="top"/>
                </w:tcPr>
                <w:p w14:paraId="1F270733">
                  <w:pPr>
                    <w:spacing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72A6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top"/>
                </w:tcPr>
                <w:p w14:paraId="4EDD04CB">
                  <w:pPr>
                    <w:adjustRightInd w:val="0"/>
                    <w:spacing w:after="16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lang w:val="ru-RU"/>
                    </w:rPr>
                    <w:t>49</w:t>
                  </w:r>
                </w:p>
              </w:tc>
              <w:tc>
                <w:tcPr>
                  <w:tcW w:w="12925" w:type="dxa"/>
                  <w:tcBorders>
                    <w:top w:val="single" w:color="auto" w:sz="4" w:space="0"/>
                    <w:left w:val="single" w:color="auto" w:sz="4" w:space="0"/>
                    <w:bottom w:val="single" w:color="auto" w:sz="4" w:space="0"/>
                    <w:right w:val="single" w:color="auto" w:sz="4" w:space="0"/>
                  </w:tcBorders>
                  <w:vAlign w:val="top"/>
                </w:tcPr>
                <w:p w14:paraId="452E6553">
                  <w:pPr>
                    <w:adjustRightInd w:val="0"/>
                    <w:spacing w:after="160" w:line="240" w:lineRule="auto"/>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 xml:space="preserve">г. о. Серебряные Пруды, </w:t>
                  </w:r>
                  <w:r>
                    <w:rPr>
                      <w:rFonts w:hint="default" w:ascii="Times New Roman" w:hAnsi="Times New Roman" w:eastAsia="Calibri" w:cs="Times New Roman"/>
                      <w:sz w:val="22"/>
                      <w:szCs w:val="22"/>
                      <w:lang w:val="ru-RU"/>
                    </w:rPr>
                    <w:t>д</w:t>
                  </w:r>
                  <w:r>
                    <w:rPr>
                      <w:rFonts w:hint="default" w:ascii="Times New Roman" w:hAnsi="Times New Roman" w:eastAsia="Calibri" w:cs="Times New Roman"/>
                      <w:sz w:val="22"/>
                      <w:szCs w:val="22"/>
                    </w:rPr>
                    <w:t xml:space="preserve">. </w:t>
                  </w:r>
                  <w:r>
                    <w:rPr>
                      <w:rFonts w:hint="default" w:ascii="Times New Roman" w:hAnsi="Times New Roman" w:eastAsia="Calibri" w:cs="Times New Roman"/>
                      <w:sz w:val="22"/>
                      <w:szCs w:val="22"/>
                      <w:lang w:val="ru-RU"/>
                    </w:rPr>
                    <w:t>Благодать</w:t>
                  </w:r>
                  <w:r>
                    <w:rPr>
                      <w:rFonts w:hint="default" w:ascii="Times New Roman" w:hAnsi="Times New Roman" w:eastAsia="Calibri" w:cs="Times New Roman"/>
                      <w:sz w:val="22"/>
                      <w:szCs w:val="22"/>
                    </w:rPr>
                    <w:t xml:space="preserve"> (уч</w:t>
                  </w:r>
                  <w:r>
                    <w:rPr>
                      <w:rFonts w:hint="default" w:ascii="Times New Roman" w:hAnsi="Times New Roman" w:eastAsia="Calibri" w:cs="Times New Roman"/>
                      <w:sz w:val="22"/>
                      <w:szCs w:val="22"/>
                      <w:lang w:val="ru-RU"/>
                    </w:rPr>
                    <w:t>.</w:t>
                  </w:r>
                  <w:r>
                    <w:rPr>
                      <w:rFonts w:hint="default" w:ascii="Times New Roman" w:hAnsi="Times New Roman" w:eastAsia="Calibri" w:cs="Times New Roman"/>
                      <w:sz w:val="22"/>
                      <w:szCs w:val="22"/>
                    </w:rPr>
                    <w:t xml:space="preserve"> </w:t>
                  </w:r>
                  <w:r>
                    <w:rPr>
                      <w:rFonts w:hint="default" w:ascii="Times New Roman" w:hAnsi="Times New Roman" w:eastAsia="Calibri" w:cs="Times New Roman"/>
                      <w:sz w:val="22"/>
                      <w:szCs w:val="22"/>
                      <w:lang w:val="ru-RU"/>
                    </w:rPr>
                    <w:t>8</w:t>
                  </w:r>
                  <w:r>
                    <w:rPr>
                      <w:rFonts w:hint="default" w:ascii="Times New Roman" w:hAnsi="Times New Roman" w:eastAsia="Calibri" w:cs="Times New Roman"/>
                      <w:sz w:val="22"/>
                      <w:szCs w:val="22"/>
                    </w:rPr>
                    <w:t>)</w:t>
                  </w:r>
                </w:p>
              </w:tc>
              <w:tc>
                <w:tcPr>
                  <w:tcW w:w="1547" w:type="dxa"/>
                  <w:tcBorders>
                    <w:top w:val="single" w:color="auto" w:sz="4" w:space="0"/>
                    <w:left w:val="single" w:color="auto" w:sz="4" w:space="0"/>
                    <w:bottom w:val="single" w:color="auto" w:sz="4" w:space="0"/>
                    <w:right w:val="single" w:color="auto" w:sz="4" w:space="0"/>
                  </w:tcBorders>
                  <w:vAlign w:val="top"/>
                </w:tcPr>
                <w:p w14:paraId="209D43B4">
                  <w:pPr>
                    <w:spacing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3B60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top"/>
                </w:tcPr>
                <w:p w14:paraId="0F88E684">
                  <w:pPr>
                    <w:adjustRightInd w:val="0"/>
                    <w:spacing w:after="16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lang w:val="ru-RU"/>
                    </w:rPr>
                    <w:t>50</w:t>
                  </w:r>
                </w:p>
              </w:tc>
              <w:tc>
                <w:tcPr>
                  <w:tcW w:w="12925" w:type="dxa"/>
                  <w:tcBorders>
                    <w:top w:val="single" w:color="auto" w:sz="4" w:space="0"/>
                    <w:left w:val="single" w:color="auto" w:sz="4" w:space="0"/>
                    <w:bottom w:val="single" w:color="auto" w:sz="4" w:space="0"/>
                    <w:right w:val="single" w:color="auto" w:sz="4" w:space="0"/>
                  </w:tcBorders>
                  <w:vAlign w:val="top"/>
                </w:tcPr>
                <w:p w14:paraId="6FD30A49">
                  <w:pPr>
                    <w:adjustRightInd w:val="0"/>
                    <w:spacing w:after="160" w:line="240" w:lineRule="auto"/>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 xml:space="preserve">г. о. Серебряные Пруды, </w:t>
                  </w:r>
                  <w:r>
                    <w:rPr>
                      <w:rFonts w:hint="default" w:ascii="Times New Roman" w:hAnsi="Times New Roman" w:eastAsia="Calibri" w:cs="Times New Roman"/>
                      <w:sz w:val="22"/>
                      <w:szCs w:val="22"/>
                      <w:lang w:val="ru-RU"/>
                    </w:rPr>
                    <w:t>д</w:t>
                  </w:r>
                  <w:r>
                    <w:rPr>
                      <w:rFonts w:hint="default" w:ascii="Times New Roman" w:hAnsi="Times New Roman" w:eastAsia="Calibri" w:cs="Times New Roman"/>
                      <w:sz w:val="22"/>
                      <w:szCs w:val="22"/>
                    </w:rPr>
                    <w:t xml:space="preserve">. </w:t>
                  </w:r>
                  <w:r>
                    <w:rPr>
                      <w:rFonts w:hint="default" w:ascii="Times New Roman" w:hAnsi="Times New Roman" w:eastAsia="Calibri" w:cs="Times New Roman"/>
                      <w:sz w:val="22"/>
                      <w:szCs w:val="22"/>
                      <w:lang w:val="ru-RU"/>
                    </w:rPr>
                    <w:t>Благодать</w:t>
                  </w:r>
                  <w:r>
                    <w:rPr>
                      <w:rFonts w:hint="default" w:ascii="Times New Roman" w:hAnsi="Times New Roman" w:eastAsia="Calibri" w:cs="Times New Roman"/>
                      <w:sz w:val="22"/>
                      <w:szCs w:val="22"/>
                    </w:rPr>
                    <w:t xml:space="preserve"> (уч</w:t>
                  </w:r>
                  <w:r>
                    <w:rPr>
                      <w:rFonts w:hint="default" w:ascii="Times New Roman" w:hAnsi="Times New Roman" w:eastAsia="Calibri" w:cs="Times New Roman"/>
                      <w:sz w:val="22"/>
                      <w:szCs w:val="22"/>
                      <w:lang w:val="ru-RU"/>
                    </w:rPr>
                    <w:t>.</w:t>
                  </w:r>
                  <w:r>
                    <w:rPr>
                      <w:rFonts w:hint="default" w:ascii="Times New Roman" w:hAnsi="Times New Roman" w:eastAsia="Calibri" w:cs="Times New Roman"/>
                      <w:sz w:val="22"/>
                      <w:szCs w:val="22"/>
                    </w:rPr>
                    <w:t xml:space="preserve"> </w:t>
                  </w:r>
                  <w:r>
                    <w:rPr>
                      <w:rFonts w:hint="default" w:ascii="Times New Roman" w:hAnsi="Times New Roman" w:eastAsia="Calibri" w:cs="Times New Roman"/>
                      <w:sz w:val="22"/>
                      <w:szCs w:val="22"/>
                      <w:lang w:val="ru-RU"/>
                    </w:rPr>
                    <w:t>9</w:t>
                  </w:r>
                  <w:r>
                    <w:rPr>
                      <w:rFonts w:hint="default" w:ascii="Times New Roman" w:hAnsi="Times New Roman" w:eastAsia="Calibri" w:cs="Times New Roman"/>
                      <w:sz w:val="22"/>
                      <w:szCs w:val="22"/>
                    </w:rPr>
                    <w:t>)</w:t>
                  </w:r>
                </w:p>
              </w:tc>
              <w:tc>
                <w:tcPr>
                  <w:tcW w:w="1547" w:type="dxa"/>
                  <w:tcBorders>
                    <w:top w:val="single" w:color="auto" w:sz="4" w:space="0"/>
                    <w:left w:val="single" w:color="auto" w:sz="4" w:space="0"/>
                    <w:bottom w:val="single" w:color="auto" w:sz="4" w:space="0"/>
                    <w:right w:val="single" w:color="auto" w:sz="4" w:space="0"/>
                  </w:tcBorders>
                  <w:vAlign w:val="top"/>
                </w:tcPr>
                <w:p w14:paraId="1924C903">
                  <w:pPr>
                    <w:adjustRightInd w:val="0"/>
                    <w:spacing w:after="16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13EF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top"/>
                </w:tcPr>
                <w:p w14:paraId="46F41A9C">
                  <w:pPr>
                    <w:adjustRightInd w:val="0"/>
                    <w:spacing w:after="16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lang w:val="ru-RU"/>
                    </w:rPr>
                    <w:t>51</w:t>
                  </w:r>
                </w:p>
              </w:tc>
              <w:tc>
                <w:tcPr>
                  <w:tcW w:w="12925" w:type="dxa"/>
                  <w:tcBorders>
                    <w:top w:val="single" w:color="auto" w:sz="4" w:space="0"/>
                    <w:left w:val="single" w:color="auto" w:sz="4" w:space="0"/>
                    <w:bottom w:val="single" w:color="auto" w:sz="4" w:space="0"/>
                    <w:right w:val="single" w:color="auto" w:sz="4" w:space="0"/>
                  </w:tcBorders>
                  <w:vAlign w:val="top"/>
                </w:tcPr>
                <w:p w14:paraId="3ED3BEED">
                  <w:pPr>
                    <w:adjustRightInd w:val="0"/>
                    <w:spacing w:after="160" w:line="240" w:lineRule="auto"/>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 xml:space="preserve">г. о. Серебряные Пруды, </w:t>
                  </w:r>
                  <w:r>
                    <w:rPr>
                      <w:rFonts w:hint="default" w:ascii="Times New Roman" w:hAnsi="Times New Roman" w:eastAsia="Calibri" w:cs="Times New Roman"/>
                      <w:sz w:val="22"/>
                      <w:szCs w:val="22"/>
                      <w:lang w:val="ru-RU"/>
                    </w:rPr>
                    <w:t>с</w:t>
                  </w:r>
                  <w:r>
                    <w:rPr>
                      <w:rFonts w:hint="default" w:ascii="Times New Roman" w:hAnsi="Times New Roman" w:eastAsia="Calibri" w:cs="Times New Roman"/>
                      <w:sz w:val="22"/>
                      <w:szCs w:val="22"/>
                    </w:rPr>
                    <w:t xml:space="preserve">. </w:t>
                  </w:r>
                  <w:r>
                    <w:rPr>
                      <w:rFonts w:hint="default" w:ascii="Times New Roman" w:hAnsi="Times New Roman" w:eastAsia="Calibri" w:cs="Times New Roman"/>
                      <w:sz w:val="22"/>
                      <w:szCs w:val="22"/>
                      <w:lang w:val="ru-RU"/>
                    </w:rPr>
                    <w:t>Подхожее, мкр. Юбилейный</w:t>
                  </w:r>
                  <w:r>
                    <w:rPr>
                      <w:rFonts w:hint="default" w:ascii="Times New Roman" w:hAnsi="Times New Roman" w:eastAsia="Calibri" w:cs="Times New Roman"/>
                      <w:sz w:val="22"/>
                      <w:szCs w:val="22"/>
                    </w:rPr>
                    <w:t xml:space="preserve"> (уч</w:t>
                  </w:r>
                  <w:r>
                    <w:rPr>
                      <w:rFonts w:hint="default" w:ascii="Times New Roman" w:hAnsi="Times New Roman" w:eastAsia="Calibri" w:cs="Times New Roman"/>
                      <w:sz w:val="22"/>
                      <w:szCs w:val="22"/>
                      <w:lang w:val="ru-RU"/>
                    </w:rPr>
                    <w:t>асток 5</w:t>
                  </w:r>
                  <w:r>
                    <w:rPr>
                      <w:rFonts w:hint="default" w:ascii="Times New Roman" w:hAnsi="Times New Roman" w:eastAsia="Calibri" w:cs="Times New Roman"/>
                      <w:sz w:val="22"/>
                      <w:szCs w:val="22"/>
                    </w:rPr>
                    <w:t>)</w:t>
                  </w:r>
                </w:p>
              </w:tc>
              <w:tc>
                <w:tcPr>
                  <w:tcW w:w="1547" w:type="dxa"/>
                  <w:tcBorders>
                    <w:top w:val="single" w:color="auto" w:sz="4" w:space="0"/>
                    <w:left w:val="single" w:color="auto" w:sz="4" w:space="0"/>
                    <w:bottom w:val="single" w:color="auto" w:sz="4" w:space="0"/>
                    <w:right w:val="single" w:color="auto" w:sz="4" w:space="0"/>
                  </w:tcBorders>
                  <w:vAlign w:val="top"/>
                </w:tcPr>
                <w:p w14:paraId="0BB4587E">
                  <w:pPr>
                    <w:spacing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2024 г</w:t>
                  </w:r>
                </w:p>
              </w:tc>
            </w:tr>
            <w:tr w14:paraId="5069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Borders>
                    <w:top w:val="single" w:color="auto" w:sz="4" w:space="0"/>
                    <w:left w:val="single" w:color="auto" w:sz="4" w:space="0"/>
                    <w:bottom w:val="single" w:color="auto" w:sz="4" w:space="0"/>
                    <w:right w:val="single" w:color="auto" w:sz="4" w:space="0"/>
                  </w:tcBorders>
                  <w:vAlign w:val="top"/>
                </w:tcPr>
                <w:p w14:paraId="38C119BB">
                  <w:pPr>
                    <w:adjustRightInd w:val="0"/>
                    <w:spacing w:after="16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lang w:val="ru-RU"/>
                    </w:rPr>
                    <w:t>52</w:t>
                  </w:r>
                </w:p>
              </w:tc>
              <w:tc>
                <w:tcPr>
                  <w:tcW w:w="12925" w:type="dxa"/>
                  <w:tcBorders>
                    <w:top w:val="single" w:color="auto" w:sz="4" w:space="0"/>
                    <w:left w:val="single" w:color="auto" w:sz="4" w:space="0"/>
                    <w:bottom w:val="single" w:color="auto" w:sz="4" w:space="0"/>
                    <w:right w:val="single" w:color="auto" w:sz="4" w:space="0"/>
                  </w:tcBorders>
                  <w:vAlign w:val="top"/>
                </w:tcPr>
                <w:p w14:paraId="4C6D8523">
                  <w:pPr>
                    <w:adjustRightInd w:val="0"/>
                    <w:spacing w:after="160" w:line="240" w:lineRule="auto"/>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автомобильная дорога общего пользования местного значения</w:t>
                  </w:r>
                  <w:r>
                    <w:rPr>
                      <w:rFonts w:hint="default" w:ascii="Times New Roman" w:hAnsi="Times New Roman" w:cs="Times New Roman"/>
                      <w:sz w:val="22"/>
                      <w:szCs w:val="22"/>
                    </w:rPr>
                    <w:t xml:space="preserve"> </w:t>
                  </w:r>
                  <w:r>
                    <w:rPr>
                      <w:rFonts w:hint="default" w:ascii="Times New Roman" w:hAnsi="Times New Roman" w:eastAsia="Calibri" w:cs="Times New Roman"/>
                      <w:sz w:val="22"/>
                      <w:szCs w:val="22"/>
                    </w:rPr>
                    <w:t xml:space="preserve">г. о. Серебряные Пруды, </w:t>
                  </w:r>
                  <w:r>
                    <w:rPr>
                      <w:rFonts w:hint="default" w:ascii="Times New Roman" w:hAnsi="Times New Roman" w:eastAsia="Calibri" w:cs="Times New Roman"/>
                      <w:sz w:val="22"/>
                      <w:szCs w:val="22"/>
                      <w:lang w:val="ru-RU"/>
                    </w:rPr>
                    <w:t>с</w:t>
                  </w:r>
                  <w:r>
                    <w:rPr>
                      <w:rFonts w:hint="default" w:ascii="Times New Roman" w:hAnsi="Times New Roman" w:eastAsia="Calibri" w:cs="Times New Roman"/>
                      <w:sz w:val="22"/>
                      <w:szCs w:val="22"/>
                    </w:rPr>
                    <w:t xml:space="preserve">. </w:t>
                  </w:r>
                  <w:r>
                    <w:rPr>
                      <w:rFonts w:hint="default" w:ascii="Times New Roman" w:hAnsi="Times New Roman" w:eastAsia="Calibri" w:cs="Times New Roman"/>
                      <w:sz w:val="22"/>
                      <w:szCs w:val="22"/>
                      <w:lang w:val="ru-RU"/>
                    </w:rPr>
                    <w:t>Глубокое, мкр. Новый (участок 4)</w:t>
                  </w:r>
                </w:p>
              </w:tc>
              <w:tc>
                <w:tcPr>
                  <w:tcW w:w="1547" w:type="dxa"/>
                  <w:tcBorders>
                    <w:top w:val="single" w:color="auto" w:sz="4" w:space="0"/>
                    <w:left w:val="single" w:color="auto" w:sz="4" w:space="0"/>
                    <w:bottom w:val="single" w:color="auto" w:sz="4" w:space="0"/>
                    <w:right w:val="single" w:color="auto" w:sz="4" w:space="0"/>
                  </w:tcBorders>
                  <w:vAlign w:val="top"/>
                </w:tcPr>
                <w:p w14:paraId="2FC95EB7">
                  <w:pPr>
                    <w:spacing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2024 г</w:t>
                  </w:r>
                </w:p>
              </w:tc>
            </w:tr>
          </w:tbl>
          <w:p w14:paraId="3D2086A2">
            <w:pPr>
              <w:widowControl w:val="0"/>
              <w:shd w:val="clear" w:color="auto" w:fill="FFFFFF"/>
              <w:tabs>
                <w:tab w:val="left" w:pos="993"/>
              </w:tabs>
              <w:jc w:val="both"/>
              <w:rPr>
                <w:rFonts w:hint="default" w:ascii="Times New Roman" w:hAnsi="Times New Roman" w:eastAsia="Times New Roman" w:cs="Times New Roman"/>
                <w:sz w:val="22"/>
                <w:szCs w:val="22"/>
                <w:lang w:eastAsia="ru-RU"/>
              </w:rPr>
            </w:pPr>
          </w:p>
        </w:tc>
      </w:tr>
    </w:tbl>
    <w:p w14:paraId="4ED79002">
      <w:pPr>
        <w:bidi w:val="0"/>
        <w:rPr>
          <w:rFonts w:hint="default"/>
          <w:lang w:val="en-US" w:eastAsia="ru-RU"/>
        </w:rPr>
      </w:pPr>
    </w:p>
    <w:sectPr>
      <w:pgSz w:w="16838" w:h="11906" w:orient="landscape"/>
      <w:pgMar w:top="1134" w:right="567" w:bottom="1134" w:left="1134" w:header="0" w:footer="0" w:gutter="0"/>
      <w:cols w:space="720" w:num="1"/>
      <w:formProt w:val="0"/>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angal">
    <w:altName w:val="Segoe Print"/>
    <w:panose1 w:val="00000400000000000000"/>
    <w:charset w:val="01"/>
    <w:family w:val="roman"/>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Droid Sans Fallback">
    <w:altName w:val="Yu Gothic"/>
    <w:panose1 w:val="00000000000000000000"/>
    <w:charset w:val="80"/>
    <w:family w:val="auto"/>
    <w:pitch w:val="default"/>
    <w:sig w:usb0="00000000" w:usb1="00000000" w:usb2="00000000" w:usb3="00000000" w:csb0="00000000" w:csb1="00000000"/>
  </w:font>
  <w:font w:name="Cambria Math">
    <w:panose1 w:val="02040503050406030204"/>
    <w:charset w:val="CC"/>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352993"/>
    <w:multiLevelType w:val="singleLevel"/>
    <w:tmpl w:val="F2352993"/>
    <w:lvl w:ilvl="0" w:tentative="0">
      <w:start w:val="1"/>
      <w:numFmt w:val="decimal"/>
      <w:suff w:val="space"/>
      <w:lvlText w:val="%1."/>
      <w:lvlJc w:val="left"/>
    </w:lvl>
  </w:abstractNum>
  <w:abstractNum w:abstractNumId="1">
    <w:nsid w:val="3F8C1F21"/>
    <w:multiLevelType w:val="multilevel"/>
    <w:tmpl w:val="3F8C1F2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34F"/>
    <w:rsid w:val="0000017F"/>
    <w:rsid w:val="00000800"/>
    <w:rsid w:val="00016E70"/>
    <w:rsid w:val="00066191"/>
    <w:rsid w:val="000874E4"/>
    <w:rsid w:val="00096384"/>
    <w:rsid w:val="000B6E05"/>
    <w:rsid w:val="000C5975"/>
    <w:rsid w:val="000E0B1A"/>
    <w:rsid w:val="000F50BF"/>
    <w:rsid w:val="0012691F"/>
    <w:rsid w:val="0012716D"/>
    <w:rsid w:val="00130553"/>
    <w:rsid w:val="00133BC1"/>
    <w:rsid w:val="0013608E"/>
    <w:rsid w:val="0014048F"/>
    <w:rsid w:val="00147610"/>
    <w:rsid w:val="00157A17"/>
    <w:rsid w:val="001732B6"/>
    <w:rsid w:val="001A55B1"/>
    <w:rsid w:val="001B2D7C"/>
    <w:rsid w:val="001C0F50"/>
    <w:rsid w:val="001C42D1"/>
    <w:rsid w:val="001D067E"/>
    <w:rsid w:val="001D16F0"/>
    <w:rsid w:val="001E5E49"/>
    <w:rsid w:val="001F4849"/>
    <w:rsid w:val="001F6A5A"/>
    <w:rsid w:val="0020461E"/>
    <w:rsid w:val="00204EB8"/>
    <w:rsid w:val="00226524"/>
    <w:rsid w:val="00226661"/>
    <w:rsid w:val="002272D2"/>
    <w:rsid w:val="0023213F"/>
    <w:rsid w:val="00233E14"/>
    <w:rsid w:val="002408C6"/>
    <w:rsid w:val="00247BA4"/>
    <w:rsid w:val="00255763"/>
    <w:rsid w:val="00262DC7"/>
    <w:rsid w:val="00270870"/>
    <w:rsid w:val="00275A62"/>
    <w:rsid w:val="00292F60"/>
    <w:rsid w:val="002A0203"/>
    <w:rsid w:val="002A6D3D"/>
    <w:rsid w:val="002B7F45"/>
    <w:rsid w:val="002C14E8"/>
    <w:rsid w:val="002C3582"/>
    <w:rsid w:val="002D4596"/>
    <w:rsid w:val="002D6B88"/>
    <w:rsid w:val="002D6CD2"/>
    <w:rsid w:val="002E37B6"/>
    <w:rsid w:val="00307FBE"/>
    <w:rsid w:val="0031492A"/>
    <w:rsid w:val="00324A15"/>
    <w:rsid w:val="00324E83"/>
    <w:rsid w:val="00332FFC"/>
    <w:rsid w:val="00352E08"/>
    <w:rsid w:val="0036234F"/>
    <w:rsid w:val="00366D20"/>
    <w:rsid w:val="003727FE"/>
    <w:rsid w:val="00374A80"/>
    <w:rsid w:val="00375B3D"/>
    <w:rsid w:val="00377466"/>
    <w:rsid w:val="003804D9"/>
    <w:rsid w:val="003B011C"/>
    <w:rsid w:val="003B2488"/>
    <w:rsid w:val="003B2BC7"/>
    <w:rsid w:val="003C1563"/>
    <w:rsid w:val="003E2C7D"/>
    <w:rsid w:val="003E612A"/>
    <w:rsid w:val="003F3468"/>
    <w:rsid w:val="00432B23"/>
    <w:rsid w:val="004451EA"/>
    <w:rsid w:val="00453ADA"/>
    <w:rsid w:val="004649C3"/>
    <w:rsid w:val="00475F21"/>
    <w:rsid w:val="004B4B9D"/>
    <w:rsid w:val="004C0372"/>
    <w:rsid w:val="004C4F6A"/>
    <w:rsid w:val="004D099B"/>
    <w:rsid w:val="005034E4"/>
    <w:rsid w:val="00514D9F"/>
    <w:rsid w:val="005223BF"/>
    <w:rsid w:val="005255FF"/>
    <w:rsid w:val="005257D2"/>
    <w:rsid w:val="0052739B"/>
    <w:rsid w:val="005379D6"/>
    <w:rsid w:val="005400CF"/>
    <w:rsid w:val="00544134"/>
    <w:rsid w:val="005446EF"/>
    <w:rsid w:val="0055201A"/>
    <w:rsid w:val="00560ACF"/>
    <w:rsid w:val="00561C15"/>
    <w:rsid w:val="00565123"/>
    <w:rsid w:val="00565D04"/>
    <w:rsid w:val="00581B21"/>
    <w:rsid w:val="005905D6"/>
    <w:rsid w:val="005A240E"/>
    <w:rsid w:val="005A2909"/>
    <w:rsid w:val="005C4D05"/>
    <w:rsid w:val="005D7116"/>
    <w:rsid w:val="005E6B1F"/>
    <w:rsid w:val="005F260F"/>
    <w:rsid w:val="005F4481"/>
    <w:rsid w:val="005F6C97"/>
    <w:rsid w:val="0060654E"/>
    <w:rsid w:val="00616C4F"/>
    <w:rsid w:val="0063242F"/>
    <w:rsid w:val="00650738"/>
    <w:rsid w:val="00672244"/>
    <w:rsid w:val="00672F25"/>
    <w:rsid w:val="00695F2D"/>
    <w:rsid w:val="006A39BD"/>
    <w:rsid w:val="006A6B6C"/>
    <w:rsid w:val="006B1AF3"/>
    <w:rsid w:val="006B65AD"/>
    <w:rsid w:val="006C1507"/>
    <w:rsid w:val="006C21D0"/>
    <w:rsid w:val="006C75AD"/>
    <w:rsid w:val="006D763D"/>
    <w:rsid w:val="006E1338"/>
    <w:rsid w:val="006F07D1"/>
    <w:rsid w:val="00705194"/>
    <w:rsid w:val="0071084A"/>
    <w:rsid w:val="00710E7D"/>
    <w:rsid w:val="00711AFF"/>
    <w:rsid w:val="00721169"/>
    <w:rsid w:val="00721F3A"/>
    <w:rsid w:val="00725264"/>
    <w:rsid w:val="007260C2"/>
    <w:rsid w:val="00734377"/>
    <w:rsid w:val="00754B48"/>
    <w:rsid w:val="007600BE"/>
    <w:rsid w:val="007B4FB4"/>
    <w:rsid w:val="007B730D"/>
    <w:rsid w:val="007C2424"/>
    <w:rsid w:val="007D3CDD"/>
    <w:rsid w:val="007E2435"/>
    <w:rsid w:val="007E5C48"/>
    <w:rsid w:val="007F476F"/>
    <w:rsid w:val="00812E67"/>
    <w:rsid w:val="0081685C"/>
    <w:rsid w:val="00833154"/>
    <w:rsid w:val="00843B8E"/>
    <w:rsid w:val="00846E4F"/>
    <w:rsid w:val="00850CEF"/>
    <w:rsid w:val="008577AF"/>
    <w:rsid w:val="00857C87"/>
    <w:rsid w:val="0087048C"/>
    <w:rsid w:val="0087355E"/>
    <w:rsid w:val="008858D1"/>
    <w:rsid w:val="00891833"/>
    <w:rsid w:val="008A3F63"/>
    <w:rsid w:val="008B07B8"/>
    <w:rsid w:val="008C2244"/>
    <w:rsid w:val="008D0A12"/>
    <w:rsid w:val="008E3275"/>
    <w:rsid w:val="008F47F4"/>
    <w:rsid w:val="008F5F72"/>
    <w:rsid w:val="00912287"/>
    <w:rsid w:val="00920227"/>
    <w:rsid w:val="009325C4"/>
    <w:rsid w:val="0094487C"/>
    <w:rsid w:val="00951F3E"/>
    <w:rsid w:val="00956BC3"/>
    <w:rsid w:val="00960B88"/>
    <w:rsid w:val="009643A7"/>
    <w:rsid w:val="00976157"/>
    <w:rsid w:val="00991CD6"/>
    <w:rsid w:val="00993FC0"/>
    <w:rsid w:val="00995D01"/>
    <w:rsid w:val="009A74F8"/>
    <w:rsid w:val="009D5756"/>
    <w:rsid w:val="009D7E8A"/>
    <w:rsid w:val="009E1437"/>
    <w:rsid w:val="009F2BE4"/>
    <w:rsid w:val="009F380C"/>
    <w:rsid w:val="00A21C03"/>
    <w:rsid w:val="00A2778D"/>
    <w:rsid w:val="00A37777"/>
    <w:rsid w:val="00A43909"/>
    <w:rsid w:val="00A4637D"/>
    <w:rsid w:val="00A5483A"/>
    <w:rsid w:val="00A56DC0"/>
    <w:rsid w:val="00A714D6"/>
    <w:rsid w:val="00A74396"/>
    <w:rsid w:val="00AC03F8"/>
    <w:rsid w:val="00AD6318"/>
    <w:rsid w:val="00AE3318"/>
    <w:rsid w:val="00AE4E4F"/>
    <w:rsid w:val="00AF3E58"/>
    <w:rsid w:val="00B012AC"/>
    <w:rsid w:val="00B26A31"/>
    <w:rsid w:val="00B33849"/>
    <w:rsid w:val="00B37D6A"/>
    <w:rsid w:val="00B81805"/>
    <w:rsid w:val="00B845A2"/>
    <w:rsid w:val="00B94127"/>
    <w:rsid w:val="00B94424"/>
    <w:rsid w:val="00BA44C8"/>
    <w:rsid w:val="00BA6B34"/>
    <w:rsid w:val="00BB3038"/>
    <w:rsid w:val="00BC3438"/>
    <w:rsid w:val="00BE369D"/>
    <w:rsid w:val="00BE7F37"/>
    <w:rsid w:val="00BF79DF"/>
    <w:rsid w:val="00C051E4"/>
    <w:rsid w:val="00C13C5C"/>
    <w:rsid w:val="00C25E66"/>
    <w:rsid w:val="00C32BAB"/>
    <w:rsid w:val="00C42E37"/>
    <w:rsid w:val="00C44066"/>
    <w:rsid w:val="00C91515"/>
    <w:rsid w:val="00C96449"/>
    <w:rsid w:val="00CA4258"/>
    <w:rsid w:val="00CA787E"/>
    <w:rsid w:val="00CC2956"/>
    <w:rsid w:val="00CC427D"/>
    <w:rsid w:val="00CC6C85"/>
    <w:rsid w:val="00CE3E70"/>
    <w:rsid w:val="00CE6C86"/>
    <w:rsid w:val="00CF0F1B"/>
    <w:rsid w:val="00D00821"/>
    <w:rsid w:val="00D02E52"/>
    <w:rsid w:val="00D03253"/>
    <w:rsid w:val="00D033EB"/>
    <w:rsid w:val="00D13DDB"/>
    <w:rsid w:val="00D17486"/>
    <w:rsid w:val="00D2466D"/>
    <w:rsid w:val="00D24AE3"/>
    <w:rsid w:val="00D252CB"/>
    <w:rsid w:val="00D267A5"/>
    <w:rsid w:val="00D4724E"/>
    <w:rsid w:val="00D564D1"/>
    <w:rsid w:val="00D640BB"/>
    <w:rsid w:val="00D74C89"/>
    <w:rsid w:val="00DA4033"/>
    <w:rsid w:val="00DE07E3"/>
    <w:rsid w:val="00E076C8"/>
    <w:rsid w:val="00E10062"/>
    <w:rsid w:val="00E11FEC"/>
    <w:rsid w:val="00E12226"/>
    <w:rsid w:val="00E143E6"/>
    <w:rsid w:val="00E23F47"/>
    <w:rsid w:val="00E37370"/>
    <w:rsid w:val="00E6076D"/>
    <w:rsid w:val="00E614F7"/>
    <w:rsid w:val="00E66E48"/>
    <w:rsid w:val="00E94252"/>
    <w:rsid w:val="00E97124"/>
    <w:rsid w:val="00EA2993"/>
    <w:rsid w:val="00EA2B3D"/>
    <w:rsid w:val="00EA7275"/>
    <w:rsid w:val="00ED50F7"/>
    <w:rsid w:val="00EE0089"/>
    <w:rsid w:val="00EE3ABA"/>
    <w:rsid w:val="00F00D59"/>
    <w:rsid w:val="00F10192"/>
    <w:rsid w:val="00F21549"/>
    <w:rsid w:val="00F34936"/>
    <w:rsid w:val="00F57B08"/>
    <w:rsid w:val="00F665E1"/>
    <w:rsid w:val="00F7701F"/>
    <w:rsid w:val="00F941B6"/>
    <w:rsid w:val="00F94FF2"/>
    <w:rsid w:val="00FA3E51"/>
    <w:rsid w:val="00FA4787"/>
    <w:rsid w:val="00FA63B7"/>
    <w:rsid w:val="00FB2223"/>
    <w:rsid w:val="00FC3C7F"/>
    <w:rsid w:val="00FD493F"/>
    <w:rsid w:val="00FD571F"/>
    <w:rsid w:val="01AF5332"/>
    <w:rsid w:val="01D76F5D"/>
    <w:rsid w:val="01EC5332"/>
    <w:rsid w:val="022616FD"/>
    <w:rsid w:val="038A1970"/>
    <w:rsid w:val="03BF3F3F"/>
    <w:rsid w:val="04C45905"/>
    <w:rsid w:val="054D0BF3"/>
    <w:rsid w:val="06247323"/>
    <w:rsid w:val="0672642A"/>
    <w:rsid w:val="068E5ADE"/>
    <w:rsid w:val="07E6386F"/>
    <w:rsid w:val="083165A7"/>
    <w:rsid w:val="08644C51"/>
    <w:rsid w:val="08B47C0F"/>
    <w:rsid w:val="08F47141"/>
    <w:rsid w:val="09125D30"/>
    <w:rsid w:val="091F52A5"/>
    <w:rsid w:val="093D06E5"/>
    <w:rsid w:val="09511B51"/>
    <w:rsid w:val="0993054E"/>
    <w:rsid w:val="09D234A9"/>
    <w:rsid w:val="0A667F75"/>
    <w:rsid w:val="0B534902"/>
    <w:rsid w:val="0B79247D"/>
    <w:rsid w:val="0BCE7269"/>
    <w:rsid w:val="0BE82F00"/>
    <w:rsid w:val="0BF20D28"/>
    <w:rsid w:val="0C09094D"/>
    <w:rsid w:val="0C4F3B4A"/>
    <w:rsid w:val="0D10691B"/>
    <w:rsid w:val="0E6F7442"/>
    <w:rsid w:val="0E701594"/>
    <w:rsid w:val="0EF14DC1"/>
    <w:rsid w:val="0F670FFA"/>
    <w:rsid w:val="0FBA7763"/>
    <w:rsid w:val="10057E23"/>
    <w:rsid w:val="10B10371"/>
    <w:rsid w:val="10FD07DF"/>
    <w:rsid w:val="133476CD"/>
    <w:rsid w:val="13A76B83"/>
    <w:rsid w:val="1582711A"/>
    <w:rsid w:val="158A2763"/>
    <w:rsid w:val="160733B1"/>
    <w:rsid w:val="163A5FF3"/>
    <w:rsid w:val="170A5F50"/>
    <w:rsid w:val="176B7FF6"/>
    <w:rsid w:val="18854A4A"/>
    <w:rsid w:val="1B0D0BF0"/>
    <w:rsid w:val="1BC27E9A"/>
    <w:rsid w:val="1BF260EF"/>
    <w:rsid w:val="1CDA3C87"/>
    <w:rsid w:val="1D1C78C7"/>
    <w:rsid w:val="1D78004E"/>
    <w:rsid w:val="1DE35148"/>
    <w:rsid w:val="1E860F55"/>
    <w:rsid w:val="1F226CEB"/>
    <w:rsid w:val="1F360291"/>
    <w:rsid w:val="200E2052"/>
    <w:rsid w:val="20512691"/>
    <w:rsid w:val="224366C4"/>
    <w:rsid w:val="228F33A1"/>
    <w:rsid w:val="22AE7F72"/>
    <w:rsid w:val="23C81C42"/>
    <w:rsid w:val="23F22B88"/>
    <w:rsid w:val="24537CA2"/>
    <w:rsid w:val="251D0537"/>
    <w:rsid w:val="258779A6"/>
    <w:rsid w:val="25C646FB"/>
    <w:rsid w:val="26D12505"/>
    <w:rsid w:val="26DB752E"/>
    <w:rsid w:val="27363B26"/>
    <w:rsid w:val="275C35A8"/>
    <w:rsid w:val="27A27161"/>
    <w:rsid w:val="2814623E"/>
    <w:rsid w:val="287610F2"/>
    <w:rsid w:val="296A2A6A"/>
    <w:rsid w:val="2A7028F0"/>
    <w:rsid w:val="2A714A9C"/>
    <w:rsid w:val="2B8F05FD"/>
    <w:rsid w:val="2BA647AD"/>
    <w:rsid w:val="2BCF2587"/>
    <w:rsid w:val="2C2939D2"/>
    <w:rsid w:val="2C8C54D3"/>
    <w:rsid w:val="2CEF2ED7"/>
    <w:rsid w:val="2D4457ED"/>
    <w:rsid w:val="2D48195B"/>
    <w:rsid w:val="2DD35D80"/>
    <w:rsid w:val="2E091B11"/>
    <w:rsid w:val="2EE33DAA"/>
    <w:rsid w:val="310B4584"/>
    <w:rsid w:val="31B20215"/>
    <w:rsid w:val="31E87D34"/>
    <w:rsid w:val="3251489B"/>
    <w:rsid w:val="327559DD"/>
    <w:rsid w:val="330F0A7F"/>
    <w:rsid w:val="338E0F50"/>
    <w:rsid w:val="33915228"/>
    <w:rsid w:val="34045419"/>
    <w:rsid w:val="34267220"/>
    <w:rsid w:val="35EC7605"/>
    <w:rsid w:val="36C80DD6"/>
    <w:rsid w:val="375E3ECB"/>
    <w:rsid w:val="38190834"/>
    <w:rsid w:val="385E740A"/>
    <w:rsid w:val="39810466"/>
    <w:rsid w:val="3A8D7EEA"/>
    <w:rsid w:val="3B0711C0"/>
    <w:rsid w:val="3B9D61C5"/>
    <w:rsid w:val="3BB13F7E"/>
    <w:rsid w:val="3C40109D"/>
    <w:rsid w:val="3C4459FD"/>
    <w:rsid w:val="3D125759"/>
    <w:rsid w:val="3E2657B0"/>
    <w:rsid w:val="3E5A4C15"/>
    <w:rsid w:val="401A063A"/>
    <w:rsid w:val="416D28BD"/>
    <w:rsid w:val="42982072"/>
    <w:rsid w:val="42D178AE"/>
    <w:rsid w:val="42E537AA"/>
    <w:rsid w:val="42FC7C72"/>
    <w:rsid w:val="430E7E7A"/>
    <w:rsid w:val="438C7FE1"/>
    <w:rsid w:val="43CE2A24"/>
    <w:rsid w:val="4534148D"/>
    <w:rsid w:val="45843725"/>
    <w:rsid w:val="45F34E5C"/>
    <w:rsid w:val="469559DB"/>
    <w:rsid w:val="47F6431D"/>
    <w:rsid w:val="49272491"/>
    <w:rsid w:val="49AA1435"/>
    <w:rsid w:val="49FC10C8"/>
    <w:rsid w:val="4A423EE2"/>
    <w:rsid w:val="4B9E3772"/>
    <w:rsid w:val="4BB53FF7"/>
    <w:rsid w:val="4C022F37"/>
    <w:rsid w:val="4CC0557B"/>
    <w:rsid w:val="4D7D3E72"/>
    <w:rsid w:val="4E1517BE"/>
    <w:rsid w:val="4EF47789"/>
    <w:rsid w:val="4FBC5E5D"/>
    <w:rsid w:val="4FBE1DDD"/>
    <w:rsid w:val="4FE528A4"/>
    <w:rsid w:val="50385776"/>
    <w:rsid w:val="50C17C89"/>
    <w:rsid w:val="51004BF8"/>
    <w:rsid w:val="51800E8D"/>
    <w:rsid w:val="522B4E7E"/>
    <w:rsid w:val="53545A44"/>
    <w:rsid w:val="542C6799"/>
    <w:rsid w:val="54400C18"/>
    <w:rsid w:val="54625C01"/>
    <w:rsid w:val="54741EDD"/>
    <w:rsid w:val="54D12616"/>
    <w:rsid w:val="55B464A8"/>
    <w:rsid w:val="564C2AA1"/>
    <w:rsid w:val="576B4110"/>
    <w:rsid w:val="57CC4ECA"/>
    <w:rsid w:val="57DA1F4F"/>
    <w:rsid w:val="59C8345A"/>
    <w:rsid w:val="59C9462F"/>
    <w:rsid w:val="5A5A0DF8"/>
    <w:rsid w:val="5A85128E"/>
    <w:rsid w:val="5AFC7FD4"/>
    <w:rsid w:val="5B0608E3"/>
    <w:rsid w:val="5DCF0D76"/>
    <w:rsid w:val="5FB33C31"/>
    <w:rsid w:val="602A01B9"/>
    <w:rsid w:val="604246CA"/>
    <w:rsid w:val="60FE41D0"/>
    <w:rsid w:val="60FF4D92"/>
    <w:rsid w:val="611674AA"/>
    <w:rsid w:val="61752F1B"/>
    <w:rsid w:val="6178745A"/>
    <w:rsid w:val="6290252A"/>
    <w:rsid w:val="62D51A51"/>
    <w:rsid w:val="62E717D1"/>
    <w:rsid w:val="63DE6DE8"/>
    <w:rsid w:val="65C25218"/>
    <w:rsid w:val="666E7837"/>
    <w:rsid w:val="67D66668"/>
    <w:rsid w:val="682409AB"/>
    <w:rsid w:val="692738B9"/>
    <w:rsid w:val="69A77747"/>
    <w:rsid w:val="6A0D758C"/>
    <w:rsid w:val="6ADC6960"/>
    <w:rsid w:val="6AFF2B35"/>
    <w:rsid w:val="6B3E526D"/>
    <w:rsid w:val="6B4D1FC7"/>
    <w:rsid w:val="6E2D10AB"/>
    <w:rsid w:val="6EF02DA2"/>
    <w:rsid w:val="6F104249"/>
    <w:rsid w:val="6F751E20"/>
    <w:rsid w:val="6F93531A"/>
    <w:rsid w:val="6FA801B5"/>
    <w:rsid w:val="7030429F"/>
    <w:rsid w:val="70944FBB"/>
    <w:rsid w:val="71D96859"/>
    <w:rsid w:val="720E5A2E"/>
    <w:rsid w:val="72E512AD"/>
    <w:rsid w:val="7400645E"/>
    <w:rsid w:val="74E2575A"/>
    <w:rsid w:val="752217B8"/>
    <w:rsid w:val="75D373DE"/>
    <w:rsid w:val="75EB4A85"/>
    <w:rsid w:val="762A1FC5"/>
    <w:rsid w:val="7635698F"/>
    <w:rsid w:val="76C7316E"/>
    <w:rsid w:val="784711A7"/>
    <w:rsid w:val="78F66562"/>
    <w:rsid w:val="79986663"/>
    <w:rsid w:val="79AC7D33"/>
    <w:rsid w:val="79FE04A1"/>
    <w:rsid w:val="7D90608F"/>
    <w:rsid w:val="7D91229B"/>
    <w:rsid w:val="7D9821C9"/>
    <w:rsid w:val="7E451036"/>
    <w:rsid w:val="7E525835"/>
    <w:rsid w:val="7FC77B40"/>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autoRedefine/>
    <w:qFormat/>
    <w:uiPriority w:val="0"/>
    <w:rPr>
      <w:rFonts w:ascii="Times New Roman" w:hAnsi="Times New Roman" w:eastAsiaTheme="minorHAnsi" w:cstheme="minorBidi"/>
      <w:sz w:val="28"/>
      <w:szCs w:val="22"/>
      <w:lang w:val="ru-RU" w:eastAsia="en-US" w:bidi="ar-SA"/>
    </w:rPr>
  </w:style>
  <w:style w:type="paragraph" w:styleId="2">
    <w:name w:val="heading 1"/>
    <w:basedOn w:val="1"/>
    <w:next w:val="1"/>
    <w:autoRedefine/>
    <w:qFormat/>
    <w:uiPriority w:val="0"/>
    <w:pPr>
      <w:widowControl w:val="0"/>
      <w:spacing w:before="108" w:after="108"/>
      <w:jc w:val="center"/>
      <w:outlineLvl w:val="0"/>
    </w:pPr>
    <w:rPr>
      <w:rFonts w:ascii="Arial" w:hAnsi="Arial" w:eastAsia="Times New Roman" w:cs="Arial"/>
      <w:b/>
      <w:bCs/>
      <w:color w:val="26282F"/>
      <w:sz w:val="24"/>
      <w:szCs w:val="24"/>
      <w:lang w:eastAsia="ru-RU"/>
    </w:rPr>
  </w:style>
  <w:style w:type="paragraph" w:styleId="3">
    <w:name w:val="heading 2"/>
    <w:basedOn w:val="2"/>
    <w:next w:val="1"/>
    <w:link w:val="35"/>
    <w:autoRedefine/>
    <w:qFormat/>
    <w:uiPriority w:val="0"/>
    <w:pPr>
      <w:outlineLvl w:val="1"/>
    </w:pPr>
  </w:style>
  <w:style w:type="paragraph" w:styleId="4">
    <w:name w:val="heading 3"/>
    <w:basedOn w:val="3"/>
    <w:next w:val="1"/>
    <w:link w:val="36"/>
    <w:autoRedefine/>
    <w:qFormat/>
    <w:uiPriority w:val="0"/>
    <w:pPr>
      <w:outlineLvl w:val="2"/>
    </w:pPr>
  </w:style>
  <w:style w:type="paragraph" w:styleId="5">
    <w:name w:val="heading 4"/>
    <w:basedOn w:val="4"/>
    <w:next w:val="1"/>
    <w:link w:val="37"/>
    <w:autoRedefine/>
    <w:qFormat/>
    <w:uiPriority w:val="0"/>
    <w:pPr>
      <w:outlineLvl w:val="3"/>
    </w:pPr>
  </w:style>
  <w:style w:type="paragraph" w:styleId="6">
    <w:name w:val="heading 5"/>
    <w:basedOn w:val="1"/>
    <w:next w:val="1"/>
    <w:autoRedefine/>
    <w:unhideWhenUsed/>
    <w:qFormat/>
    <w:uiPriority w:val="9"/>
    <w:pPr>
      <w:widowControl/>
      <w:spacing w:before="240" w:after="60"/>
      <w:jc w:val="left"/>
      <w:outlineLvl w:val="4"/>
    </w:pPr>
    <w:rPr>
      <w:b/>
      <w:bCs/>
      <w:i/>
      <w:iCs/>
      <w:kern w:val="0"/>
      <w:sz w:val="26"/>
      <w:szCs w:val="26"/>
    </w:rPr>
  </w:style>
  <w:style w:type="character" w:default="1" w:styleId="7">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character" w:styleId="9">
    <w:name w:val="FollowedHyperlink"/>
    <w:basedOn w:val="7"/>
    <w:autoRedefine/>
    <w:semiHidden/>
    <w:unhideWhenUsed/>
    <w:qFormat/>
    <w:uiPriority w:val="99"/>
    <w:rPr>
      <w:color w:val="800080" w:themeColor="followedHyperlink"/>
      <w:u w:val="single"/>
      <w14:textFill>
        <w14:solidFill>
          <w14:schemeClr w14:val="folHlink"/>
        </w14:solidFill>
      </w14:textFill>
    </w:rPr>
  </w:style>
  <w:style w:type="character" w:styleId="10">
    <w:name w:val="annotation reference"/>
    <w:basedOn w:val="7"/>
    <w:autoRedefine/>
    <w:semiHidden/>
    <w:unhideWhenUsed/>
    <w:qFormat/>
    <w:uiPriority w:val="99"/>
    <w:rPr>
      <w:sz w:val="16"/>
      <w:szCs w:val="16"/>
    </w:rPr>
  </w:style>
  <w:style w:type="character" w:styleId="11">
    <w:name w:val="page number"/>
    <w:basedOn w:val="7"/>
    <w:autoRedefine/>
    <w:qFormat/>
    <w:uiPriority w:val="0"/>
  </w:style>
  <w:style w:type="paragraph" w:styleId="12">
    <w:name w:val="Balloon Text"/>
    <w:basedOn w:val="1"/>
    <w:autoRedefine/>
    <w:unhideWhenUsed/>
    <w:qFormat/>
    <w:uiPriority w:val="0"/>
    <w:rPr>
      <w:rFonts w:ascii="Segoe UI" w:hAnsi="Segoe UI" w:cs="Segoe UI"/>
      <w:sz w:val="18"/>
      <w:szCs w:val="18"/>
    </w:rPr>
  </w:style>
  <w:style w:type="paragraph" w:styleId="13">
    <w:name w:val="caption"/>
    <w:basedOn w:val="1"/>
    <w:autoRedefine/>
    <w:qFormat/>
    <w:uiPriority w:val="0"/>
    <w:pPr>
      <w:widowControl w:val="0"/>
      <w:suppressLineNumbers/>
      <w:suppressAutoHyphens/>
      <w:spacing w:before="120" w:after="120"/>
      <w:ind w:firstLine="720"/>
      <w:jc w:val="both"/>
    </w:pPr>
    <w:rPr>
      <w:rFonts w:ascii="Arial" w:hAnsi="Arial" w:eastAsia="Times New Roman" w:cs="Mangal"/>
      <w:i/>
      <w:iCs/>
      <w:sz w:val="24"/>
      <w:szCs w:val="24"/>
      <w:lang w:eastAsia="zh-CN"/>
    </w:rPr>
  </w:style>
  <w:style w:type="paragraph" w:styleId="14">
    <w:name w:val="annotation text"/>
    <w:basedOn w:val="1"/>
    <w:autoRedefine/>
    <w:semiHidden/>
    <w:unhideWhenUsed/>
    <w:qFormat/>
    <w:uiPriority w:val="99"/>
    <w:rPr>
      <w:sz w:val="20"/>
      <w:szCs w:val="20"/>
    </w:rPr>
  </w:style>
  <w:style w:type="paragraph" w:styleId="15">
    <w:name w:val="annotation subject"/>
    <w:basedOn w:val="14"/>
    <w:next w:val="14"/>
    <w:autoRedefine/>
    <w:semiHidden/>
    <w:unhideWhenUsed/>
    <w:qFormat/>
    <w:uiPriority w:val="99"/>
    <w:rPr>
      <w:b/>
      <w:bCs/>
    </w:rPr>
  </w:style>
  <w:style w:type="paragraph" w:styleId="16">
    <w:name w:val="Document Map"/>
    <w:basedOn w:val="1"/>
    <w:autoRedefine/>
    <w:semiHidden/>
    <w:unhideWhenUsed/>
    <w:qFormat/>
    <w:uiPriority w:val="99"/>
    <w:rPr>
      <w:rFonts w:ascii="Tahoma" w:hAnsi="Tahoma" w:cs="Tahoma"/>
      <w:sz w:val="16"/>
      <w:szCs w:val="16"/>
    </w:rPr>
  </w:style>
  <w:style w:type="paragraph" w:styleId="17">
    <w:name w:val="footnote text"/>
    <w:basedOn w:val="1"/>
    <w:autoRedefine/>
    <w:semiHidden/>
    <w:unhideWhenUsed/>
    <w:qFormat/>
    <w:uiPriority w:val="99"/>
    <w:rPr>
      <w:sz w:val="20"/>
      <w:szCs w:val="20"/>
    </w:rPr>
  </w:style>
  <w:style w:type="paragraph" w:styleId="18">
    <w:name w:val="header"/>
    <w:basedOn w:val="1"/>
    <w:autoRedefine/>
    <w:unhideWhenUsed/>
    <w:qFormat/>
    <w:uiPriority w:val="0"/>
    <w:pPr>
      <w:tabs>
        <w:tab w:val="center" w:pos="4677"/>
        <w:tab w:val="right" w:pos="9355"/>
      </w:tabs>
    </w:pPr>
  </w:style>
  <w:style w:type="paragraph" w:styleId="19">
    <w:name w:val="Body Text"/>
    <w:basedOn w:val="1"/>
    <w:qFormat/>
    <w:uiPriority w:val="0"/>
    <w:pPr>
      <w:widowControl w:val="0"/>
      <w:suppressAutoHyphens/>
      <w:spacing w:after="120"/>
      <w:ind w:firstLine="720"/>
      <w:jc w:val="both"/>
    </w:pPr>
    <w:rPr>
      <w:rFonts w:ascii="Arial" w:hAnsi="Arial" w:eastAsia="Times New Roman" w:cs="Arial"/>
      <w:sz w:val="24"/>
      <w:szCs w:val="24"/>
      <w:lang w:eastAsia="zh-CN"/>
    </w:rPr>
  </w:style>
  <w:style w:type="paragraph" w:styleId="20">
    <w:name w:val="index heading"/>
    <w:basedOn w:val="1"/>
    <w:autoRedefine/>
    <w:qFormat/>
    <w:uiPriority w:val="0"/>
    <w:pPr>
      <w:suppressLineNumbers/>
    </w:pPr>
    <w:rPr>
      <w:rFonts w:cs="Arial"/>
    </w:rPr>
  </w:style>
  <w:style w:type="paragraph" w:styleId="21">
    <w:name w:val="List Bullet"/>
    <w:basedOn w:val="1"/>
    <w:autoRedefine/>
    <w:unhideWhenUsed/>
    <w:qFormat/>
    <w:uiPriority w:val="99"/>
    <w:pPr>
      <w:contextualSpacing/>
    </w:pPr>
  </w:style>
  <w:style w:type="paragraph" w:styleId="22">
    <w:name w:val="footer"/>
    <w:basedOn w:val="1"/>
    <w:autoRedefine/>
    <w:unhideWhenUsed/>
    <w:qFormat/>
    <w:uiPriority w:val="0"/>
    <w:pPr>
      <w:tabs>
        <w:tab w:val="center" w:pos="4677"/>
        <w:tab w:val="right" w:pos="9355"/>
      </w:tabs>
    </w:pPr>
  </w:style>
  <w:style w:type="paragraph" w:styleId="23">
    <w:name w:val="List"/>
    <w:basedOn w:val="19"/>
    <w:qFormat/>
    <w:uiPriority w:val="0"/>
    <w:rPr>
      <w:rFonts w:cs="Mangal"/>
    </w:rPr>
  </w:style>
  <w:style w:type="table" w:styleId="24">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Текст сноски Знак"/>
    <w:basedOn w:val="7"/>
    <w:autoRedefine/>
    <w:semiHidden/>
    <w:qFormat/>
    <w:uiPriority w:val="99"/>
    <w:rPr>
      <w:rFonts w:ascii="Times New Roman" w:hAnsi="Times New Roman"/>
      <w:sz w:val="20"/>
      <w:szCs w:val="20"/>
    </w:rPr>
  </w:style>
  <w:style w:type="character" w:customStyle="1" w:styleId="26">
    <w:name w:val="Привязка сноски"/>
    <w:qFormat/>
    <w:uiPriority w:val="0"/>
    <w:rPr>
      <w:vertAlign w:val="superscript"/>
    </w:rPr>
  </w:style>
  <w:style w:type="character" w:customStyle="1" w:styleId="27">
    <w:name w:val="Footnote Characters"/>
    <w:basedOn w:val="7"/>
    <w:semiHidden/>
    <w:unhideWhenUsed/>
    <w:qFormat/>
    <w:uiPriority w:val="99"/>
    <w:rPr>
      <w:vertAlign w:val="superscript"/>
    </w:rPr>
  </w:style>
  <w:style w:type="character" w:customStyle="1" w:styleId="28">
    <w:name w:val="Верхний колонтитул Знак"/>
    <w:basedOn w:val="7"/>
    <w:qFormat/>
    <w:uiPriority w:val="0"/>
    <w:rPr>
      <w:rFonts w:ascii="Times New Roman" w:hAnsi="Times New Roman"/>
      <w:sz w:val="28"/>
    </w:rPr>
  </w:style>
  <w:style w:type="character" w:customStyle="1" w:styleId="29">
    <w:name w:val="Нижний колонтитул Знак"/>
    <w:basedOn w:val="7"/>
    <w:autoRedefine/>
    <w:qFormat/>
    <w:uiPriority w:val="0"/>
    <w:rPr>
      <w:rFonts w:ascii="Times New Roman" w:hAnsi="Times New Roman"/>
      <w:sz w:val="28"/>
    </w:rPr>
  </w:style>
  <w:style w:type="character" w:customStyle="1" w:styleId="30">
    <w:name w:val="Текст выноски Знак"/>
    <w:basedOn w:val="7"/>
    <w:autoRedefine/>
    <w:qFormat/>
    <w:uiPriority w:val="0"/>
    <w:rPr>
      <w:rFonts w:ascii="Segoe UI" w:hAnsi="Segoe UI" w:cs="Segoe UI"/>
      <w:sz w:val="18"/>
      <w:szCs w:val="18"/>
    </w:rPr>
  </w:style>
  <w:style w:type="character" w:customStyle="1" w:styleId="31">
    <w:name w:val="Текст примечания Знак"/>
    <w:basedOn w:val="7"/>
    <w:autoRedefine/>
    <w:semiHidden/>
    <w:qFormat/>
    <w:uiPriority w:val="99"/>
    <w:rPr>
      <w:rFonts w:ascii="Times New Roman" w:hAnsi="Times New Roman"/>
      <w:sz w:val="20"/>
      <w:szCs w:val="20"/>
    </w:rPr>
  </w:style>
  <w:style w:type="character" w:customStyle="1" w:styleId="32">
    <w:name w:val="Тема примечания Знак"/>
    <w:basedOn w:val="31"/>
    <w:autoRedefine/>
    <w:semiHidden/>
    <w:qFormat/>
    <w:uiPriority w:val="99"/>
    <w:rPr>
      <w:rFonts w:ascii="Times New Roman" w:hAnsi="Times New Roman"/>
      <w:b/>
      <w:bCs/>
      <w:sz w:val="20"/>
      <w:szCs w:val="20"/>
    </w:rPr>
  </w:style>
  <w:style w:type="character" w:customStyle="1" w:styleId="33">
    <w:name w:val="Схема документа Знак"/>
    <w:basedOn w:val="7"/>
    <w:autoRedefine/>
    <w:semiHidden/>
    <w:qFormat/>
    <w:uiPriority w:val="99"/>
    <w:rPr>
      <w:rFonts w:ascii="Tahoma" w:hAnsi="Tahoma" w:cs="Tahoma"/>
      <w:sz w:val="16"/>
      <w:szCs w:val="16"/>
    </w:rPr>
  </w:style>
  <w:style w:type="character" w:customStyle="1" w:styleId="34">
    <w:name w:val="Заголовок 1 Знак"/>
    <w:basedOn w:val="7"/>
    <w:autoRedefine/>
    <w:qFormat/>
    <w:uiPriority w:val="0"/>
    <w:rPr>
      <w:rFonts w:ascii="Arial" w:hAnsi="Arial" w:eastAsia="Times New Roman" w:cs="Arial"/>
      <w:b/>
      <w:bCs/>
      <w:color w:val="26282F"/>
      <w:sz w:val="24"/>
      <w:szCs w:val="24"/>
      <w:lang w:eastAsia="ru-RU"/>
    </w:rPr>
  </w:style>
  <w:style w:type="character" w:customStyle="1" w:styleId="35">
    <w:name w:val="Заголовок 2 Знак"/>
    <w:basedOn w:val="7"/>
    <w:link w:val="3"/>
    <w:autoRedefine/>
    <w:qFormat/>
    <w:uiPriority w:val="0"/>
    <w:rPr>
      <w:rFonts w:ascii="Arial" w:hAnsi="Arial" w:eastAsia="Times New Roman" w:cs="Arial"/>
      <w:b/>
      <w:bCs/>
      <w:color w:val="26282F"/>
      <w:sz w:val="24"/>
      <w:szCs w:val="24"/>
      <w:lang w:eastAsia="ru-RU"/>
    </w:rPr>
  </w:style>
  <w:style w:type="character" w:customStyle="1" w:styleId="36">
    <w:name w:val="Заголовок 3 Знак"/>
    <w:basedOn w:val="7"/>
    <w:link w:val="4"/>
    <w:autoRedefine/>
    <w:qFormat/>
    <w:uiPriority w:val="0"/>
    <w:rPr>
      <w:rFonts w:ascii="Arial" w:hAnsi="Arial" w:eastAsia="Times New Roman" w:cs="Arial"/>
      <w:b/>
      <w:bCs/>
      <w:color w:val="26282F"/>
      <w:sz w:val="24"/>
      <w:szCs w:val="24"/>
      <w:lang w:eastAsia="ru-RU"/>
    </w:rPr>
  </w:style>
  <w:style w:type="character" w:customStyle="1" w:styleId="37">
    <w:name w:val="Заголовок 4 Знак"/>
    <w:basedOn w:val="7"/>
    <w:link w:val="5"/>
    <w:autoRedefine/>
    <w:qFormat/>
    <w:uiPriority w:val="0"/>
    <w:rPr>
      <w:rFonts w:ascii="Arial" w:hAnsi="Arial" w:eastAsia="Times New Roman" w:cs="Arial"/>
      <w:b/>
      <w:bCs/>
      <w:color w:val="26282F"/>
      <w:sz w:val="24"/>
      <w:szCs w:val="24"/>
      <w:lang w:eastAsia="ru-RU"/>
    </w:rPr>
  </w:style>
  <w:style w:type="character" w:customStyle="1" w:styleId="38">
    <w:name w:val="Цветовое выделение"/>
    <w:autoRedefine/>
    <w:qFormat/>
    <w:uiPriority w:val="99"/>
    <w:rPr>
      <w:b/>
      <w:color w:val="26282F"/>
    </w:rPr>
  </w:style>
  <w:style w:type="character" w:customStyle="1" w:styleId="39">
    <w:name w:val="Гипертекстовая ссылка"/>
    <w:basedOn w:val="38"/>
    <w:autoRedefine/>
    <w:qFormat/>
    <w:uiPriority w:val="99"/>
    <w:rPr>
      <w:rFonts w:cs="Times New Roman"/>
      <w:b w:val="0"/>
      <w:color w:val="106BBE"/>
    </w:rPr>
  </w:style>
  <w:style w:type="character" w:customStyle="1" w:styleId="40">
    <w:name w:val="Активная гипертекстовая ссылка"/>
    <w:basedOn w:val="39"/>
    <w:autoRedefine/>
    <w:qFormat/>
    <w:uiPriority w:val="0"/>
    <w:rPr>
      <w:rFonts w:cs="Times New Roman"/>
      <w:color w:val="106BBE"/>
      <w:u w:val="single"/>
    </w:rPr>
  </w:style>
  <w:style w:type="character" w:customStyle="1" w:styleId="41">
    <w:name w:val="Выделение для Базового Поиска"/>
    <w:basedOn w:val="38"/>
    <w:autoRedefine/>
    <w:qFormat/>
    <w:uiPriority w:val="0"/>
    <w:rPr>
      <w:rFonts w:cs="Times New Roman"/>
      <w:bCs/>
      <w:color w:val="0058A9"/>
    </w:rPr>
  </w:style>
  <w:style w:type="character" w:customStyle="1" w:styleId="42">
    <w:name w:val="Выделение для Базового Поиска (курсив)"/>
    <w:basedOn w:val="41"/>
    <w:autoRedefine/>
    <w:qFormat/>
    <w:uiPriority w:val="0"/>
    <w:rPr>
      <w:rFonts w:cs="Times New Roman"/>
      <w:i/>
      <w:iCs/>
      <w:color w:val="0058A9"/>
    </w:rPr>
  </w:style>
  <w:style w:type="character" w:customStyle="1" w:styleId="43">
    <w:name w:val="Заголовок своего сообщения"/>
    <w:basedOn w:val="38"/>
    <w:autoRedefine/>
    <w:qFormat/>
    <w:uiPriority w:val="0"/>
    <w:rPr>
      <w:rFonts w:cs="Times New Roman"/>
      <w:bCs/>
      <w:color w:val="26282F"/>
    </w:rPr>
  </w:style>
  <w:style w:type="character" w:customStyle="1" w:styleId="44">
    <w:name w:val="Заголовок чужого сообщения"/>
    <w:basedOn w:val="38"/>
    <w:autoRedefine/>
    <w:qFormat/>
    <w:uiPriority w:val="0"/>
    <w:rPr>
      <w:rFonts w:cs="Times New Roman"/>
      <w:bCs/>
      <w:color w:val="FF0000"/>
    </w:rPr>
  </w:style>
  <w:style w:type="character" w:customStyle="1" w:styleId="45">
    <w:name w:val="Найденные слова"/>
    <w:basedOn w:val="38"/>
    <w:autoRedefine/>
    <w:qFormat/>
    <w:uiPriority w:val="0"/>
    <w:rPr>
      <w:rFonts w:cs="Times New Roman"/>
      <w:color w:val="26282F"/>
      <w:shd w:val="clear" w:color="auto" w:fill="FFF580"/>
    </w:rPr>
  </w:style>
  <w:style w:type="character" w:customStyle="1" w:styleId="46">
    <w:name w:val="Не вступил в силу"/>
    <w:basedOn w:val="38"/>
    <w:autoRedefine/>
    <w:qFormat/>
    <w:uiPriority w:val="0"/>
    <w:rPr>
      <w:rFonts w:cs="Times New Roman"/>
      <w:color w:val="000000"/>
      <w:shd w:val="clear" w:color="auto" w:fill="D8EDE8"/>
    </w:rPr>
  </w:style>
  <w:style w:type="character" w:customStyle="1" w:styleId="47">
    <w:name w:val="Опечатки"/>
    <w:autoRedefine/>
    <w:qFormat/>
    <w:uiPriority w:val="0"/>
    <w:rPr>
      <w:color w:val="FF0000"/>
    </w:rPr>
  </w:style>
  <w:style w:type="character" w:customStyle="1" w:styleId="48">
    <w:name w:val="Продолжение ссылки"/>
    <w:basedOn w:val="39"/>
    <w:autoRedefine/>
    <w:qFormat/>
    <w:uiPriority w:val="0"/>
    <w:rPr>
      <w:rFonts w:cs="Times New Roman"/>
      <w:color w:val="106BBE"/>
    </w:rPr>
  </w:style>
  <w:style w:type="character" w:customStyle="1" w:styleId="49">
    <w:name w:val="Сравнение редакций"/>
    <w:basedOn w:val="38"/>
    <w:autoRedefine/>
    <w:qFormat/>
    <w:uiPriority w:val="0"/>
    <w:rPr>
      <w:rFonts w:cs="Times New Roman"/>
      <w:b w:val="0"/>
      <w:color w:val="26282F"/>
    </w:rPr>
  </w:style>
  <w:style w:type="character" w:customStyle="1" w:styleId="50">
    <w:name w:val="Сравнение редакций. Добавленный фрагмент"/>
    <w:autoRedefine/>
    <w:qFormat/>
    <w:uiPriority w:val="0"/>
    <w:rPr>
      <w:color w:val="000000"/>
      <w:shd w:val="clear" w:color="auto" w:fill="C1D7FF"/>
    </w:rPr>
  </w:style>
  <w:style w:type="character" w:customStyle="1" w:styleId="51">
    <w:name w:val="Сравнение редакций. Удаленный фрагмент"/>
    <w:autoRedefine/>
    <w:qFormat/>
    <w:uiPriority w:val="0"/>
    <w:rPr>
      <w:color w:val="000000"/>
      <w:shd w:val="clear" w:color="auto" w:fill="C4C413"/>
    </w:rPr>
  </w:style>
  <w:style w:type="character" w:customStyle="1" w:styleId="52">
    <w:name w:val="Утратил силу"/>
    <w:basedOn w:val="38"/>
    <w:autoRedefine/>
    <w:qFormat/>
    <w:uiPriority w:val="0"/>
    <w:rPr>
      <w:rFonts w:cs="Times New Roman"/>
      <w:b w:val="0"/>
      <w:strike/>
      <w:color w:val="666600"/>
    </w:rPr>
  </w:style>
  <w:style w:type="character" w:customStyle="1" w:styleId="53">
    <w:name w:val="WW8Num1z0"/>
    <w:autoRedefine/>
    <w:qFormat/>
    <w:uiPriority w:val="0"/>
    <w:rPr>
      <w:rFonts w:cs="Times New Roman"/>
    </w:rPr>
  </w:style>
  <w:style w:type="character" w:customStyle="1" w:styleId="54">
    <w:name w:val="WW8Num1z1"/>
    <w:autoRedefine/>
    <w:qFormat/>
    <w:uiPriority w:val="0"/>
  </w:style>
  <w:style w:type="character" w:customStyle="1" w:styleId="55">
    <w:name w:val="WW8Num1z2"/>
    <w:autoRedefine/>
    <w:qFormat/>
    <w:uiPriority w:val="0"/>
  </w:style>
  <w:style w:type="character" w:customStyle="1" w:styleId="56">
    <w:name w:val="WW8Num1z3"/>
    <w:autoRedefine/>
    <w:qFormat/>
    <w:uiPriority w:val="0"/>
  </w:style>
  <w:style w:type="character" w:customStyle="1" w:styleId="57">
    <w:name w:val="WW8Num1z4"/>
    <w:autoRedefine/>
    <w:qFormat/>
    <w:uiPriority w:val="0"/>
  </w:style>
  <w:style w:type="character" w:customStyle="1" w:styleId="58">
    <w:name w:val="WW8Num1z5"/>
    <w:autoRedefine/>
    <w:qFormat/>
    <w:uiPriority w:val="0"/>
  </w:style>
  <w:style w:type="character" w:customStyle="1" w:styleId="59">
    <w:name w:val="WW8Num1z6"/>
    <w:autoRedefine/>
    <w:qFormat/>
    <w:uiPriority w:val="0"/>
  </w:style>
  <w:style w:type="character" w:customStyle="1" w:styleId="60">
    <w:name w:val="WW8Num1z7"/>
    <w:qFormat/>
    <w:uiPriority w:val="0"/>
  </w:style>
  <w:style w:type="character" w:customStyle="1" w:styleId="61">
    <w:name w:val="WW8Num1z8"/>
    <w:qFormat/>
    <w:uiPriority w:val="0"/>
  </w:style>
  <w:style w:type="character" w:customStyle="1" w:styleId="62">
    <w:name w:val="WW8Num2z0"/>
    <w:qFormat/>
    <w:uiPriority w:val="0"/>
    <w:rPr>
      <w:rFonts w:cs="Times New Roman"/>
    </w:rPr>
  </w:style>
  <w:style w:type="character" w:customStyle="1" w:styleId="63">
    <w:name w:val="WW8Num3z0"/>
    <w:qFormat/>
    <w:uiPriority w:val="0"/>
    <w:rPr>
      <w:rFonts w:cs="Times New Roman"/>
    </w:rPr>
  </w:style>
  <w:style w:type="character" w:customStyle="1" w:styleId="64">
    <w:name w:val="WW8Num3z1"/>
    <w:qFormat/>
    <w:uiPriority w:val="0"/>
  </w:style>
  <w:style w:type="character" w:customStyle="1" w:styleId="65">
    <w:name w:val="WW8Num3z2"/>
    <w:autoRedefine/>
    <w:qFormat/>
    <w:uiPriority w:val="0"/>
  </w:style>
  <w:style w:type="character" w:customStyle="1" w:styleId="66">
    <w:name w:val="WW8Num3z3"/>
    <w:qFormat/>
    <w:uiPriority w:val="0"/>
  </w:style>
  <w:style w:type="character" w:customStyle="1" w:styleId="67">
    <w:name w:val="WW8Num3z4"/>
    <w:autoRedefine/>
    <w:qFormat/>
    <w:uiPriority w:val="0"/>
  </w:style>
  <w:style w:type="character" w:customStyle="1" w:styleId="68">
    <w:name w:val="WW8Num3z5"/>
    <w:autoRedefine/>
    <w:qFormat/>
    <w:uiPriority w:val="0"/>
  </w:style>
  <w:style w:type="character" w:customStyle="1" w:styleId="69">
    <w:name w:val="WW8Num3z6"/>
    <w:qFormat/>
    <w:uiPriority w:val="0"/>
  </w:style>
  <w:style w:type="character" w:customStyle="1" w:styleId="70">
    <w:name w:val="WW8Num3z7"/>
    <w:qFormat/>
    <w:uiPriority w:val="0"/>
  </w:style>
  <w:style w:type="character" w:customStyle="1" w:styleId="71">
    <w:name w:val="WW8Num3z8"/>
    <w:qFormat/>
    <w:uiPriority w:val="0"/>
  </w:style>
  <w:style w:type="character" w:customStyle="1" w:styleId="72">
    <w:name w:val="Основной шрифт абзаца2"/>
    <w:autoRedefine/>
    <w:qFormat/>
    <w:uiPriority w:val="0"/>
  </w:style>
  <w:style w:type="character" w:customStyle="1" w:styleId="73">
    <w:name w:val="Основной шрифт абзаца1"/>
    <w:qFormat/>
    <w:uiPriority w:val="0"/>
  </w:style>
  <w:style w:type="character" w:customStyle="1" w:styleId="74">
    <w:name w:val="Интернет-ссылка"/>
    <w:autoRedefine/>
    <w:qFormat/>
    <w:uiPriority w:val="0"/>
    <w:rPr>
      <w:color w:val="000080"/>
      <w:u w:val="single"/>
    </w:rPr>
  </w:style>
  <w:style w:type="character" w:customStyle="1" w:styleId="75">
    <w:name w:val="Основной текст Знак"/>
    <w:basedOn w:val="7"/>
    <w:qFormat/>
    <w:uiPriority w:val="0"/>
    <w:rPr>
      <w:rFonts w:ascii="Arial" w:hAnsi="Arial" w:eastAsia="Times New Roman" w:cs="Arial"/>
      <w:sz w:val="24"/>
      <w:szCs w:val="24"/>
      <w:lang w:eastAsia="zh-CN"/>
    </w:rPr>
  </w:style>
  <w:style w:type="character" w:customStyle="1" w:styleId="76">
    <w:name w:val="Текст выноски Знак1"/>
    <w:autoRedefine/>
    <w:qFormat/>
    <w:uiPriority w:val="0"/>
    <w:rPr>
      <w:rFonts w:ascii="Tahoma" w:hAnsi="Tahoma" w:eastAsia="Calibri" w:cs="Tahoma"/>
      <w:sz w:val="16"/>
      <w:szCs w:val="16"/>
      <w:lang w:eastAsia="en-US"/>
    </w:rPr>
  </w:style>
  <w:style w:type="character" w:customStyle="1" w:styleId="77">
    <w:name w:val="Верхний колонтитул Знак1"/>
    <w:autoRedefine/>
    <w:qFormat/>
    <w:uiPriority w:val="0"/>
    <w:rPr>
      <w:rFonts w:ascii="Calibri" w:hAnsi="Calibri" w:eastAsia="Calibri"/>
      <w:sz w:val="22"/>
      <w:szCs w:val="22"/>
      <w:lang w:eastAsia="en-US"/>
    </w:rPr>
  </w:style>
  <w:style w:type="character" w:customStyle="1" w:styleId="78">
    <w:name w:val="Нижний колонтитул Знак1"/>
    <w:autoRedefine/>
    <w:qFormat/>
    <w:uiPriority w:val="0"/>
    <w:rPr>
      <w:rFonts w:ascii="Calibri" w:hAnsi="Calibri" w:eastAsia="Calibri"/>
      <w:sz w:val="22"/>
      <w:szCs w:val="22"/>
      <w:lang w:eastAsia="en-US"/>
    </w:rPr>
  </w:style>
  <w:style w:type="character" w:customStyle="1" w:styleId="79">
    <w:name w:val="Просмотренная гиперссылка1"/>
    <w:basedOn w:val="7"/>
    <w:semiHidden/>
    <w:unhideWhenUsed/>
    <w:qFormat/>
    <w:uiPriority w:val="99"/>
    <w:rPr>
      <w:color w:val="954F72"/>
      <w:u w:val="single"/>
    </w:rPr>
  </w:style>
  <w:style w:type="character" w:customStyle="1" w:styleId="80">
    <w:name w:val="ListLabel 1"/>
    <w:autoRedefine/>
    <w:qFormat/>
    <w:uiPriority w:val="0"/>
    <w:rPr>
      <w:rFonts w:eastAsia="Calibri" w:cs="Times New Roman"/>
    </w:rPr>
  </w:style>
  <w:style w:type="character" w:customStyle="1" w:styleId="81">
    <w:name w:val="ListLabel 2"/>
    <w:autoRedefine/>
    <w:qFormat/>
    <w:uiPriority w:val="0"/>
    <w:rPr>
      <w:rFonts w:cs="Courier New"/>
    </w:rPr>
  </w:style>
  <w:style w:type="character" w:customStyle="1" w:styleId="82">
    <w:name w:val="ListLabel 3"/>
    <w:qFormat/>
    <w:uiPriority w:val="0"/>
    <w:rPr>
      <w:rFonts w:cs="Courier New"/>
    </w:rPr>
  </w:style>
  <w:style w:type="character" w:customStyle="1" w:styleId="83">
    <w:name w:val="ListLabel 4"/>
    <w:autoRedefine/>
    <w:qFormat/>
    <w:uiPriority w:val="0"/>
    <w:rPr>
      <w:rFonts w:cs="Courier New"/>
    </w:rPr>
  </w:style>
  <w:style w:type="character" w:customStyle="1" w:styleId="84">
    <w:name w:val="ListLabel 5"/>
    <w:qFormat/>
    <w:uiPriority w:val="0"/>
    <w:rPr>
      <w:rFonts w:eastAsia="Calibri" w:cs="Times New Roman"/>
    </w:rPr>
  </w:style>
  <w:style w:type="character" w:customStyle="1" w:styleId="85">
    <w:name w:val="ListLabel 6"/>
    <w:qFormat/>
    <w:uiPriority w:val="0"/>
    <w:rPr>
      <w:rFonts w:cs="Courier New"/>
    </w:rPr>
  </w:style>
  <w:style w:type="character" w:customStyle="1" w:styleId="86">
    <w:name w:val="ListLabel 7"/>
    <w:autoRedefine/>
    <w:qFormat/>
    <w:uiPriority w:val="0"/>
    <w:rPr>
      <w:rFonts w:cs="Courier New"/>
    </w:rPr>
  </w:style>
  <w:style w:type="character" w:customStyle="1" w:styleId="87">
    <w:name w:val="ListLabel 8"/>
    <w:qFormat/>
    <w:uiPriority w:val="0"/>
    <w:rPr>
      <w:rFonts w:cs="Courier New"/>
    </w:rPr>
  </w:style>
  <w:style w:type="character" w:customStyle="1" w:styleId="88">
    <w:name w:val="ListLabel 9"/>
    <w:qFormat/>
    <w:uiPriority w:val="0"/>
    <w:rPr>
      <w:rFonts w:eastAsia="Calibri" w:cs="Times New Roman"/>
    </w:rPr>
  </w:style>
  <w:style w:type="character" w:customStyle="1" w:styleId="89">
    <w:name w:val="ListLabel 10"/>
    <w:qFormat/>
    <w:uiPriority w:val="0"/>
    <w:rPr>
      <w:rFonts w:cs="Courier New"/>
    </w:rPr>
  </w:style>
  <w:style w:type="character" w:customStyle="1" w:styleId="90">
    <w:name w:val="ListLabel 11"/>
    <w:qFormat/>
    <w:uiPriority w:val="0"/>
    <w:rPr>
      <w:rFonts w:cs="Courier New"/>
    </w:rPr>
  </w:style>
  <w:style w:type="character" w:customStyle="1" w:styleId="91">
    <w:name w:val="ListLabel 12"/>
    <w:qFormat/>
    <w:uiPriority w:val="0"/>
    <w:rPr>
      <w:rFonts w:cs="Courier New"/>
    </w:rPr>
  </w:style>
  <w:style w:type="character" w:customStyle="1" w:styleId="92">
    <w:name w:val="ListLabel 13"/>
    <w:qFormat/>
    <w:uiPriority w:val="0"/>
    <w:rPr>
      <w:rFonts w:cs="Times New Roman"/>
    </w:rPr>
  </w:style>
  <w:style w:type="character" w:customStyle="1" w:styleId="93">
    <w:name w:val="ListLabel 14"/>
    <w:qFormat/>
    <w:uiPriority w:val="0"/>
    <w:rPr>
      <w:rFonts w:cs="Times New Roman"/>
    </w:rPr>
  </w:style>
  <w:style w:type="character" w:customStyle="1" w:styleId="94">
    <w:name w:val="ListLabel 15"/>
    <w:qFormat/>
    <w:uiPriority w:val="0"/>
    <w:rPr>
      <w:rFonts w:cs="Times New Roman"/>
    </w:rPr>
  </w:style>
  <w:style w:type="character" w:customStyle="1" w:styleId="95">
    <w:name w:val="ListLabel 16"/>
    <w:qFormat/>
    <w:uiPriority w:val="0"/>
    <w:rPr>
      <w:rFonts w:cs="Times New Roman"/>
    </w:rPr>
  </w:style>
  <w:style w:type="character" w:customStyle="1" w:styleId="96">
    <w:name w:val="ListLabel 17"/>
    <w:qFormat/>
    <w:uiPriority w:val="0"/>
    <w:rPr>
      <w:rFonts w:cs="Times New Roman"/>
    </w:rPr>
  </w:style>
  <w:style w:type="character" w:customStyle="1" w:styleId="97">
    <w:name w:val="ListLabel 18"/>
    <w:qFormat/>
    <w:uiPriority w:val="0"/>
    <w:rPr>
      <w:rFonts w:cs="Times New Roman"/>
    </w:rPr>
  </w:style>
  <w:style w:type="character" w:customStyle="1" w:styleId="98">
    <w:name w:val="ListLabel 19"/>
    <w:qFormat/>
    <w:uiPriority w:val="0"/>
    <w:rPr>
      <w:rFonts w:cs="Times New Roman"/>
    </w:rPr>
  </w:style>
  <w:style w:type="character" w:customStyle="1" w:styleId="99">
    <w:name w:val="ListLabel 20"/>
    <w:qFormat/>
    <w:uiPriority w:val="0"/>
    <w:rPr>
      <w:rFonts w:cs="Times New Roman"/>
    </w:rPr>
  </w:style>
  <w:style w:type="character" w:customStyle="1" w:styleId="100">
    <w:name w:val="ListLabel 21"/>
    <w:qFormat/>
    <w:uiPriority w:val="0"/>
    <w:rPr>
      <w:rFonts w:cs="Times New Roman"/>
    </w:rPr>
  </w:style>
  <w:style w:type="character" w:customStyle="1" w:styleId="101">
    <w:name w:val="ListLabel 22"/>
    <w:qFormat/>
    <w:uiPriority w:val="0"/>
    <w:rPr>
      <w:rFonts w:cs="Times New Roman"/>
    </w:rPr>
  </w:style>
  <w:style w:type="character" w:customStyle="1" w:styleId="102">
    <w:name w:val="ListLabel 23"/>
    <w:qFormat/>
    <w:uiPriority w:val="0"/>
    <w:rPr>
      <w:rFonts w:cs="Times New Roman"/>
    </w:rPr>
  </w:style>
  <w:style w:type="character" w:customStyle="1" w:styleId="103">
    <w:name w:val="ListLabel 24"/>
    <w:qFormat/>
    <w:uiPriority w:val="0"/>
    <w:rPr>
      <w:rFonts w:cs="Times New Roman"/>
    </w:rPr>
  </w:style>
  <w:style w:type="character" w:customStyle="1" w:styleId="104">
    <w:name w:val="ListLabel 25"/>
    <w:qFormat/>
    <w:uiPriority w:val="0"/>
    <w:rPr>
      <w:rFonts w:cs="Times New Roman"/>
    </w:rPr>
  </w:style>
  <w:style w:type="character" w:customStyle="1" w:styleId="105">
    <w:name w:val="ListLabel 26"/>
    <w:qFormat/>
    <w:uiPriority w:val="0"/>
    <w:rPr>
      <w:rFonts w:cs="Times New Roman"/>
    </w:rPr>
  </w:style>
  <w:style w:type="character" w:customStyle="1" w:styleId="106">
    <w:name w:val="ListLabel 27"/>
    <w:qFormat/>
    <w:uiPriority w:val="0"/>
    <w:rPr>
      <w:rFonts w:cs="Times New Roman"/>
    </w:rPr>
  </w:style>
  <w:style w:type="character" w:customStyle="1" w:styleId="107">
    <w:name w:val="ListLabel 28"/>
    <w:qFormat/>
    <w:uiPriority w:val="0"/>
    <w:rPr>
      <w:rFonts w:cs="Times New Roman"/>
    </w:rPr>
  </w:style>
  <w:style w:type="character" w:customStyle="1" w:styleId="108">
    <w:name w:val="ListLabel 29"/>
    <w:qFormat/>
    <w:uiPriority w:val="0"/>
    <w:rPr>
      <w:rFonts w:cs="Times New Roman"/>
    </w:rPr>
  </w:style>
  <w:style w:type="character" w:customStyle="1" w:styleId="109">
    <w:name w:val="ListLabel 30"/>
    <w:qFormat/>
    <w:uiPriority w:val="0"/>
    <w:rPr>
      <w:rFonts w:cs="Times New Roman"/>
    </w:rPr>
  </w:style>
  <w:style w:type="character" w:customStyle="1" w:styleId="110">
    <w:name w:val="ListLabel 31"/>
    <w:qFormat/>
    <w:uiPriority w:val="0"/>
    <w:rPr>
      <w:rFonts w:cs="Times New Roman"/>
    </w:rPr>
  </w:style>
  <w:style w:type="character" w:customStyle="1" w:styleId="111">
    <w:name w:val="ListLabel 32"/>
    <w:qFormat/>
    <w:uiPriority w:val="0"/>
    <w:rPr>
      <w:rFonts w:cs="Times New Roman"/>
    </w:rPr>
  </w:style>
  <w:style w:type="character" w:customStyle="1" w:styleId="112">
    <w:name w:val="ListLabel 33"/>
    <w:qFormat/>
    <w:uiPriority w:val="0"/>
    <w:rPr>
      <w:rFonts w:cs="Times New Roman"/>
    </w:rPr>
  </w:style>
  <w:style w:type="character" w:customStyle="1" w:styleId="113">
    <w:name w:val="ListLabel 34"/>
    <w:qFormat/>
    <w:uiPriority w:val="0"/>
    <w:rPr>
      <w:rFonts w:cs="Times New Roman"/>
    </w:rPr>
  </w:style>
  <w:style w:type="character" w:customStyle="1" w:styleId="114">
    <w:name w:val="ListLabel 35"/>
    <w:qFormat/>
    <w:uiPriority w:val="0"/>
    <w:rPr>
      <w:rFonts w:cs="Times New Roman"/>
    </w:rPr>
  </w:style>
  <w:style w:type="character" w:customStyle="1" w:styleId="115">
    <w:name w:val="ListLabel 36"/>
    <w:qFormat/>
    <w:uiPriority w:val="0"/>
    <w:rPr>
      <w:rFonts w:cs="Times New Roman"/>
    </w:rPr>
  </w:style>
  <w:style w:type="character" w:customStyle="1" w:styleId="116">
    <w:name w:val="ListLabel 37"/>
    <w:autoRedefine/>
    <w:qFormat/>
    <w:uiPriority w:val="0"/>
    <w:rPr>
      <w:rFonts w:cs="Times New Roman"/>
    </w:rPr>
  </w:style>
  <w:style w:type="character" w:customStyle="1" w:styleId="117">
    <w:name w:val="ListLabel 38"/>
    <w:qFormat/>
    <w:uiPriority w:val="0"/>
    <w:rPr>
      <w:rFonts w:cs="Times New Roman"/>
    </w:rPr>
  </w:style>
  <w:style w:type="character" w:customStyle="1" w:styleId="118">
    <w:name w:val="ListLabel 39"/>
    <w:autoRedefine/>
    <w:qFormat/>
    <w:uiPriority w:val="0"/>
    <w:rPr>
      <w:rFonts w:cs="Times New Roman"/>
    </w:rPr>
  </w:style>
  <w:style w:type="character" w:customStyle="1" w:styleId="119">
    <w:name w:val="ListLabel 40"/>
    <w:qFormat/>
    <w:uiPriority w:val="0"/>
    <w:rPr>
      <w:rFonts w:cs="Times New Roman"/>
    </w:rPr>
  </w:style>
  <w:style w:type="character" w:customStyle="1" w:styleId="120">
    <w:name w:val="ListLabel 41"/>
    <w:qFormat/>
    <w:uiPriority w:val="0"/>
    <w:rPr>
      <w:color w:val="000000"/>
    </w:rPr>
  </w:style>
  <w:style w:type="character" w:customStyle="1" w:styleId="121">
    <w:name w:val="ListLabel 42"/>
    <w:autoRedefine/>
    <w:qFormat/>
    <w:uiPriority w:val="0"/>
    <w:rPr>
      <w:sz w:val="24"/>
      <w:szCs w:val="24"/>
    </w:rPr>
  </w:style>
  <w:style w:type="character" w:customStyle="1" w:styleId="122">
    <w:name w:val="ListLabel 43"/>
    <w:qFormat/>
    <w:uiPriority w:val="0"/>
    <w:rPr>
      <w:sz w:val="24"/>
      <w:szCs w:val="24"/>
    </w:rPr>
  </w:style>
  <w:style w:type="character" w:customStyle="1" w:styleId="123">
    <w:name w:val="ListLabel 44"/>
    <w:autoRedefine/>
    <w:qFormat/>
    <w:uiPriority w:val="0"/>
    <w:rPr>
      <w:rFonts w:eastAsia="Times New Roman"/>
    </w:rPr>
  </w:style>
  <w:style w:type="character" w:customStyle="1" w:styleId="124">
    <w:name w:val="ListLabel 45"/>
    <w:qFormat/>
    <w:uiPriority w:val="0"/>
    <w:rPr>
      <w:sz w:val="24"/>
      <w:szCs w:val="24"/>
    </w:rPr>
  </w:style>
  <w:style w:type="character" w:customStyle="1" w:styleId="125">
    <w:name w:val="ListLabel 46"/>
    <w:autoRedefine/>
    <w:qFormat/>
    <w:uiPriority w:val="0"/>
    <w:rPr>
      <w:rFonts w:eastAsia="Calibri"/>
    </w:rPr>
  </w:style>
  <w:style w:type="character" w:customStyle="1" w:styleId="126">
    <w:name w:val="Символ сноски"/>
    <w:autoRedefine/>
    <w:qFormat/>
    <w:uiPriority w:val="0"/>
  </w:style>
  <w:style w:type="character" w:customStyle="1" w:styleId="127">
    <w:name w:val="ListLabel 47"/>
    <w:autoRedefine/>
    <w:qFormat/>
    <w:uiPriority w:val="0"/>
    <w:rPr>
      <w:rFonts w:eastAsia="Times New Roman" w:cs="Times New Roman"/>
      <w:sz w:val="24"/>
      <w:szCs w:val="24"/>
    </w:rPr>
  </w:style>
  <w:style w:type="character" w:customStyle="1" w:styleId="128">
    <w:name w:val="ListLabel 48"/>
    <w:qFormat/>
    <w:uiPriority w:val="0"/>
    <w:rPr>
      <w:rFonts w:ascii="Times New Roman" w:hAnsi="Times New Roman"/>
    </w:rPr>
  </w:style>
  <w:style w:type="character" w:customStyle="1" w:styleId="129">
    <w:name w:val="ListLabel 49"/>
    <w:autoRedefine/>
    <w:qFormat/>
    <w:uiPriority w:val="0"/>
    <w:rPr>
      <w:rFonts w:eastAsia="Times New Roman" w:cs="Times New Roman"/>
      <w:color w:val="000080"/>
      <w:sz w:val="24"/>
      <w:szCs w:val="24"/>
      <w:u w:val="single"/>
      <w:lang w:eastAsia="ru-RU"/>
    </w:rPr>
  </w:style>
  <w:style w:type="character" w:customStyle="1" w:styleId="130">
    <w:name w:val="ListLabel 50"/>
    <w:qFormat/>
    <w:uiPriority w:val="0"/>
    <w:rPr>
      <w:rFonts w:eastAsia="Times New Roman" w:cs="Times New Roman"/>
      <w:sz w:val="24"/>
      <w:szCs w:val="24"/>
    </w:rPr>
  </w:style>
  <w:style w:type="character" w:customStyle="1" w:styleId="131">
    <w:name w:val="ListLabel 51"/>
    <w:qFormat/>
    <w:uiPriority w:val="0"/>
    <w:rPr>
      <w:rFonts w:ascii="Times New Roman" w:hAnsi="Times New Roman"/>
    </w:rPr>
  </w:style>
  <w:style w:type="character" w:customStyle="1" w:styleId="132">
    <w:name w:val="ListLabel 52"/>
    <w:autoRedefine/>
    <w:qFormat/>
    <w:uiPriority w:val="0"/>
    <w:rPr>
      <w:rFonts w:eastAsia="Times New Roman" w:cs="Times New Roman"/>
      <w:color w:val="000080"/>
      <w:sz w:val="24"/>
      <w:szCs w:val="24"/>
      <w:u w:val="single"/>
      <w:lang w:eastAsia="ru-RU"/>
    </w:rPr>
  </w:style>
  <w:style w:type="character" w:customStyle="1" w:styleId="133">
    <w:name w:val="ListLabel 53"/>
    <w:qFormat/>
    <w:uiPriority w:val="0"/>
    <w:rPr>
      <w:rFonts w:eastAsia="Times New Roman" w:cs="Times New Roman"/>
      <w:sz w:val="24"/>
      <w:szCs w:val="24"/>
    </w:rPr>
  </w:style>
  <w:style w:type="character" w:customStyle="1" w:styleId="134">
    <w:name w:val="ListLabel 54"/>
    <w:qFormat/>
    <w:uiPriority w:val="0"/>
    <w:rPr>
      <w:rFonts w:ascii="Times New Roman" w:hAnsi="Times New Roman"/>
    </w:rPr>
  </w:style>
  <w:style w:type="character" w:customStyle="1" w:styleId="135">
    <w:name w:val="ListLabel 55"/>
    <w:qFormat/>
    <w:uiPriority w:val="0"/>
    <w:rPr>
      <w:rFonts w:eastAsia="Times New Roman" w:cs="Times New Roman"/>
      <w:color w:val="000080"/>
      <w:sz w:val="24"/>
      <w:szCs w:val="24"/>
      <w:u w:val="single"/>
      <w:lang w:eastAsia="ru-RU"/>
    </w:rPr>
  </w:style>
  <w:style w:type="character" w:customStyle="1" w:styleId="136">
    <w:name w:val="Символ нумерации"/>
    <w:qFormat/>
    <w:uiPriority w:val="0"/>
  </w:style>
  <w:style w:type="character" w:customStyle="1" w:styleId="137">
    <w:name w:val="ListLabel 56"/>
    <w:qFormat/>
    <w:uiPriority w:val="0"/>
    <w:rPr>
      <w:rFonts w:eastAsia="Times New Roman" w:cs="Times New Roman"/>
      <w:sz w:val="24"/>
      <w:szCs w:val="24"/>
    </w:rPr>
  </w:style>
  <w:style w:type="character" w:customStyle="1" w:styleId="138">
    <w:name w:val="ListLabel 57"/>
    <w:qFormat/>
    <w:uiPriority w:val="0"/>
    <w:rPr>
      <w:rFonts w:ascii="Times New Roman" w:hAnsi="Times New Roman"/>
    </w:rPr>
  </w:style>
  <w:style w:type="character" w:customStyle="1" w:styleId="139">
    <w:name w:val="ListLabel 58"/>
    <w:qFormat/>
    <w:uiPriority w:val="0"/>
    <w:rPr>
      <w:rFonts w:eastAsia="Times New Roman" w:cs="Times New Roman"/>
      <w:color w:val="000080"/>
      <w:sz w:val="24"/>
      <w:szCs w:val="24"/>
      <w:u w:val="single"/>
      <w:lang w:eastAsia="ru-RU"/>
    </w:rPr>
  </w:style>
  <w:style w:type="character" w:customStyle="1" w:styleId="140">
    <w:name w:val="ListLabel 59"/>
    <w:qFormat/>
    <w:uiPriority w:val="0"/>
    <w:rPr>
      <w:rFonts w:eastAsia="Times New Roman" w:cs="Times New Roman"/>
      <w:sz w:val="24"/>
      <w:szCs w:val="24"/>
    </w:rPr>
  </w:style>
  <w:style w:type="character" w:customStyle="1" w:styleId="141">
    <w:name w:val="ListLabel 60"/>
    <w:qFormat/>
    <w:uiPriority w:val="0"/>
    <w:rPr>
      <w:rFonts w:ascii="Times New Roman" w:hAnsi="Times New Roman"/>
    </w:rPr>
  </w:style>
  <w:style w:type="character" w:customStyle="1" w:styleId="142">
    <w:name w:val="ListLabel 61"/>
    <w:qFormat/>
    <w:uiPriority w:val="0"/>
    <w:rPr>
      <w:rFonts w:ascii="Times New Roman" w:hAnsi="Times New Roman"/>
      <w:color w:val="auto"/>
      <w:sz w:val="24"/>
      <w:szCs w:val="24"/>
    </w:rPr>
  </w:style>
  <w:style w:type="character" w:customStyle="1" w:styleId="143">
    <w:name w:val="ListLabel 62"/>
    <w:autoRedefine/>
    <w:qFormat/>
    <w:uiPriority w:val="0"/>
    <w:rPr>
      <w:rFonts w:eastAsia="Times New Roman" w:cs="Times New Roman"/>
      <w:color w:val="000080"/>
      <w:sz w:val="24"/>
      <w:szCs w:val="24"/>
      <w:u w:val="single"/>
      <w:lang w:eastAsia="ru-RU"/>
    </w:rPr>
  </w:style>
  <w:style w:type="paragraph" w:customStyle="1" w:styleId="144">
    <w:name w:val="Заголовок"/>
    <w:next w:val="1"/>
    <w:qFormat/>
    <w:uiPriority w:val="0"/>
    <w:rPr>
      <w:rFonts w:ascii="Calibri" w:hAnsi="Calibri" w:eastAsia="Calibri" w:cstheme="minorBidi"/>
      <w:b/>
      <w:bCs/>
      <w:color w:val="0058A9"/>
      <w:sz w:val="28"/>
      <w:szCs w:val="22"/>
      <w:shd w:val="clear" w:color="auto" w:fill="F0F0F0"/>
      <w:lang w:val="ru-RU" w:eastAsia="en-US" w:bidi="ar-SA"/>
    </w:rPr>
  </w:style>
  <w:style w:type="paragraph" w:customStyle="1" w:styleId="145">
    <w:name w:val="ConsPlusNormal"/>
    <w:autoRedefine/>
    <w:qFormat/>
    <w:uiPriority w:val="0"/>
    <w:pPr>
      <w:widowControl w:val="0"/>
    </w:pPr>
    <w:rPr>
      <w:rFonts w:eastAsia="Times New Roman" w:cs="Calibri" w:asciiTheme="minorHAnsi" w:hAnsiTheme="minorHAnsi"/>
      <w:sz w:val="28"/>
      <w:szCs w:val="20"/>
      <w:lang w:val="ru-RU" w:eastAsia="ru-RU" w:bidi="ar-SA"/>
    </w:rPr>
  </w:style>
  <w:style w:type="paragraph" w:customStyle="1" w:styleId="146">
    <w:name w:val="ConsPlusTitle"/>
    <w:autoRedefine/>
    <w:qFormat/>
    <w:uiPriority w:val="0"/>
    <w:pPr>
      <w:widowControl w:val="0"/>
    </w:pPr>
    <w:rPr>
      <w:rFonts w:eastAsia="Times New Roman" w:cs="Calibri" w:asciiTheme="minorHAnsi" w:hAnsiTheme="minorHAnsi"/>
      <w:b/>
      <w:sz w:val="28"/>
      <w:szCs w:val="20"/>
      <w:lang w:val="ru-RU" w:eastAsia="ru-RU" w:bidi="ar-SA"/>
    </w:rPr>
  </w:style>
  <w:style w:type="paragraph" w:customStyle="1" w:styleId="147">
    <w:name w:val="ConsPlusCell"/>
    <w:qFormat/>
    <w:uiPriority w:val="0"/>
    <w:pPr>
      <w:widowControl w:val="0"/>
    </w:pPr>
    <w:rPr>
      <w:rFonts w:eastAsia="Times New Roman" w:cs="Calibri" w:asciiTheme="minorHAnsi" w:hAnsiTheme="minorHAnsi"/>
      <w:sz w:val="28"/>
      <w:szCs w:val="22"/>
      <w:lang w:val="ru-RU" w:eastAsia="ru-RU" w:bidi="ar-SA"/>
    </w:rPr>
  </w:style>
  <w:style w:type="paragraph" w:customStyle="1" w:styleId="148">
    <w:name w:val="ConsPlusNonformat"/>
    <w:qFormat/>
    <w:uiPriority w:val="0"/>
    <w:pPr>
      <w:widowControl w:val="0"/>
    </w:pPr>
    <w:rPr>
      <w:rFonts w:ascii="Courier New" w:hAnsi="Courier New" w:eastAsia="Times New Roman" w:cs="Courier New"/>
      <w:szCs w:val="20"/>
      <w:lang w:val="ru-RU" w:eastAsia="ru-RU" w:bidi="ar-SA"/>
    </w:rPr>
  </w:style>
  <w:style w:type="paragraph" w:customStyle="1" w:styleId="149">
    <w:name w:val="Внимание"/>
    <w:basedOn w:val="1"/>
    <w:next w:val="1"/>
    <w:autoRedefine/>
    <w:qFormat/>
    <w:uiPriority w:val="0"/>
    <w:pPr>
      <w:widowControl w:val="0"/>
      <w:spacing w:before="240" w:after="240"/>
      <w:ind w:left="420" w:right="420" w:firstLine="300"/>
      <w:jc w:val="both"/>
    </w:pPr>
    <w:rPr>
      <w:rFonts w:ascii="Arial" w:hAnsi="Arial" w:eastAsia="Times New Roman" w:cs="Arial"/>
      <w:sz w:val="24"/>
      <w:szCs w:val="24"/>
      <w:shd w:val="clear" w:color="auto" w:fill="F5F3DA"/>
      <w:lang w:eastAsia="ru-RU"/>
    </w:rPr>
  </w:style>
  <w:style w:type="paragraph" w:customStyle="1" w:styleId="150">
    <w:name w:val="Внимание: криминал!!"/>
    <w:basedOn w:val="149"/>
    <w:next w:val="1"/>
    <w:autoRedefine/>
    <w:qFormat/>
    <w:uiPriority w:val="0"/>
  </w:style>
  <w:style w:type="paragraph" w:customStyle="1" w:styleId="151">
    <w:name w:val="Внимание: недобросовестность!"/>
    <w:basedOn w:val="149"/>
    <w:next w:val="1"/>
    <w:qFormat/>
    <w:uiPriority w:val="0"/>
  </w:style>
  <w:style w:type="paragraph" w:customStyle="1" w:styleId="152">
    <w:name w:val="Дочерний элемент списка"/>
    <w:basedOn w:val="1"/>
    <w:next w:val="1"/>
    <w:autoRedefine/>
    <w:qFormat/>
    <w:uiPriority w:val="0"/>
    <w:pPr>
      <w:widowControl w:val="0"/>
      <w:jc w:val="both"/>
    </w:pPr>
    <w:rPr>
      <w:rFonts w:ascii="Arial" w:hAnsi="Arial" w:eastAsia="Times New Roman" w:cs="Arial"/>
      <w:color w:val="868381"/>
      <w:sz w:val="20"/>
      <w:szCs w:val="20"/>
      <w:lang w:eastAsia="ru-RU"/>
    </w:rPr>
  </w:style>
  <w:style w:type="paragraph" w:customStyle="1" w:styleId="153">
    <w:name w:val="Основное меню (преемственное)"/>
    <w:basedOn w:val="1"/>
    <w:next w:val="1"/>
    <w:qFormat/>
    <w:uiPriority w:val="0"/>
    <w:pPr>
      <w:widowControl w:val="0"/>
      <w:ind w:firstLine="720"/>
      <w:jc w:val="both"/>
    </w:pPr>
    <w:rPr>
      <w:rFonts w:ascii="Verdana" w:hAnsi="Verdana" w:eastAsia="Times New Roman" w:cs="Verdana"/>
      <w:sz w:val="22"/>
      <w:lang w:eastAsia="ru-RU"/>
    </w:rPr>
  </w:style>
  <w:style w:type="paragraph" w:customStyle="1" w:styleId="154">
    <w:name w:val="Заголовок группы контролов"/>
    <w:basedOn w:val="1"/>
    <w:next w:val="1"/>
    <w:autoRedefine/>
    <w:qFormat/>
    <w:uiPriority w:val="0"/>
    <w:pPr>
      <w:widowControl w:val="0"/>
      <w:ind w:firstLine="720"/>
      <w:jc w:val="both"/>
    </w:pPr>
    <w:rPr>
      <w:rFonts w:ascii="Arial" w:hAnsi="Arial" w:eastAsia="Times New Roman" w:cs="Arial"/>
      <w:b/>
      <w:bCs/>
      <w:color w:val="000000"/>
      <w:sz w:val="24"/>
      <w:szCs w:val="24"/>
      <w:lang w:eastAsia="ru-RU"/>
    </w:rPr>
  </w:style>
  <w:style w:type="paragraph" w:customStyle="1" w:styleId="155">
    <w:name w:val="Заголовок для информации об изменениях"/>
    <w:basedOn w:val="2"/>
    <w:next w:val="1"/>
    <w:autoRedefine/>
    <w:qFormat/>
    <w:uiPriority w:val="0"/>
    <w:pPr>
      <w:spacing w:before="0"/>
    </w:pPr>
    <w:rPr>
      <w:b w:val="0"/>
      <w:bCs w:val="0"/>
      <w:sz w:val="18"/>
      <w:szCs w:val="18"/>
      <w:shd w:val="clear" w:color="auto" w:fill="FFFFFF"/>
    </w:rPr>
  </w:style>
  <w:style w:type="paragraph" w:customStyle="1" w:styleId="156">
    <w:name w:val="Заголовок распахивающейся части диалога"/>
    <w:basedOn w:val="1"/>
    <w:next w:val="1"/>
    <w:qFormat/>
    <w:uiPriority w:val="0"/>
    <w:pPr>
      <w:widowControl w:val="0"/>
      <w:ind w:firstLine="720"/>
      <w:jc w:val="both"/>
    </w:pPr>
    <w:rPr>
      <w:rFonts w:ascii="Arial" w:hAnsi="Arial" w:eastAsia="Times New Roman" w:cs="Arial"/>
      <w:i/>
      <w:iCs/>
      <w:color w:val="000080"/>
      <w:sz w:val="22"/>
      <w:lang w:eastAsia="ru-RU"/>
    </w:rPr>
  </w:style>
  <w:style w:type="paragraph" w:customStyle="1" w:styleId="157">
    <w:name w:val="Заголовок статьи"/>
    <w:basedOn w:val="1"/>
    <w:next w:val="1"/>
    <w:autoRedefine/>
    <w:qFormat/>
    <w:uiPriority w:val="0"/>
    <w:pPr>
      <w:widowControl w:val="0"/>
      <w:ind w:left="1612" w:hanging="892"/>
      <w:jc w:val="both"/>
    </w:pPr>
    <w:rPr>
      <w:rFonts w:ascii="Arial" w:hAnsi="Arial" w:eastAsia="Times New Roman" w:cs="Arial"/>
      <w:sz w:val="24"/>
      <w:szCs w:val="24"/>
      <w:lang w:eastAsia="ru-RU"/>
    </w:rPr>
  </w:style>
  <w:style w:type="paragraph" w:customStyle="1" w:styleId="158">
    <w:name w:val="Заголовок ЭР (левое окно)"/>
    <w:basedOn w:val="1"/>
    <w:next w:val="1"/>
    <w:qFormat/>
    <w:uiPriority w:val="0"/>
    <w:pPr>
      <w:widowControl w:val="0"/>
      <w:spacing w:before="300" w:after="250"/>
      <w:jc w:val="center"/>
    </w:pPr>
    <w:rPr>
      <w:rFonts w:ascii="Arial" w:hAnsi="Arial" w:eastAsia="Times New Roman" w:cs="Arial"/>
      <w:b/>
      <w:bCs/>
      <w:color w:val="26282F"/>
      <w:sz w:val="26"/>
      <w:szCs w:val="26"/>
      <w:lang w:eastAsia="ru-RU"/>
    </w:rPr>
  </w:style>
  <w:style w:type="paragraph" w:customStyle="1" w:styleId="159">
    <w:name w:val="Заголовок ЭР (правое окно)"/>
    <w:basedOn w:val="158"/>
    <w:next w:val="1"/>
    <w:qFormat/>
    <w:uiPriority w:val="0"/>
    <w:pPr>
      <w:spacing w:after="0"/>
      <w:jc w:val="left"/>
    </w:pPr>
  </w:style>
  <w:style w:type="paragraph" w:customStyle="1" w:styleId="160">
    <w:name w:val="Интерактивный заголовок"/>
    <w:basedOn w:val="144"/>
    <w:next w:val="1"/>
    <w:autoRedefine/>
    <w:qFormat/>
    <w:uiPriority w:val="0"/>
    <w:rPr>
      <w:u w:val="single"/>
    </w:rPr>
  </w:style>
  <w:style w:type="paragraph" w:customStyle="1" w:styleId="161">
    <w:name w:val="Текст информации об изменениях"/>
    <w:basedOn w:val="1"/>
    <w:next w:val="1"/>
    <w:qFormat/>
    <w:uiPriority w:val="0"/>
    <w:pPr>
      <w:widowControl w:val="0"/>
      <w:ind w:firstLine="720"/>
      <w:jc w:val="both"/>
    </w:pPr>
    <w:rPr>
      <w:rFonts w:ascii="Arial" w:hAnsi="Arial" w:eastAsia="Times New Roman" w:cs="Arial"/>
      <w:color w:val="353842"/>
      <w:sz w:val="18"/>
      <w:szCs w:val="18"/>
      <w:lang w:eastAsia="ru-RU"/>
    </w:rPr>
  </w:style>
  <w:style w:type="paragraph" w:customStyle="1" w:styleId="162">
    <w:name w:val="Информация об изменениях"/>
    <w:basedOn w:val="161"/>
    <w:next w:val="1"/>
    <w:autoRedefine/>
    <w:qFormat/>
    <w:uiPriority w:val="0"/>
    <w:pPr>
      <w:spacing w:before="180"/>
      <w:ind w:left="360" w:right="360" w:firstLine="0"/>
    </w:pPr>
    <w:rPr>
      <w:shd w:val="clear" w:color="auto" w:fill="EAEFED"/>
    </w:rPr>
  </w:style>
  <w:style w:type="paragraph" w:customStyle="1" w:styleId="163">
    <w:name w:val="Текст (справка)"/>
    <w:basedOn w:val="1"/>
    <w:next w:val="1"/>
    <w:qFormat/>
    <w:uiPriority w:val="0"/>
    <w:pPr>
      <w:widowControl w:val="0"/>
      <w:ind w:left="170" w:right="170"/>
    </w:pPr>
    <w:rPr>
      <w:rFonts w:ascii="Arial" w:hAnsi="Arial" w:eastAsia="Times New Roman" w:cs="Arial"/>
      <w:sz w:val="24"/>
      <w:szCs w:val="24"/>
      <w:lang w:eastAsia="ru-RU"/>
    </w:rPr>
  </w:style>
  <w:style w:type="paragraph" w:customStyle="1" w:styleId="164">
    <w:name w:val="Комментарий"/>
    <w:basedOn w:val="163"/>
    <w:next w:val="1"/>
    <w:qFormat/>
    <w:uiPriority w:val="0"/>
    <w:pPr>
      <w:spacing w:before="75"/>
      <w:ind w:right="0"/>
      <w:jc w:val="both"/>
    </w:pPr>
    <w:rPr>
      <w:color w:val="353842"/>
      <w:shd w:val="clear" w:color="auto" w:fill="F0F0F0"/>
    </w:rPr>
  </w:style>
  <w:style w:type="paragraph" w:customStyle="1" w:styleId="165">
    <w:name w:val="Информация об изменениях документа"/>
    <w:basedOn w:val="164"/>
    <w:next w:val="1"/>
    <w:qFormat/>
    <w:uiPriority w:val="0"/>
    <w:rPr>
      <w:i/>
      <w:iCs/>
    </w:rPr>
  </w:style>
  <w:style w:type="paragraph" w:customStyle="1" w:styleId="166">
    <w:name w:val="Текст (лев. подпись)"/>
    <w:basedOn w:val="1"/>
    <w:next w:val="1"/>
    <w:qFormat/>
    <w:uiPriority w:val="0"/>
    <w:pPr>
      <w:widowControl w:val="0"/>
    </w:pPr>
    <w:rPr>
      <w:rFonts w:ascii="Arial" w:hAnsi="Arial" w:eastAsia="Times New Roman" w:cs="Arial"/>
      <w:sz w:val="24"/>
      <w:szCs w:val="24"/>
      <w:lang w:eastAsia="ru-RU"/>
    </w:rPr>
  </w:style>
  <w:style w:type="paragraph" w:customStyle="1" w:styleId="167">
    <w:name w:val="Колонтитул (левый)"/>
    <w:basedOn w:val="166"/>
    <w:next w:val="1"/>
    <w:qFormat/>
    <w:uiPriority w:val="0"/>
    <w:rPr>
      <w:sz w:val="14"/>
      <w:szCs w:val="14"/>
    </w:rPr>
  </w:style>
  <w:style w:type="paragraph" w:customStyle="1" w:styleId="168">
    <w:name w:val="Текст (прав. подпись)"/>
    <w:basedOn w:val="1"/>
    <w:next w:val="1"/>
    <w:qFormat/>
    <w:uiPriority w:val="0"/>
    <w:pPr>
      <w:widowControl w:val="0"/>
      <w:jc w:val="right"/>
    </w:pPr>
    <w:rPr>
      <w:rFonts w:ascii="Arial" w:hAnsi="Arial" w:eastAsia="Times New Roman" w:cs="Arial"/>
      <w:sz w:val="24"/>
      <w:szCs w:val="24"/>
      <w:lang w:eastAsia="ru-RU"/>
    </w:rPr>
  </w:style>
  <w:style w:type="paragraph" w:customStyle="1" w:styleId="169">
    <w:name w:val="Колонтитул (правый)"/>
    <w:basedOn w:val="168"/>
    <w:next w:val="1"/>
    <w:autoRedefine/>
    <w:qFormat/>
    <w:uiPriority w:val="0"/>
    <w:rPr>
      <w:sz w:val="14"/>
      <w:szCs w:val="14"/>
    </w:rPr>
  </w:style>
  <w:style w:type="paragraph" w:customStyle="1" w:styleId="170">
    <w:name w:val="Комментарий пользователя"/>
    <w:basedOn w:val="164"/>
    <w:next w:val="1"/>
    <w:qFormat/>
    <w:uiPriority w:val="0"/>
    <w:pPr>
      <w:jc w:val="left"/>
    </w:pPr>
    <w:rPr>
      <w:shd w:val="clear" w:color="auto" w:fill="FFDFE0"/>
    </w:rPr>
  </w:style>
  <w:style w:type="paragraph" w:customStyle="1" w:styleId="171">
    <w:name w:val="Куда обратиться?"/>
    <w:basedOn w:val="149"/>
    <w:next w:val="1"/>
    <w:qFormat/>
    <w:uiPriority w:val="0"/>
  </w:style>
  <w:style w:type="paragraph" w:customStyle="1" w:styleId="172">
    <w:name w:val="Моноширинный"/>
    <w:basedOn w:val="1"/>
    <w:next w:val="1"/>
    <w:qFormat/>
    <w:uiPriority w:val="0"/>
    <w:pPr>
      <w:widowControl w:val="0"/>
    </w:pPr>
    <w:rPr>
      <w:rFonts w:ascii="Courier New" w:hAnsi="Courier New" w:eastAsia="Times New Roman" w:cs="Courier New"/>
      <w:sz w:val="24"/>
      <w:szCs w:val="24"/>
      <w:lang w:eastAsia="ru-RU"/>
    </w:rPr>
  </w:style>
  <w:style w:type="paragraph" w:customStyle="1" w:styleId="173">
    <w:name w:val="Необходимые документы"/>
    <w:basedOn w:val="149"/>
    <w:next w:val="1"/>
    <w:autoRedefine/>
    <w:qFormat/>
    <w:uiPriority w:val="0"/>
    <w:pPr>
      <w:ind w:firstLine="118"/>
    </w:pPr>
  </w:style>
  <w:style w:type="paragraph" w:customStyle="1" w:styleId="174">
    <w:name w:val="Нормальный (таблица)"/>
    <w:basedOn w:val="1"/>
    <w:next w:val="1"/>
    <w:qFormat/>
    <w:uiPriority w:val="99"/>
    <w:pPr>
      <w:widowControl w:val="0"/>
      <w:jc w:val="both"/>
    </w:pPr>
    <w:rPr>
      <w:rFonts w:ascii="Arial" w:hAnsi="Arial" w:eastAsia="Times New Roman" w:cs="Arial"/>
      <w:sz w:val="24"/>
      <w:szCs w:val="24"/>
      <w:lang w:eastAsia="ru-RU"/>
    </w:rPr>
  </w:style>
  <w:style w:type="paragraph" w:customStyle="1" w:styleId="175">
    <w:name w:val="Таблицы (моноширинный)"/>
    <w:basedOn w:val="1"/>
    <w:next w:val="1"/>
    <w:autoRedefine/>
    <w:qFormat/>
    <w:uiPriority w:val="99"/>
    <w:pPr>
      <w:widowControl w:val="0"/>
    </w:pPr>
    <w:rPr>
      <w:rFonts w:ascii="Courier New" w:hAnsi="Courier New" w:eastAsia="Times New Roman" w:cs="Courier New"/>
      <w:sz w:val="24"/>
      <w:szCs w:val="24"/>
      <w:lang w:eastAsia="ru-RU"/>
    </w:rPr>
  </w:style>
  <w:style w:type="paragraph" w:customStyle="1" w:styleId="176">
    <w:name w:val="Оглавление"/>
    <w:basedOn w:val="175"/>
    <w:next w:val="1"/>
    <w:qFormat/>
    <w:uiPriority w:val="0"/>
    <w:pPr>
      <w:ind w:left="140"/>
    </w:pPr>
  </w:style>
  <w:style w:type="paragraph" w:customStyle="1" w:styleId="177">
    <w:name w:val="Переменная часть"/>
    <w:basedOn w:val="153"/>
    <w:next w:val="1"/>
    <w:qFormat/>
    <w:uiPriority w:val="0"/>
    <w:rPr>
      <w:sz w:val="18"/>
      <w:szCs w:val="18"/>
    </w:rPr>
  </w:style>
  <w:style w:type="paragraph" w:customStyle="1" w:styleId="178">
    <w:name w:val="Подвал для информации об изменениях"/>
    <w:basedOn w:val="2"/>
    <w:next w:val="1"/>
    <w:qFormat/>
    <w:uiPriority w:val="0"/>
    <w:rPr>
      <w:b w:val="0"/>
      <w:bCs w:val="0"/>
      <w:sz w:val="18"/>
      <w:szCs w:val="18"/>
    </w:rPr>
  </w:style>
  <w:style w:type="paragraph" w:customStyle="1" w:styleId="179">
    <w:name w:val="Подзаголовок для информации об изменениях"/>
    <w:basedOn w:val="161"/>
    <w:next w:val="1"/>
    <w:qFormat/>
    <w:uiPriority w:val="0"/>
    <w:rPr>
      <w:b/>
      <w:bCs/>
    </w:rPr>
  </w:style>
  <w:style w:type="paragraph" w:customStyle="1" w:styleId="180">
    <w:name w:val="Подчёркнуный текст"/>
    <w:basedOn w:val="1"/>
    <w:next w:val="1"/>
    <w:qFormat/>
    <w:uiPriority w:val="0"/>
    <w:pPr>
      <w:widowControl w:val="0"/>
      <w:ind w:firstLine="720"/>
      <w:jc w:val="both"/>
    </w:pPr>
    <w:rPr>
      <w:rFonts w:ascii="Arial" w:hAnsi="Arial" w:eastAsia="Times New Roman" w:cs="Arial"/>
      <w:sz w:val="24"/>
      <w:szCs w:val="24"/>
      <w:lang w:eastAsia="ru-RU"/>
    </w:rPr>
  </w:style>
  <w:style w:type="paragraph" w:customStyle="1" w:styleId="181">
    <w:name w:val="Постоянная часть"/>
    <w:basedOn w:val="153"/>
    <w:next w:val="1"/>
    <w:qFormat/>
    <w:uiPriority w:val="0"/>
    <w:rPr>
      <w:sz w:val="20"/>
      <w:szCs w:val="20"/>
    </w:rPr>
  </w:style>
  <w:style w:type="paragraph" w:customStyle="1" w:styleId="182">
    <w:name w:val="Прижатый влево"/>
    <w:basedOn w:val="1"/>
    <w:next w:val="1"/>
    <w:qFormat/>
    <w:uiPriority w:val="99"/>
    <w:pPr>
      <w:widowControl w:val="0"/>
    </w:pPr>
    <w:rPr>
      <w:rFonts w:ascii="Arial" w:hAnsi="Arial" w:eastAsia="Times New Roman" w:cs="Arial"/>
      <w:sz w:val="24"/>
      <w:szCs w:val="24"/>
      <w:lang w:eastAsia="ru-RU"/>
    </w:rPr>
  </w:style>
  <w:style w:type="paragraph" w:customStyle="1" w:styleId="183">
    <w:name w:val="Пример."/>
    <w:basedOn w:val="149"/>
    <w:next w:val="1"/>
    <w:qFormat/>
    <w:uiPriority w:val="0"/>
  </w:style>
  <w:style w:type="paragraph" w:customStyle="1" w:styleId="184">
    <w:name w:val="Примечание."/>
    <w:basedOn w:val="149"/>
    <w:next w:val="1"/>
    <w:qFormat/>
    <w:uiPriority w:val="0"/>
  </w:style>
  <w:style w:type="paragraph" w:customStyle="1" w:styleId="185">
    <w:name w:val="Словарная статья"/>
    <w:basedOn w:val="1"/>
    <w:next w:val="1"/>
    <w:qFormat/>
    <w:uiPriority w:val="0"/>
    <w:pPr>
      <w:widowControl w:val="0"/>
      <w:ind w:right="118"/>
      <w:jc w:val="both"/>
    </w:pPr>
    <w:rPr>
      <w:rFonts w:ascii="Arial" w:hAnsi="Arial" w:eastAsia="Times New Roman" w:cs="Arial"/>
      <w:sz w:val="24"/>
      <w:szCs w:val="24"/>
      <w:lang w:eastAsia="ru-RU"/>
    </w:rPr>
  </w:style>
  <w:style w:type="paragraph" w:customStyle="1" w:styleId="186">
    <w:name w:val="Ссылка на официальную публикацию"/>
    <w:basedOn w:val="1"/>
    <w:next w:val="1"/>
    <w:qFormat/>
    <w:uiPriority w:val="0"/>
    <w:pPr>
      <w:widowControl w:val="0"/>
      <w:ind w:firstLine="720"/>
      <w:jc w:val="both"/>
    </w:pPr>
    <w:rPr>
      <w:rFonts w:ascii="Arial" w:hAnsi="Arial" w:eastAsia="Times New Roman" w:cs="Arial"/>
      <w:sz w:val="24"/>
      <w:szCs w:val="24"/>
      <w:lang w:eastAsia="ru-RU"/>
    </w:rPr>
  </w:style>
  <w:style w:type="paragraph" w:customStyle="1" w:styleId="187">
    <w:name w:val="Текст в таблице"/>
    <w:basedOn w:val="174"/>
    <w:next w:val="1"/>
    <w:qFormat/>
    <w:uiPriority w:val="0"/>
    <w:pPr>
      <w:ind w:firstLine="500"/>
    </w:pPr>
  </w:style>
  <w:style w:type="paragraph" w:customStyle="1" w:styleId="188">
    <w:name w:val="Текст ЭР (см. также)"/>
    <w:basedOn w:val="1"/>
    <w:next w:val="1"/>
    <w:qFormat/>
    <w:uiPriority w:val="0"/>
    <w:pPr>
      <w:widowControl w:val="0"/>
      <w:spacing w:before="200"/>
    </w:pPr>
    <w:rPr>
      <w:rFonts w:ascii="Arial" w:hAnsi="Arial" w:eastAsia="Times New Roman" w:cs="Arial"/>
      <w:sz w:val="20"/>
      <w:szCs w:val="20"/>
      <w:lang w:eastAsia="ru-RU"/>
    </w:rPr>
  </w:style>
  <w:style w:type="paragraph" w:customStyle="1" w:styleId="189">
    <w:name w:val="Технический комментарий"/>
    <w:basedOn w:val="1"/>
    <w:next w:val="1"/>
    <w:qFormat/>
    <w:uiPriority w:val="0"/>
    <w:pPr>
      <w:widowControl w:val="0"/>
    </w:pPr>
    <w:rPr>
      <w:rFonts w:ascii="Arial" w:hAnsi="Arial" w:eastAsia="Times New Roman" w:cs="Arial"/>
      <w:color w:val="463F31"/>
      <w:sz w:val="24"/>
      <w:szCs w:val="24"/>
      <w:shd w:val="clear" w:color="auto" w:fill="FFFFA6"/>
      <w:lang w:eastAsia="ru-RU"/>
    </w:rPr>
  </w:style>
  <w:style w:type="paragraph" w:customStyle="1" w:styleId="190">
    <w:name w:val="Формула"/>
    <w:basedOn w:val="1"/>
    <w:next w:val="1"/>
    <w:qFormat/>
    <w:uiPriority w:val="0"/>
    <w:pPr>
      <w:widowControl w:val="0"/>
      <w:spacing w:before="240" w:after="240"/>
      <w:ind w:left="420" w:right="420" w:firstLine="300"/>
      <w:jc w:val="both"/>
    </w:pPr>
    <w:rPr>
      <w:rFonts w:ascii="Arial" w:hAnsi="Arial" w:eastAsia="Times New Roman" w:cs="Arial"/>
      <w:sz w:val="24"/>
      <w:szCs w:val="24"/>
      <w:shd w:val="clear" w:color="auto" w:fill="F5F3DA"/>
      <w:lang w:eastAsia="ru-RU"/>
    </w:rPr>
  </w:style>
  <w:style w:type="paragraph" w:customStyle="1" w:styleId="191">
    <w:name w:val="Центрированный (таблица)"/>
    <w:basedOn w:val="174"/>
    <w:next w:val="1"/>
    <w:qFormat/>
    <w:uiPriority w:val="0"/>
    <w:pPr>
      <w:jc w:val="center"/>
    </w:pPr>
  </w:style>
  <w:style w:type="paragraph" w:customStyle="1" w:styleId="192">
    <w:name w:val="ЭР-содержание (правое окно)"/>
    <w:basedOn w:val="1"/>
    <w:next w:val="1"/>
    <w:qFormat/>
    <w:uiPriority w:val="0"/>
    <w:pPr>
      <w:widowControl w:val="0"/>
      <w:spacing w:before="300"/>
    </w:pPr>
    <w:rPr>
      <w:rFonts w:ascii="Arial" w:hAnsi="Arial" w:eastAsia="Times New Roman" w:cs="Arial"/>
      <w:sz w:val="24"/>
      <w:szCs w:val="24"/>
      <w:lang w:eastAsia="ru-RU"/>
    </w:rPr>
  </w:style>
  <w:style w:type="paragraph" w:customStyle="1" w:styleId="193">
    <w:name w:val="Указатель2"/>
    <w:basedOn w:val="1"/>
    <w:qFormat/>
    <w:uiPriority w:val="0"/>
    <w:pPr>
      <w:widowControl w:val="0"/>
      <w:suppressLineNumbers/>
      <w:suppressAutoHyphens/>
      <w:ind w:firstLine="720"/>
      <w:jc w:val="both"/>
    </w:pPr>
    <w:rPr>
      <w:rFonts w:ascii="Arial" w:hAnsi="Arial" w:eastAsia="Times New Roman" w:cs="Mangal"/>
      <w:sz w:val="24"/>
      <w:szCs w:val="24"/>
      <w:lang w:eastAsia="zh-CN"/>
    </w:rPr>
  </w:style>
  <w:style w:type="paragraph" w:customStyle="1" w:styleId="194">
    <w:name w:val="Название объекта1"/>
    <w:basedOn w:val="1"/>
    <w:qFormat/>
    <w:uiPriority w:val="0"/>
    <w:pPr>
      <w:widowControl w:val="0"/>
      <w:suppressLineNumbers/>
      <w:suppressAutoHyphens/>
      <w:spacing w:before="120" w:after="120"/>
      <w:ind w:firstLine="720"/>
      <w:jc w:val="both"/>
    </w:pPr>
    <w:rPr>
      <w:rFonts w:ascii="Arial" w:hAnsi="Arial" w:eastAsia="Times New Roman" w:cs="Mangal"/>
      <w:i/>
      <w:iCs/>
      <w:sz w:val="24"/>
      <w:szCs w:val="24"/>
      <w:lang w:eastAsia="zh-CN"/>
    </w:rPr>
  </w:style>
  <w:style w:type="paragraph" w:customStyle="1" w:styleId="195">
    <w:name w:val="Указатель1"/>
    <w:basedOn w:val="1"/>
    <w:qFormat/>
    <w:uiPriority w:val="0"/>
    <w:pPr>
      <w:widowControl w:val="0"/>
      <w:suppressLineNumbers/>
      <w:suppressAutoHyphens/>
      <w:ind w:firstLine="720"/>
      <w:jc w:val="both"/>
    </w:pPr>
    <w:rPr>
      <w:rFonts w:ascii="Arial" w:hAnsi="Arial" w:eastAsia="Times New Roman" w:cs="Mangal"/>
      <w:sz w:val="24"/>
      <w:szCs w:val="24"/>
      <w:lang w:eastAsia="zh-CN"/>
    </w:rPr>
  </w:style>
  <w:style w:type="paragraph" w:customStyle="1" w:styleId="196">
    <w:name w:val="Содержимое таблицы"/>
    <w:basedOn w:val="1"/>
    <w:qFormat/>
    <w:uiPriority w:val="0"/>
    <w:pPr>
      <w:widowControl w:val="0"/>
      <w:suppressLineNumbers/>
      <w:suppressAutoHyphens/>
      <w:ind w:firstLine="720"/>
      <w:jc w:val="both"/>
    </w:pPr>
    <w:rPr>
      <w:rFonts w:ascii="Arial" w:hAnsi="Arial" w:eastAsia="Times New Roman" w:cs="Arial"/>
      <w:sz w:val="24"/>
      <w:szCs w:val="24"/>
      <w:lang w:eastAsia="zh-CN"/>
    </w:rPr>
  </w:style>
  <w:style w:type="paragraph" w:customStyle="1" w:styleId="197">
    <w:name w:val="Заголовок таблицы"/>
    <w:basedOn w:val="196"/>
    <w:qFormat/>
    <w:uiPriority w:val="0"/>
    <w:pPr>
      <w:jc w:val="center"/>
    </w:pPr>
    <w:rPr>
      <w:b/>
      <w:bCs/>
    </w:rPr>
  </w:style>
  <w:style w:type="paragraph" w:styleId="198">
    <w:name w:val="List Paragraph"/>
    <w:basedOn w:val="1"/>
    <w:qFormat/>
    <w:uiPriority w:val="34"/>
    <w:pPr>
      <w:widowControl w:val="0"/>
      <w:ind w:left="720" w:firstLine="720"/>
      <w:contextualSpacing/>
      <w:jc w:val="both"/>
    </w:pPr>
    <w:rPr>
      <w:rFonts w:ascii="Arial" w:hAnsi="Arial" w:eastAsia="Times New Roman" w:cs="Arial"/>
      <w:sz w:val="24"/>
      <w:szCs w:val="24"/>
      <w:lang w:eastAsia="ru-RU"/>
    </w:rPr>
  </w:style>
  <w:style w:type="paragraph" w:customStyle="1" w:styleId="199">
    <w:name w:val="Маркированный список1"/>
    <w:basedOn w:val="1"/>
    <w:next w:val="21"/>
    <w:unhideWhenUsed/>
    <w:qFormat/>
    <w:uiPriority w:val="99"/>
    <w:pPr>
      <w:spacing w:after="160" w:line="259" w:lineRule="auto"/>
      <w:contextualSpacing/>
    </w:pPr>
    <w:rPr>
      <w:rFonts w:ascii="Calibri" w:hAnsi="Calibri"/>
      <w:sz w:val="22"/>
    </w:rPr>
  </w:style>
  <w:style w:type="paragraph" w:customStyle="1" w:styleId="200">
    <w:name w:val="Содержимое врезки"/>
    <w:basedOn w:val="1"/>
    <w:qFormat/>
    <w:uiPriority w:val="0"/>
  </w:style>
  <w:style w:type="table" w:customStyle="1" w:styleId="201">
    <w:name w:val="Сетка таблицы1"/>
    <w:basedOn w:val="8"/>
    <w:qFormat/>
    <w:uiPriority w:val="59"/>
    <w:pPr>
      <w:jc w:val="both"/>
    </w:pPr>
    <w:rPr>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
    <w:name w:val="Сетка таблицы2"/>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
    <w:name w:val="Сетка таблицы11"/>
    <w:basedOn w:val="8"/>
    <w:qFormat/>
    <w:uiPriority w:val="59"/>
    <w:pPr>
      <w:jc w:val="both"/>
    </w:pPr>
    <w:rPr>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mineconom</Company>
  <Pages>28</Pages>
  <Words>7867</Words>
  <Characters>44843</Characters>
  <Lines>373</Lines>
  <Paragraphs>105</Paragraphs>
  <TotalTime>12</TotalTime>
  <ScaleCrop>false</ScaleCrop>
  <LinksUpToDate>false</LinksUpToDate>
  <CharactersWithSpaces>52605</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2023-03-03T08:06:00Z</dcterms:created>
  <dc:creator>Зотова Ольга Владимировна</dc:creator>
  <dc:description>exif_MSED_0d01363ac063415bbeddf4f8b812ec6a27815b31a4d6a2f0ebf0b5bc262e26af</dc:description>
  <cp:lastModifiedBy>WPS_1706871899</cp:lastModifiedBy>
  <cp:lastPrinted>2023-02-28T11:45:00Z</cp:lastPrinted>
  <dcterms:modified xsi:type="dcterms:W3CDTF">2024-12-27T13:18:47Z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mineconom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1049-12.2.0.19307</vt:lpwstr>
  </property>
  <property fmtid="{D5CDD505-2E9C-101B-9397-08002B2CF9AE}" pid="10" name="ICV">
    <vt:lpwstr>9600ED14D2B04D6B8DDAB95B49F9D405_12</vt:lpwstr>
  </property>
</Properties>
</file>