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081A" w:rsidRDefault="00916017">
      <w:pPr>
        <w:spacing w:line="276" w:lineRule="auto"/>
        <w:ind w:left="567" w:right="567"/>
        <w:jc w:val="center"/>
        <w:rPr>
          <w:rFonts w:ascii="Times New Roman" w:hAnsi="Times New Roman"/>
          <w:sz w:val="28"/>
          <w:szCs w:val="28"/>
        </w:rPr>
      </w:pPr>
      <w:bookmarkStart w:id="0" w:name="_GoBack"/>
      <w:bookmarkEnd w:id="0"/>
      <w:r>
        <w:rPr>
          <w:rFonts w:ascii="Times New Roman" w:hAnsi="Times New Roman"/>
          <w:sz w:val="28"/>
          <w:szCs w:val="28"/>
        </w:rPr>
        <w:t>Пояснительная записка</w:t>
      </w:r>
    </w:p>
    <w:p w:rsidR="00B8081A" w:rsidRDefault="00916017">
      <w:pPr>
        <w:spacing w:line="276" w:lineRule="auto"/>
        <w:ind w:left="709" w:right="709"/>
        <w:jc w:val="center"/>
        <w:rPr>
          <w:rFonts w:ascii="Times New Roman" w:hAnsi="Times New Roman"/>
          <w:sz w:val="28"/>
          <w:szCs w:val="28"/>
        </w:rPr>
      </w:pPr>
      <w:r>
        <w:rPr>
          <w:rFonts w:ascii="Times New Roman" w:hAnsi="Times New Roman"/>
          <w:sz w:val="28"/>
          <w:szCs w:val="28"/>
        </w:rPr>
        <w:t>к проекту Решения Совета депутатов городского округа Серебряные Пруды «О внесении изменений в решение Совета депутатов от 25.12.2023 № 146/22 «О бюджете городского округа Серебряные Пруды на 2024 год и на плановый период 2025 и 2026 годов» (с изменениями от 07.02.2024 №159/24, от 09.04.2024 №172/26, от 16.08.2024 №199/32, от 24.09.2024 №208/33, от 29.11.2024 №233/36)</w:t>
      </w:r>
    </w:p>
    <w:p w:rsidR="00B8081A" w:rsidRDefault="00B8081A">
      <w:pPr>
        <w:spacing w:line="276" w:lineRule="auto"/>
        <w:ind w:left="709" w:right="709"/>
        <w:jc w:val="center"/>
        <w:rPr>
          <w:rFonts w:ascii="Times New Roman" w:hAnsi="Times New Roman"/>
          <w:sz w:val="28"/>
          <w:szCs w:val="28"/>
        </w:rPr>
      </w:pPr>
    </w:p>
    <w:p w:rsidR="00B8081A" w:rsidRDefault="00916017">
      <w:pPr>
        <w:spacing w:line="276" w:lineRule="auto"/>
        <w:ind w:left="709" w:right="709"/>
        <w:jc w:val="center"/>
        <w:rPr>
          <w:rFonts w:ascii="Times New Roman" w:hAnsi="Times New Roman"/>
          <w:sz w:val="28"/>
          <w:szCs w:val="28"/>
        </w:rPr>
      </w:pPr>
      <w:r>
        <w:rPr>
          <w:rFonts w:ascii="Times New Roman" w:hAnsi="Times New Roman"/>
          <w:sz w:val="28"/>
          <w:szCs w:val="28"/>
        </w:rPr>
        <w:t>В представленном проекте решения «О внесении изменений в решение Совета депутатов от 25.12.2023 № 146/22 «О бюджете городского округа Серебряные Пруды на 2024 год и на плановый период 2025 и 2026 годов» (с изменениями от 07.02.2024 №159/24, от 09.04.2024 №172/26, от 16.08.2024 №199/32, от 24.09.2024 №208/33, от 29.11.2024 №233/36)</w:t>
      </w:r>
    </w:p>
    <w:p w:rsidR="00B8081A" w:rsidRDefault="00916017">
      <w:pPr>
        <w:spacing w:line="276" w:lineRule="auto"/>
        <w:ind w:left="709" w:right="709"/>
        <w:jc w:val="center"/>
        <w:rPr>
          <w:rFonts w:ascii="Times New Roman" w:hAnsi="Times New Roman"/>
          <w:sz w:val="28"/>
          <w:szCs w:val="28"/>
        </w:rPr>
      </w:pPr>
      <w:r>
        <w:rPr>
          <w:rFonts w:ascii="Times New Roman" w:hAnsi="Times New Roman"/>
          <w:sz w:val="28"/>
          <w:szCs w:val="28"/>
        </w:rPr>
        <w:t>предлагается внести следующие изменения:</w:t>
      </w:r>
    </w:p>
    <w:p w:rsidR="00B8081A" w:rsidRDefault="00B8081A">
      <w:pPr>
        <w:pStyle w:val="13"/>
        <w:spacing w:line="276" w:lineRule="auto"/>
        <w:rPr>
          <w:bCs w:val="0"/>
          <w:i/>
          <w:color w:val="FF0000"/>
          <w:sz w:val="28"/>
          <w:szCs w:val="28"/>
          <w:lang w:val="ru-RU"/>
        </w:rPr>
      </w:pPr>
    </w:p>
    <w:p w:rsidR="00B8081A" w:rsidRDefault="00916017">
      <w:pPr>
        <w:pStyle w:val="13"/>
        <w:spacing w:line="276" w:lineRule="auto"/>
        <w:rPr>
          <w:bCs w:val="0"/>
          <w:i/>
          <w:sz w:val="28"/>
          <w:szCs w:val="28"/>
          <w:lang w:val="ru-RU"/>
        </w:rPr>
      </w:pPr>
      <w:r>
        <w:rPr>
          <w:bCs w:val="0"/>
          <w:i/>
          <w:sz w:val="28"/>
          <w:szCs w:val="28"/>
          <w:lang w:val="ru-RU"/>
        </w:rPr>
        <w:t>Доходы бюджета</w:t>
      </w:r>
    </w:p>
    <w:p w:rsidR="00B8081A" w:rsidRDefault="00916017">
      <w:pPr>
        <w:tabs>
          <w:tab w:val="left" w:pos="709"/>
        </w:tabs>
        <w:rPr>
          <w:rFonts w:ascii="Times New Roman" w:hAnsi="Times New Roman"/>
          <w:sz w:val="28"/>
          <w:szCs w:val="28"/>
        </w:rPr>
      </w:pPr>
      <w:r w:rsidRPr="003B2241">
        <w:rPr>
          <w:rFonts w:ascii="Times New Roman" w:hAnsi="Times New Roman"/>
          <w:sz w:val="28"/>
          <w:szCs w:val="28"/>
        </w:rPr>
        <w:t>Доходы бюджета городского округа Серебряные Пруды на 2024 год составят 2 6</w:t>
      </w:r>
      <w:r w:rsidR="003B2241">
        <w:rPr>
          <w:rFonts w:ascii="Times New Roman" w:hAnsi="Times New Roman"/>
          <w:sz w:val="28"/>
          <w:szCs w:val="28"/>
        </w:rPr>
        <w:t>81</w:t>
      </w:r>
      <w:r w:rsidRPr="003B2241">
        <w:rPr>
          <w:rFonts w:ascii="Times New Roman" w:hAnsi="Times New Roman"/>
          <w:sz w:val="28"/>
          <w:szCs w:val="28"/>
        </w:rPr>
        <w:t xml:space="preserve"> </w:t>
      </w:r>
      <w:r w:rsidR="00B51906">
        <w:rPr>
          <w:rFonts w:ascii="Times New Roman" w:hAnsi="Times New Roman"/>
          <w:sz w:val="28"/>
          <w:szCs w:val="28"/>
        </w:rPr>
        <w:t>501</w:t>
      </w:r>
      <w:r w:rsidRPr="003B2241">
        <w:rPr>
          <w:rFonts w:ascii="Times New Roman" w:hAnsi="Times New Roman"/>
          <w:sz w:val="28"/>
          <w:szCs w:val="28"/>
        </w:rPr>
        <w:t>,1</w:t>
      </w:r>
      <w:r w:rsidR="00B51906">
        <w:rPr>
          <w:rFonts w:ascii="Times New Roman" w:hAnsi="Times New Roman"/>
          <w:sz w:val="28"/>
          <w:szCs w:val="28"/>
        </w:rPr>
        <w:t>8</w:t>
      </w:r>
      <w:r w:rsidRPr="003B2241">
        <w:rPr>
          <w:rFonts w:ascii="Times New Roman" w:hAnsi="Times New Roman"/>
          <w:sz w:val="28"/>
          <w:szCs w:val="28"/>
        </w:rPr>
        <w:t xml:space="preserve"> тыс. рублей, на 2025 год составят 2 2</w:t>
      </w:r>
      <w:r w:rsidR="00B51906">
        <w:rPr>
          <w:rFonts w:ascii="Times New Roman" w:hAnsi="Times New Roman"/>
          <w:sz w:val="28"/>
          <w:szCs w:val="28"/>
        </w:rPr>
        <w:t>52</w:t>
      </w:r>
      <w:r w:rsidRPr="003B2241">
        <w:rPr>
          <w:rFonts w:ascii="Times New Roman" w:hAnsi="Times New Roman"/>
          <w:sz w:val="28"/>
          <w:szCs w:val="28"/>
        </w:rPr>
        <w:t> 3</w:t>
      </w:r>
      <w:r w:rsidR="00B51906">
        <w:rPr>
          <w:rFonts w:ascii="Times New Roman" w:hAnsi="Times New Roman"/>
          <w:sz w:val="28"/>
          <w:szCs w:val="28"/>
        </w:rPr>
        <w:t>93</w:t>
      </w:r>
      <w:r w:rsidRPr="003B2241">
        <w:rPr>
          <w:rFonts w:ascii="Times New Roman" w:hAnsi="Times New Roman"/>
          <w:sz w:val="28"/>
          <w:szCs w:val="28"/>
        </w:rPr>
        <w:t>,</w:t>
      </w:r>
      <w:r w:rsidR="00B51906">
        <w:rPr>
          <w:rFonts w:ascii="Times New Roman" w:hAnsi="Times New Roman"/>
          <w:sz w:val="28"/>
          <w:szCs w:val="28"/>
        </w:rPr>
        <w:t>08</w:t>
      </w:r>
      <w:r w:rsidRPr="003B2241">
        <w:rPr>
          <w:rFonts w:ascii="Times New Roman" w:hAnsi="Times New Roman"/>
          <w:sz w:val="28"/>
          <w:szCs w:val="28"/>
        </w:rPr>
        <w:t xml:space="preserve"> тыс. рублей, на 2026 год составят 2 146 546,79 тыс. рублей.</w:t>
      </w:r>
    </w:p>
    <w:p w:rsidR="00517DD0" w:rsidRDefault="00517DD0">
      <w:pPr>
        <w:tabs>
          <w:tab w:val="left" w:pos="709"/>
        </w:tabs>
        <w:rPr>
          <w:rFonts w:ascii="Times New Roman" w:hAnsi="Times New Roman"/>
          <w:sz w:val="28"/>
          <w:szCs w:val="28"/>
        </w:rPr>
      </w:pPr>
      <w:r>
        <w:rPr>
          <w:rFonts w:ascii="Times New Roman" w:hAnsi="Times New Roman"/>
          <w:sz w:val="28"/>
          <w:szCs w:val="28"/>
        </w:rPr>
        <w:t>Изменения за счет:</w:t>
      </w:r>
    </w:p>
    <w:p w:rsidR="00517DD0" w:rsidRDefault="00517DD0">
      <w:pPr>
        <w:tabs>
          <w:tab w:val="left" w:pos="709"/>
        </w:tabs>
        <w:rPr>
          <w:rFonts w:ascii="Times New Roman" w:hAnsi="Times New Roman"/>
          <w:sz w:val="28"/>
          <w:szCs w:val="28"/>
        </w:rPr>
      </w:pPr>
    </w:p>
    <w:tbl>
      <w:tblPr>
        <w:tblW w:w="92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8"/>
        <w:gridCol w:w="1540"/>
        <w:gridCol w:w="1430"/>
        <w:gridCol w:w="1276"/>
      </w:tblGrid>
      <w:tr w:rsidR="00517DD0" w:rsidRPr="00280EC0" w:rsidTr="00B27EE6">
        <w:trPr>
          <w:trHeight w:val="567"/>
        </w:trPr>
        <w:tc>
          <w:tcPr>
            <w:tcW w:w="4958" w:type="dxa"/>
            <w:shd w:val="clear" w:color="auto" w:fill="auto"/>
            <w:vAlign w:val="center"/>
          </w:tcPr>
          <w:p w:rsidR="00517DD0" w:rsidRDefault="00517DD0" w:rsidP="00517DD0">
            <w:pPr>
              <w:ind w:left="0" w:firstLine="0"/>
              <w:rPr>
                <w:rFonts w:ascii="Times New Roman" w:eastAsia="Times New Roman" w:hAnsi="Times New Roman"/>
                <w:lang w:eastAsia="ru-RU"/>
              </w:rPr>
            </w:pPr>
          </w:p>
        </w:tc>
        <w:tc>
          <w:tcPr>
            <w:tcW w:w="1540" w:type="dxa"/>
            <w:shd w:val="clear" w:color="auto" w:fill="auto"/>
            <w:vAlign w:val="center"/>
          </w:tcPr>
          <w:p w:rsidR="00517DD0" w:rsidRPr="00280EC0" w:rsidRDefault="00517DD0" w:rsidP="00CC7477">
            <w:pPr>
              <w:ind w:left="0" w:firstLine="0"/>
              <w:jc w:val="left"/>
              <w:rPr>
                <w:rFonts w:ascii="Times New Roman" w:eastAsia="Times New Roman" w:hAnsi="Times New Roman"/>
                <w:lang w:eastAsia="ru-RU"/>
              </w:rPr>
            </w:pPr>
            <w:r>
              <w:rPr>
                <w:rFonts w:ascii="Times New Roman" w:eastAsia="Times New Roman" w:hAnsi="Times New Roman"/>
                <w:lang w:eastAsia="ru-RU"/>
              </w:rPr>
              <w:t>2024 год</w:t>
            </w:r>
          </w:p>
        </w:tc>
        <w:tc>
          <w:tcPr>
            <w:tcW w:w="1430" w:type="dxa"/>
            <w:shd w:val="clear" w:color="auto" w:fill="auto"/>
            <w:vAlign w:val="center"/>
          </w:tcPr>
          <w:p w:rsidR="00517DD0" w:rsidRPr="00517DD0" w:rsidRDefault="00517DD0" w:rsidP="00517DD0">
            <w:pPr>
              <w:ind w:firstLine="0"/>
              <w:jc w:val="center"/>
              <w:rPr>
                <w:rFonts w:ascii="Times New Roman" w:eastAsia="Times New Roman" w:hAnsi="Times New Roman"/>
                <w:lang w:eastAsia="ru-RU"/>
              </w:rPr>
            </w:pPr>
            <w:r w:rsidRPr="00517DD0">
              <w:rPr>
                <w:rFonts w:ascii="Times New Roman" w:eastAsia="Times New Roman" w:hAnsi="Times New Roman"/>
                <w:lang w:eastAsia="ru-RU"/>
              </w:rPr>
              <w:t>2025</w:t>
            </w:r>
            <w:r>
              <w:rPr>
                <w:rFonts w:ascii="Times New Roman" w:eastAsia="Times New Roman" w:hAnsi="Times New Roman"/>
                <w:lang w:eastAsia="ru-RU"/>
              </w:rPr>
              <w:t xml:space="preserve"> год</w:t>
            </w:r>
          </w:p>
        </w:tc>
        <w:tc>
          <w:tcPr>
            <w:tcW w:w="1276" w:type="dxa"/>
            <w:shd w:val="clear" w:color="auto" w:fill="auto"/>
            <w:vAlign w:val="center"/>
          </w:tcPr>
          <w:p w:rsidR="00517DD0" w:rsidRPr="00517DD0" w:rsidRDefault="00517DD0" w:rsidP="00517DD0">
            <w:pPr>
              <w:ind w:firstLine="0"/>
              <w:rPr>
                <w:rFonts w:ascii="Times New Roman" w:eastAsia="Times New Roman" w:hAnsi="Times New Roman"/>
                <w:lang w:eastAsia="ru-RU"/>
              </w:rPr>
            </w:pPr>
            <w:r>
              <w:rPr>
                <w:rFonts w:ascii="Times New Roman" w:eastAsia="Times New Roman" w:hAnsi="Times New Roman"/>
                <w:lang w:eastAsia="ru-RU"/>
              </w:rPr>
              <w:t>2026 год</w:t>
            </w:r>
          </w:p>
        </w:tc>
      </w:tr>
      <w:tr w:rsidR="00B27EE6" w:rsidRPr="00280EC0" w:rsidTr="00B27EE6">
        <w:trPr>
          <w:trHeight w:val="567"/>
        </w:trPr>
        <w:tc>
          <w:tcPr>
            <w:tcW w:w="4958" w:type="dxa"/>
            <w:shd w:val="clear" w:color="auto" w:fill="auto"/>
            <w:vAlign w:val="center"/>
          </w:tcPr>
          <w:p w:rsidR="00B27EE6" w:rsidRPr="00916017" w:rsidRDefault="00B27EE6" w:rsidP="00B30813">
            <w:pPr>
              <w:ind w:firstLine="0"/>
              <w:rPr>
                <w:rFonts w:ascii="Times New Roman" w:eastAsia="Times New Roman" w:hAnsi="Times New Roman"/>
                <w:lang w:eastAsia="ru-RU"/>
              </w:rPr>
            </w:pPr>
            <w:r w:rsidRPr="00916017">
              <w:rPr>
                <w:rFonts w:ascii="Times New Roman" w:eastAsia="Times New Roman" w:hAnsi="Times New Roman"/>
                <w:lang w:eastAsia="ru-RU"/>
              </w:rPr>
              <w:t>Налоговые и неналоговые доходы</w:t>
            </w:r>
          </w:p>
        </w:tc>
        <w:tc>
          <w:tcPr>
            <w:tcW w:w="1540" w:type="dxa"/>
            <w:shd w:val="clear" w:color="auto" w:fill="auto"/>
            <w:vAlign w:val="center"/>
          </w:tcPr>
          <w:p w:rsidR="00B27EE6" w:rsidRPr="00916017" w:rsidRDefault="00B27EE6" w:rsidP="00CC7477">
            <w:pPr>
              <w:ind w:left="0" w:firstLine="0"/>
              <w:jc w:val="left"/>
              <w:rPr>
                <w:rFonts w:ascii="Times New Roman" w:eastAsia="Times New Roman" w:hAnsi="Times New Roman"/>
                <w:lang w:eastAsia="ru-RU"/>
              </w:rPr>
            </w:pPr>
            <w:r w:rsidRPr="00916017">
              <w:rPr>
                <w:rFonts w:ascii="Times New Roman" w:eastAsia="Times New Roman" w:hAnsi="Times New Roman"/>
                <w:lang w:eastAsia="ru-RU"/>
              </w:rPr>
              <w:t>10,835</w:t>
            </w:r>
          </w:p>
        </w:tc>
        <w:tc>
          <w:tcPr>
            <w:tcW w:w="1430" w:type="dxa"/>
            <w:shd w:val="clear" w:color="auto" w:fill="auto"/>
            <w:vAlign w:val="bottom"/>
          </w:tcPr>
          <w:p w:rsidR="00B27EE6" w:rsidRPr="00916017" w:rsidRDefault="00B27EE6" w:rsidP="00327DA7">
            <w:pPr>
              <w:jc w:val="right"/>
              <w:rPr>
                <w:rFonts w:ascii="Times New Roman" w:eastAsia="Times New Roman" w:hAnsi="Times New Roman"/>
                <w:b/>
                <w:bCs/>
                <w:lang w:eastAsia="ru-RU"/>
              </w:rPr>
            </w:pPr>
          </w:p>
        </w:tc>
        <w:tc>
          <w:tcPr>
            <w:tcW w:w="1276" w:type="dxa"/>
            <w:shd w:val="clear" w:color="auto" w:fill="auto"/>
            <w:vAlign w:val="bottom"/>
          </w:tcPr>
          <w:p w:rsidR="00B27EE6" w:rsidRPr="00916017" w:rsidRDefault="00B27EE6" w:rsidP="00327DA7">
            <w:pPr>
              <w:jc w:val="right"/>
              <w:rPr>
                <w:rFonts w:ascii="Times New Roman" w:eastAsia="Times New Roman" w:hAnsi="Times New Roman"/>
                <w:b/>
                <w:bCs/>
                <w:lang w:eastAsia="ru-RU"/>
              </w:rPr>
            </w:pPr>
          </w:p>
        </w:tc>
      </w:tr>
      <w:tr w:rsidR="00327DA7" w:rsidRPr="00280EC0" w:rsidTr="00B30813">
        <w:trPr>
          <w:trHeight w:val="2760"/>
        </w:trPr>
        <w:tc>
          <w:tcPr>
            <w:tcW w:w="4958" w:type="dxa"/>
            <w:shd w:val="clear" w:color="auto" w:fill="auto"/>
            <w:vAlign w:val="center"/>
            <w:hideMark/>
          </w:tcPr>
          <w:p w:rsidR="00517DD0" w:rsidRDefault="00517DD0" w:rsidP="00B30813">
            <w:pPr>
              <w:ind w:firstLine="0"/>
              <w:rPr>
                <w:rFonts w:ascii="Times New Roman" w:eastAsia="Times New Roman" w:hAnsi="Times New Roman"/>
                <w:lang w:eastAsia="ru-RU"/>
              </w:rPr>
            </w:pPr>
          </w:p>
          <w:p w:rsidR="00327DA7" w:rsidRPr="00280EC0" w:rsidRDefault="00327DA7" w:rsidP="00B30813">
            <w:pPr>
              <w:ind w:firstLine="0"/>
              <w:rPr>
                <w:rFonts w:ascii="Times New Roman" w:eastAsia="Times New Roman" w:hAnsi="Times New Roman"/>
                <w:lang w:eastAsia="ru-RU"/>
              </w:rPr>
            </w:pPr>
            <w:r w:rsidRPr="00280EC0">
              <w:rPr>
                <w:rFonts w:ascii="Times New Roman" w:eastAsia="Times New Roman" w:hAnsi="Times New Roman"/>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(суммы денежных взысканий (штрафов) по соответствующему платежу согласно законодательству Российской Федерации)</w:t>
            </w:r>
          </w:p>
        </w:tc>
        <w:tc>
          <w:tcPr>
            <w:tcW w:w="1540" w:type="dxa"/>
            <w:shd w:val="clear" w:color="auto" w:fill="auto"/>
            <w:vAlign w:val="center"/>
            <w:hideMark/>
          </w:tcPr>
          <w:p w:rsidR="00327DA7" w:rsidRPr="00280EC0" w:rsidRDefault="00327DA7" w:rsidP="00CC7477">
            <w:pPr>
              <w:ind w:left="0" w:firstLine="0"/>
              <w:jc w:val="left"/>
              <w:rPr>
                <w:rFonts w:ascii="Times New Roman" w:eastAsia="Times New Roman" w:hAnsi="Times New Roman"/>
                <w:lang w:eastAsia="ru-RU"/>
              </w:rPr>
            </w:pPr>
            <w:r w:rsidRPr="00280EC0">
              <w:rPr>
                <w:rFonts w:ascii="Times New Roman" w:eastAsia="Times New Roman" w:hAnsi="Times New Roman"/>
                <w:lang w:eastAsia="ru-RU"/>
              </w:rPr>
              <w:t>9.00</w:t>
            </w:r>
          </w:p>
        </w:tc>
        <w:tc>
          <w:tcPr>
            <w:tcW w:w="1430" w:type="dxa"/>
            <w:shd w:val="clear" w:color="auto" w:fill="auto"/>
            <w:vAlign w:val="bottom"/>
            <w:hideMark/>
          </w:tcPr>
          <w:p w:rsidR="00327DA7" w:rsidRPr="00280EC0" w:rsidRDefault="00327DA7" w:rsidP="00327DA7">
            <w:pPr>
              <w:jc w:val="right"/>
              <w:rPr>
                <w:rFonts w:ascii="Times New Roman" w:eastAsia="Times New Roman" w:hAnsi="Times New Roman"/>
                <w:b/>
                <w:bCs/>
                <w:lang w:eastAsia="ru-RU"/>
              </w:rPr>
            </w:pPr>
            <w:r w:rsidRPr="00280EC0">
              <w:rPr>
                <w:rFonts w:ascii="Times New Roman" w:eastAsia="Times New Roman" w:hAnsi="Times New Roman"/>
                <w:b/>
                <w:bCs/>
                <w:lang w:eastAsia="ru-RU"/>
              </w:rPr>
              <w:t> </w:t>
            </w:r>
          </w:p>
        </w:tc>
        <w:tc>
          <w:tcPr>
            <w:tcW w:w="1276" w:type="dxa"/>
            <w:shd w:val="clear" w:color="auto" w:fill="auto"/>
            <w:vAlign w:val="bottom"/>
            <w:hideMark/>
          </w:tcPr>
          <w:p w:rsidR="00327DA7" w:rsidRPr="00280EC0" w:rsidRDefault="00327DA7" w:rsidP="00327DA7">
            <w:pPr>
              <w:jc w:val="right"/>
              <w:rPr>
                <w:rFonts w:ascii="Times New Roman" w:eastAsia="Times New Roman" w:hAnsi="Times New Roman"/>
                <w:b/>
                <w:bCs/>
                <w:lang w:eastAsia="ru-RU"/>
              </w:rPr>
            </w:pPr>
            <w:r w:rsidRPr="00280EC0">
              <w:rPr>
                <w:rFonts w:ascii="Times New Roman" w:eastAsia="Times New Roman" w:hAnsi="Times New Roman"/>
                <w:b/>
                <w:bCs/>
                <w:lang w:eastAsia="ru-RU"/>
              </w:rPr>
              <w:t> </w:t>
            </w:r>
          </w:p>
        </w:tc>
      </w:tr>
      <w:tr w:rsidR="00327DA7" w:rsidRPr="00280EC0" w:rsidTr="00B27EE6">
        <w:trPr>
          <w:trHeight w:val="434"/>
        </w:trPr>
        <w:tc>
          <w:tcPr>
            <w:tcW w:w="4958" w:type="dxa"/>
            <w:shd w:val="clear" w:color="auto" w:fill="auto"/>
            <w:vAlign w:val="bottom"/>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(сумма платежа (перерасчеты, недоимка и задолженность по </w:t>
            </w:r>
            <w:r w:rsidRPr="00280EC0">
              <w:rPr>
                <w:rFonts w:ascii="Times New Roman" w:eastAsia="Times New Roman" w:hAnsi="Times New Roman"/>
                <w:lang w:eastAsia="ru-RU"/>
              </w:rPr>
              <w:lastRenderedPageBreak/>
              <w:t>соответствующему платежу, в том числе по отмененному)</w:t>
            </w:r>
          </w:p>
        </w:tc>
        <w:tc>
          <w:tcPr>
            <w:tcW w:w="1540" w:type="dxa"/>
            <w:shd w:val="clear" w:color="auto" w:fill="auto"/>
            <w:vAlign w:val="center"/>
            <w:hideMark/>
          </w:tcPr>
          <w:p w:rsidR="00327DA7" w:rsidRPr="00280EC0" w:rsidRDefault="00327DA7" w:rsidP="00CC7477">
            <w:pPr>
              <w:ind w:firstLine="0"/>
              <w:jc w:val="left"/>
              <w:rPr>
                <w:rFonts w:ascii="Times New Roman" w:eastAsia="Times New Roman" w:hAnsi="Times New Roman"/>
                <w:lang w:eastAsia="ru-RU"/>
              </w:rPr>
            </w:pPr>
            <w:r w:rsidRPr="00280EC0">
              <w:rPr>
                <w:rFonts w:ascii="Times New Roman" w:eastAsia="Times New Roman" w:hAnsi="Times New Roman"/>
                <w:lang w:eastAsia="ru-RU"/>
              </w:rPr>
              <w:lastRenderedPageBreak/>
              <w:t>-119.00</w:t>
            </w:r>
          </w:p>
        </w:tc>
        <w:tc>
          <w:tcPr>
            <w:tcW w:w="1430" w:type="dxa"/>
            <w:shd w:val="clear" w:color="auto" w:fill="auto"/>
            <w:vAlign w:val="bottom"/>
            <w:hideMark/>
          </w:tcPr>
          <w:p w:rsidR="00327DA7" w:rsidRPr="00280EC0" w:rsidRDefault="00327DA7" w:rsidP="00327DA7">
            <w:pPr>
              <w:jc w:val="right"/>
              <w:rPr>
                <w:rFonts w:ascii="Times New Roman" w:eastAsia="Times New Roman" w:hAnsi="Times New Roman"/>
                <w:b/>
                <w:bCs/>
                <w:lang w:eastAsia="ru-RU"/>
              </w:rPr>
            </w:pPr>
            <w:r w:rsidRPr="00280EC0">
              <w:rPr>
                <w:rFonts w:ascii="Times New Roman" w:eastAsia="Times New Roman" w:hAnsi="Times New Roman"/>
                <w:b/>
                <w:bCs/>
                <w:lang w:eastAsia="ru-RU"/>
              </w:rPr>
              <w:t> </w:t>
            </w:r>
          </w:p>
        </w:tc>
        <w:tc>
          <w:tcPr>
            <w:tcW w:w="1276" w:type="dxa"/>
            <w:shd w:val="clear" w:color="auto" w:fill="auto"/>
            <w:vAlign w:val="bottom"/>
            <w:hideMark/>
          </w:tcPr>
          <w:p w:rsidR="00327DA7" w:rsidRPr="00280EC0" w:rsidRDefault="00327DA7" w:rsidP="00327DA7">
            <w:pPr>
              <w:jc w:val="right"/>
              <w:rPr>
                <w:rFonts w:ascii="Times New Roman" w:eastAsia="Times New Roman" w:hAnsi="Times New Roman"/>
                <w:b/>
                <w:bCs/>
                <w:lang w:eastAsia="ru-RU"/>
              </w:rPr>
            </w:pPr>
            <w:r w:rsidRPr="00280EC0">
              <w:rPr>
                <w:rFonts w:ascii="Times New Roman" w:eastAsia="Times New Roman" w:hAnsi="Times New Roman"/>
                <w:b/>
                <w:bCs/>
                <w:lang w:eastAsia="ru-RU"/>
              </w:rPr>
              <w:t> </w:t>
            </w:r>
          </w:p>
        </w:tc>
      </w:tr>
      <w:tr w:rsidR="00327DA7" w:rsidRPr="00280EC0" w:rsidTr="00B30813">
        <w:trPr>
          <w:trHeight w:val="2604"/>
        </w:trPr>
        <w:tc>
          <w:tcPr>
            <w:tcW w:w="4958" w:type="dxa"/>
            <w:shd w:val="clear" w:color="auto" w:fill="auto"/>
            <w:vAlign w:val="bottom"/>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1540" w:type="dxa"/>
            <w:shd w:val="clear" w:color="auto" w:fill="auto"/>
            <w:vAlign w:val="center"/>
            <w:hideMark/>
          </w:tcPr>
          <w:p w:rsidR="00327DA7" w:rsidRPr="00280EC0" w:rsidRDefault="00327DA7" w:rsidP="00CC7477">
            <w:pPr>
              <w:ind w:left="0" w:firstLine="0"/>
              <w:jc w:val="left"/>
              <w:rPr>
                <w:rFonts w:ascii="Times New Roman" w:eastAsia="Times New Roman" w:hAnsi="Times New Roman"/>
                <w:lang w:eastAsia="ru-RU"/>
              </w:rPr>
            </w:pPr>
            <w:r w:rsidRPr="00280EC0">
              <w:rPr>
                <w:rFonts w:ascii="Times New Roman" w:eastAsia="Times New Roman" w:hAnsi="Times New Roman"/>
                <w:lang w:eastAsia="ru-RU"/>
              </w:rPr>
              <w:t>1.00</w:t>
            </w:r>
          </w:p>
        </w:tc>
        <w:tc>
          <w:tcPr>
            <w:tcW w:w="1430" w:type="dxa"/>
            <w:shd w:val="clear" w:color="auto" w:fill="auto"/>
            <w:vAlign w:val="bottom"/>
            <w:hideMark/>
          </w:tcPr>
          <w:p w:rsidR="00327DA7" w:rsidRPr="00280EC0" w:rsidRDefault="00327DA7" w:rsidP="00327DA7">
            <w:pPr>
              <w:jc w:val="right"/>
              <w:rPr>
                <w:rFonts w:ascii="Times New Roman" w:eastAsia="Times New Roman" w:hAnsi="Times New Roman"/>
                <w:b/>
                <w:bCs/>
                <w:lang w:eastAsia="ru-RU"/>
              </w:rPr>
            </w:pPr>
            <w:r w:rsidRPr="00280EC0">
              <w:rPr>
                <w:rFonts w:ascii="Times New Roman" w:eastAsia="Times New Roman" w:hAnsi="Times New Roman"/>
                <w:b/>
                <w:bCs/>
                <w:lang w:eastAsia="ru-RU"/>
              </w:rPr>
              <w:t> </w:t>
            </w:r>
          </w:p>
        </w:tc>
        <w:tc>
          <w:tcPr>
            <w:tcW w:w="1276" w:type="dxa"/>
            <w:shd w:val="clear" w:color="auto" w:fill="auto"/>
            <w:vAlign w:val="bottom"/>
            <w:hideMark/>
          </w:tcPr>
          <w:p w:rsidR="00327DA7" w:rsidRPr="00280EC0" w:rsidRDefault="00327DA7" w:rsidP="00327DA7">
            <w:pPr>
              <w:jc w:val="right"/>
              <w:rPr>
                <w:rFonts w:ascii="Times New Roman" w:eastAsia="Times New Roman" w:hAnsi="Times New Roman"/>
                <w:b/>
                <w:bCs/>
                <w:lang w:eastAsia="ru-RU"/>
              </w:rPr>
            </w:pPr>
            <w:r w:rsidRPr="00280EC0">
              <w:rPr>
                <w:rFonts w:ascii="Times New Roman" w:eastAsia="Times New Roman" w:hAnsi="Times New Roman"/>
                <w:b/>
                <w:bCs/>
                <w:lang w:eastAsia="ru-RU"/>
              </w:rPr>
              <w:t> </w:t>
            </w:r>
          </w:p>
        </w:tc>
      </w:tr>
      <w:tr w:rsidR="00327DA7" w:rsidRPr="00280EC0" w:rsidTr="00B30813">
        <w:trPr>
          <w:trHeight w:val="2340"/>
        </w:trPr>
        <w:tc>
          <w:tcPr>
            <w:tcW w:w="4958" w:type="dxa"/>
            <w:shd w:val="clear" w:color="auto" w:fill="auto"/>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(суммы денежных взысканий (штрафов) по соответствующему платежу согласно законодательству Российской Федерации)</w:t>
            </w:r>
          </w:p>
        </w:tc>
        <w:tc>
          <w:tcPr>
            <w:tcW w:w="1540" w:type="dxa"/>
            <w:shd w:val="clear" w:color="auto" w:fill="auto"/>
            <w:vAlign w:val="center"/>
            <w:hideMark/>
          </w:tcPr>
          <w:p w:rsidR="00327DA7" w:rsidRPr="00280EC0" w:rsidRDefault="00327DA7" w:rsidP="00CC7477">
            <w:pPr>
              <w:ind w:left="0" w:firstLine="0"/>
              <w:jc w:val="left"/>
              <w:rPr>
                <w:rFonts w:ascii="Times New Roman" w:eastAsia="Times New Roman" w:hAnsi="Times New Roman"/>
                <w:lang w:eastAsia="ru-RU"/>
              </w:rPr>
            </w:pPr>
            <w:r w:rsidRPr="00280EC0">
              <w:rPr>
                <w:rFonts w:ascii="Times New Roman" w:eastAsia="Times New Roman" w:hAnsi="Times New Roman"/>
                <w:lang w:eastAsia="ru-RU"/>
              </w:rPr>
              <w:t>32.00</w:t>
            </w:r>
          </w:p>
        </w:tc>
        <w:tc>
          <w:tcPr>
            <w:tcW w:w="1430" w:type="dxa"/>
            <w:shd w:val="clear" w:color="auto" w:fill="auto"/>
            <w:vAlign w:val="bottom"/>
            <w:hideMark/>
          </w:tcPr>
          <w:p w:rsidR="00327DA7" w:rsidRPr="00280EC0" w:rsidRDefault="00327DA7" w:rsidP="00327DA7">
            <w:pPr>
              <w:jc w:val="right"/>
              <w:rPr>
                <w:rFonts w:ascii="Times New Roman" w:eastAsia="Times New Roman" w:hAnsi="Times New Roman"/>
                <w:b/>
                <w:bCs/>
                <w:lang w:eastAsia="ru-RU"/>
              </w:rPr>
            </w:pPr>
            <w:r w:rsidRPr="00280EC0">
              <w:rPr>
                <w:rFonts w:ascii="Times New Roman" w:eastAsia="Times New Roman" w:hAnsi="Times New Roman"/>
                <w:b/>
                <w:bCs/>
                <w:lang w:eastAsia="ru-RU"/>
              </w:rPr>
              <w:t> </w:t>
            </w:r>
          </w:p>
        </w:tc>
        <w:tc>
          <w:tcPr>
            <w:tcW w:w="1276" w:type="dxa"/>
            <w:shd w:val="clear" w:color="auto" w:fill="auto"/>
            <w:vAlign w:val="bottom"/>
            <w:hideMark/>
          </w:tcPr>
          <w:p w:rsidR="00327DA7" w:rsidRPr="00280EC0" w:rsidRDefault="00327DA7" w:rsidP="00327DA7">
            <w:pPr>
              <w:jc w:val="right"/>
              <w:rPr>
                <w:rFonts w:ascii="Times New Roman" w:eastAsia="Times New Roman" w:hAnsi="Times New Roman"/>
                <w:b/>
                <w:bCs/>
                <w:lang w:eastAsia="ru-RU"/>
              </w:rPr>
            </w:pPr>
            <w:r w:rsidRPr="00280EC0">
              <w:rPr>
                <w:rFonts w:ascii="Times New Roman" w:eastAsia="Times New Roman" w:hAnsi="Times New Roman"/>
                <w:b/>
                <w:bCs/>
                <w:lang w:eastAsia="ru-RU"/>
              </w:rPr>
              <w:t> </w:t>
            </w:r>
          </w:p>
        </w:tc>
      </w:tr>
      <w:tr w:rsidR="00327DA7" w:rsidRPr="00280EC0" w:rsidTr="00B30813">
        <w:trPr>
          <w:trHeight w:val="2424"/>
        </w:trPr>
        <w:tc>
          <w:tcPr>
            <w:tcW w:w="4958" w:type="dxa"/>
            <w:shd w:val="clear" w:color="auto" w:fill="auto"/>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1540" w:type="dxa"/>
            <w:shd w:val="clear" w:color="000000" w:fill="FFFFFF"/>
            <w:vAlign w:val="center"/>
            <w:hideMark/>
          </w:tcPr>
          <w:p w:rsidR="00327DA7" w:rsidRPr="00280EC0" w:rsidRDefault="00327DA7" w:rsidP="00CC7477">
            <w:pPr>
              <w:ind w:firstLine="0"/>
              <w:jc w:val="left"/>
              <w:rPr>
                <w:rFonts w:ascii="Times New Roman" w:eastAsia="Times New Roman" w:hAnsi="Times New Roman"/>
                <w:lang w:eastAsia="ru-RU"/>
              </w:rPr>
            </w:pPr>
            <w:r w:rsidRPr="00280EC0">
              <w:rPr>
                <w:rFonts w:ascii="Times New Roman" w:eastAsia="Times New Roman" w:hAnsi="Times New Roman"/>
                <w:lang w:eastAsia="ru-RU"/>
              </w:rPr>
              <w:t>-</w:t>
            </w:r>
            <w:r w:rsidR="00B30813">
              <w:rPr>
                <w:rFonts w:ascii="Times New Roman" w:eastAsia="Times New Roman" w:hAnsi="Times New Roman"/>
                <w:lang w:eastAsia="ru-RU"/>
              </w:rPr>
              <w:t>2</w:t>
            </w:r>
            <w:r w:rsidRPr="00280EC0">
              <w:rPr>
                <w:rFonts w:ascii="Times New Roman" w:eastAsia="Times New Roman" w:hAnsi="Times New Roman"/>
                <w:lang w:eastAsia="ru-RU"/>
              </w:rPr>
              <w:t>53.00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1140"/>
        </w:trPr>
        <w:tc>
          <w:tcPr>
            <w:tcW w:w="4958" w:type="dxa"/>
            <w:shd w:val="clear" w:color="auto" w:fill="auto"/>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Налог, взимаемый с налогоплательщиков, выбравших в качестве объекта налогообложения доходы (сумма платежа (перерасчеты, недоимка и задолженность по соответствующему платежу, в том числе по отмененному)</w:t>
            </w:r>
          </w:p>
        </w:tc>
        <w:tc>
          <w:tcPr>
            <w:tcW w:w="1540" w:type="dxa"/>
            <w:shd w:val="clear" w:color="000000" w:fill="FFFFFF"/>
            <w:vAlign w:val="center"/>
            <w:hideMark/>
          </w:tcPr>
          <w:p w:rsidR="00327DA7" w:rsidRPr="00280EC0" w:rsidRDefault="00327DA7" w:rsidP="00CC7477">
            <w:pPr>
              <w:ind w:firstLine="0"/>
              <w:jc w:val="left"/>
              <w:rPr>
                <w:rFonts w:ascii="Times New Roman" w:eastAsia="Times New Roman" w:hAnsi="Times New Roman"/>
                <w:lang w:eastAsia="ru-RU"/>
              </w:rPr>
            </w:pPr>
            <w:r w:rsidRPr="00280EC0">
              <w:rPr>
                <w:rFonts w:ascii="Times New Roman" w:eastAsia="Times New Roman" w:hAnsi="Times New Roman"/>
                <w:lang w:eastAsia="ru-RU"/>
              </w:rPr>
              <w:t>1,553.00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1140"/>
        </w:trPr>
        <w:tc>
          <w:tcPr>
            <w:tcW w:w="4958" w:type="dxa"/>
            <w:shd w:val="clear" w:color="auto" w:fill="auto"/>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Налог, взимаемый с налогоплательщиков, выбравших в качестве объекта налогообложения доходы (суммы денежных взысканий (штрафов) по соответствующему платежу согласно законодательству Российской Федерации)</w:t>
            </w:r>
          </w:p>
        </w:tc>
        <w:tc>
          <w:tcPr>
            <w:tcW w:w="1540" w:type="dxa"/>
            <w:shd w:val="clear" w:color="000000" w:fill="FFFFFF"/>
            <w:vAlign w:val="center"/>
            <w:hideMark/>
          </w:tcPr>
          <w:p w:rsidR="00327DA7" w:rsidRPr="00280EC0" w:rsidRDefault="00327DA7" w:rsidP="00CC7477">
            <w:pPr>
              <w:ind w:left="0" w:firstLine="0"/>
              <w:jc w:val="left"/>
              <w:rPr>
                <w:rFonts w:ascii="Times New Roman" w:eastAsia="Times New Roman" w:hAnsi="Times New Roman"/>
                <w:lang w:eastAsia="ru-RU"/>
              </w:rPr>
            </w:pPr>
            <w:r w:rsidRPr="00280EC0">
              <w:rPr>
                <w:rFonts w:ascii="Times New Roman" w:eastAsia="Times New Roman" w:hAnsi="Times New Roman"/>
                <w:lang w:eastAsia="ru-RU"/>
              </w:rPr>
              <w:t>39.00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1260"/>
        </w:trPr>
        <w:tc>
          <w:tcPr>
            <w:tcW w:w="4958" w:type="dxa"/>
            <w:shd w:val="clear" w:color="auto" w:fill="auto"/>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Единый налог на вмененный доход для отдельных видов деятельности (сумма платежа (перерасчеты, недоимка и задолженность по соответствующему платежу, в том числе по отмененному)</w:t>
            </w:r>
          </w:p>
        </w:tc>
        <w:tc>
          <w:tcPr>
            <w:tcW w:w="1540" w:type="dxa"/>
            <w:shd w:val="clear" w:color="000000" w:fill="FFFFFF"/>
            <w:vAlign w:val="center"/>
            <w:hideMark/>
          </w:tcPr>
          <w:p w:rsidR="00327DA7" w:rsidRPr="00280EC0" w:rsidRDefault="00327DA7" w:rsidP="00CC7477">
            <w:pPr>
              <w:ind w:left="0" w:firstLine="0"/>
              <w:jc w:val="left"/>
              <w:rPr>
                <w:rFonts w:ascii="Times New Roman" w:eastAsia="Times New Roman" w:hAnsi="Times New Roman"/>
                <w:lang w:eastAsia="ru-RU"/>
              </w:rPr>
            </w:pPr>
            <w:r w:rsidRPr="00280EC0">
              <w:rPr>
                <w:rFonts w:ascii="Times New Roman" w:eastAsia="Times New Roman" w:hAnsi="Times New Roman"/>
                <w:lang w:eastAsia="ru-RU"/>
              </w:rPr>
              <w:t>95.00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1260"/>
        </w:trPr>
        <w:tc>
          <w:tcPr>
            <w:tcW w:w="4958" w:type="dxa"/>
            <w:shd w:val="clear" w:color="auto" w:fill="auto"/>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Единый налог на вмененный доход для отдельных видов деятельности (суммы денежных взысканий (штрафов) по соответствующему платежу согласно законодательству Российской Федерации)</w:t>
            </w:r>
          </w:p>
        </w:tc>
        <w:tc>
          <w:tcPr>
            <w:tcW w:w="1540" w:type="dxa"/>
            <w:shd w:val="clear" w:color="000000" w:fill="FFFFFF"/>
            <w:vAlign w:val="center"/>
            <w:hideMark/>
          </w:tcPr>
          <w:p w:rsidR="00327DA7" w:rsidRPr="00280EC0" w:rsidRDefault="00327DA7" w:rsidP="00CC7477">
            <w:pPr>
              <w:ind w:left="0" w:firstLine="0"/>
              <w:jc w:val="left"/>
              <w:rPr>
                <w:rFonts w:ascii="Times New Roman" w:eastAsia="Times New Roman" w:hAnsi="Times New Roman"/>
                <w:lang w:eastAsia="ru-RU"/>
              </w:rPr>
            </w:pPr>
            <w:r w:rsidRPr="00280EC0">
              <w:rPr>
                <w:rFonts w:ascii="Times New Roman" w:eastAsia="Times New Roman" w:hAnsi="Times New Roman"/>
                <w:lang w:eastAsia="ru-RU"/>
              </w:rPr>
              <w:t>1.700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1260"/>
        </w:trPr>
        <w:tc>
          <w:tcPr>
            <w:tcW w:w="4958" w:type="dxa"/>
            <w:shd w:val="clear" w:color="auto" w:fill="auto"/>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lastRenderedPageBreak/>
              <w:t>Единый сельскохозяйственный налог (сумма платежа (перерасчеты, недоимка и задолженность по соответствующему платежу, в том числе по отмененному)</w:t>
            </w:r>
          </w:p>
        </w:tc>
        <w:tc>
          <w:tcPr>
            <w:tcW w:w="1540" w:type="dxa"/>
            <w:shd w:val="clear" w:color="000000" w:fill="FFFFFF"/>
            <w:vAlign w:val="center"/>
            <w:hideMark/>
          </w:tcPr>
          <w:p w:rsidR="00327DA7" w:rsidRPr="00280EC0" w:rsidRDefault="00327DA7" w:rsidP="00CC7477">
            <w:pPr>
              <w:ind w:left="0" w:firstLine="0"/>
              <w:jc w:val="left"/>
              <w:rPr>
                <w:rFonts w:ascii="Times New Roman" w:eastAsia="Times New Roman" w:hAnsi="Times New Roman"/>
                <w:lang w:eastAsia="ru-RU"/>
              </w:rPr>
            </w:pPr>
            <w:r w:rsidRPr="00280EC0">
              <w:rPr>
                <w:rFonts w:ascii="Times New Roman" w:eastAsia="Times New Roman" w:hAnsi="Times New Roman"/>
                <w:lang w:eastAsia="ru-RU"/>
              </w:rPr>
              <w:t>1.00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1572"/>
        </w:trPr>
        <w:tc>
          <w:tcPr>
            <w:tcW w:w="4958" w:type="dxa"/>
            <w:shd w:val="clear" w:color="auto" w:fill="auto"/>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Налог, взимаемый в связи с применением специального налогового режима "Автоматизированная упрощенная система налогообложения" (сумма платежа (перерасчеты, недоимка и задолженность по соответствующему платежу, в том числе по отмененному)</w:t>
            </w:r>
          </w:p>
        </w:tc>
        <w:tc>
          <w:tcPr>
            <w:tcW w:w="1540" w:type="dxa"/>
            <w:shd w:val="clear" w:color="000000" w:fill="FFFFFF"/>
            <w:vAlign w:val="center"/>
            <w:hideMark/>
          </w:tcPr>
          <w:p w:rsidR="00327DA7" w:rsidRPr="00280EC0" w:rsidRDefault="00327DA7" w:rsidP="00CC7477">
            <w:pPr>
              <w:ind w:left="0" w:firstLine="0"/>
              <w:jc w:val="left"/>
              <w:rPr>
                <w:rFonts w:ascii="Times New Roman" w:eastAsia="Times New Roman" w:hAnsi="Times New Roman"/>
                <w:lang w:eastAsia="ru-RU"/>
              </w:rPr>
            </w:pPr>
            <w:r w:rsidRPr="00280EC0">
              <w:rPr>
                <w:rFonts w:ascii="Times New Roman" w:eastAsia="Times New Roman" w:hAnsi="Times New Roman"/>
                <w:lang w:eastAsia="ru-RU"/>
              </w:rPr>
              <w:t>65.00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996"/>
        </w:trPr>
        <w:tc>
          <w:tcPr>
            <w:tcW w:w="4958" w:type="dxa"/>
            <w:shd w:val="clear" w:color="auto" w:fill="auto"/>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1540" w:type="dxa"/>
            <w:shd w:val="clear" w:color="000000" w:fill="FFFFFF"/>
            <w:vAlign w:val="center"/>
            <w:hideMark/>
          </w:tcPr>
          <w:p w:rsidR="00327DA7" w:rsidRPr="00280EC0" w:rsidRDefault="00327DA7" w:rsidP="00CC7477">
            <w:pPr>
              <w:ind w:firstLine="0"/>
              <w:jc w:val="left"/>
              <w:rPr>
                <w:rFonts w:ascii="Times New Roman" w:eastAsia="Times New Roman" w:hAnsi="Times New Roman"/>
                <w:lang w:eastAsia="ru-RU"/>
              </w:rPr>
            </w:pPr>
            <w:r w:rsidRPr="00280EC0">
              <w:rPr>
                <w:rFonts w:ascii="Times New Roman" w:eastAsia="Times New Roman" w:hAnsi="Times New Roman"/>
                <w:lang w:eastAsia="ru-RU"/>
              </w:rPr>
              <w:t>1,033</w:t>
            </w:r>
            <w:r w:rsidR="00B30813">
              <w:rPr>
                <w:rFonts w:ascii="Times New Roman" w:eastAsia="Times New Roman" w:hAnsi="Times New Roman"/>
                <w:lang w:eastAsia="ru-RU"/>
              </w:rPr>
              <w:t>,</w:t>
            </w:r>
            <w:r w:rsidRPr="00280EC0">
              <w:rPr>
                <w:rFonts w:ascii="Times New Roman" w:eastAsia="Times New Roman" w:hAnsi="Times New Roman"/>
                <w:lang w:eastAsia="ru-RU"/>
              </w:rPr>
              <w:t>00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1104"/>
        </w:trPr>
        <w:tc>
          <w:tcPr>
            <w:tcW w:w="4958" w:type="dxa"/>
            <w:shd w:val="clear" w:color="auto" w:fill="auto"/>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Земельный налог с организаций, обладающих земельным участком, расположенным в границах городских округов (суммы денежных взысканий (штрафов) по соответствующему платежу согласно законодательству Российской Федерации)</w:t>
            </w:r>
          </w:p>
        </w:tc>
        <w:tc>
          <w:tcPr>
            <w:tcW w:w="1540" w:type="dxa"/>
            <w:shd w:val="clear" w:color="000000" w:fill="FFFFFF"/>
            <w:vAlign w:val="center"/>
            <w:hideMark/>
          </w:tcPr>
          <w:p w:rsidR="00327DA7" w:rsidRPr="00280EC0" w:rsidRDefault="00327DA7" w:rsidP="00CC7477">
            <w:pPr>
              <w:ind w:left="0" w:firstLine="0"/>
              <w:jc w:val="left"/>
              <w:rPr>
                <w:rFonts w:ascii="Times New Roman" w:eastAsia="Times New Roman" w:hAnsi="Times New Roman"/>
                <w:lang w:eastAsia="ru-RU"/>
              </w:rPr>
            </w:pPr>
            <w:r w:rsidRPr="00280EC0">
              <w:rPr>
                <w:rFonts w:ascii="Times New Roman" w:eastAsia="Times New Roman" w:hAnsi="Times New Roman"/>
                <w:lang w:eastAsia="ru-RU"/>
              </w:rPr>
              <w:t>3.00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828"/>
        </w:trPr>
        <w:tc>
          <w:tcPr>
            <w:tcW w:w="4958" w:type="dxa"/>
            <w:shd w:val="clear" w:color="auto" w:fill="auto"/>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540" w:type="dxa"/>
            <w:shd w:val="clear" w:color="000000" w:fill="FFFFFF"/>
            <w:vAlign w:val="center"/>
            <w:hideMark/>
          </w:tcPr>
          <w:p w:rsidR="00327DA7" w:rsidRPr="00280EC0" w:rsidRDefault="00327DA7" w:rsidP="00CC7477">
            <w:pPr>
              <w:ind w:firstLine="0"/>
              <w:jc w:val="left"/>
              <w:rPr>
                <w:rFonts w:ascii="Times New Roman" w:eastAsia="Times New Roman" w:hAnsi="Times New Roman"/>
                <w:lang w:eastAsia="ru-RU"/>
              </w:rPr>
            </w:pPr>
            <w:r w:rsidRPr="00280EC0">
              <w:rPr>
                <w:rFonts w:ascii="Times New Roman" w:eastAsia="Times New Roman" w:hAnsi="Times New Roman"/>
                <w:lang w:eastAsia="ru-RU"/>
              </w:rPr>
              <w:t>1,577.00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1104"/>
        </w:trPr>
        <w:tc>
          <w:tcPr>
            <w:tcW w:w="4958" w:type="dxa"/>
            <w:shd w:val="clear" w:color="auto" w:fill="auto"/>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при обращении в суды)</w:t>
            </w:r>
          </w:p>
        </w:tc>
        <w:tc>
          <w:tcPr>
            <w:tcW w:w="1540" w:type="dxa"/>
            <w:shd w:val="clear" w:color="000000" w:fill="FFFFFF"/>
            <w:vAlign w:val="center"/>
            <w:hideMark/>
          </w:tcPr>
          <w:p w:rsidR="00327DA7" w:rsidRPr="00280EC0" w:rsidRDefault="00327DA7" w:rsidP="00CC7477">
            <w:pPr>
              <w:ind w:left="0" w:firstLine="0"/>
              <w:jc w:val="left"/>
              <w:rPr>
                <w:rFonts w:ascii="Times New Roman" w:eastAsia="Times New Roman" w:hAnsi="Times New Roman"/>
                <w:lang w:eastAsia="ru-RU"/>
              </w:rPr>
            </w:pPr>
            <w:r w:rsidRPr="00280EC0">
              <w:rPr>
                <w:rFonts w:ascii="Times New Roman" w:eastAsia="Times New Roman" w:hAnsi="Times New Roman"/>
                <w:lang w:eastAsia="ru-RU"/>
              </w:rPr>
              <w:t>190.0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672"/>
        </w:trPr>
        <w:tc>
          <w:tcPr>
            <w:tcW w:w="4958" w:type="dxa"/>
            <w:shd w:val="clear" w:color="auto" w:fill="auto"/>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Государственная пошлина за выдачу разрешения на установку рекламной конструкции</w:t>
            </w:r>
          </w:p>
        </w:tc>
        <w:tc>
          <w:tcPr>
            <w:tcW w:w="1540" w:type="dxa"/>
            <w:shd w:val="clear" w:color="000000" w:fill="FFFFFF"/>
            <w:vAlign w:val="center"/>
            <w:hideMark/>
          </w:tcPr>
          <w:p w:rsidR="00327DA7" w:rsidRPr="00280EC0" w:rsidRDefault="00327DA7" w:rsidP="00CC7477">
            <w:pPr>
              <w:ind w:firstLine="0"/>
              <w:jc w:val="left"/>
              <w:rPr>
                <w:rFonts w:ascii="Times New Roman" w:eastAsia="Times New Roman" w:hAnsi="Times New Roman"/>
                <w:lang w:eastAsia="ru-RU"/>
              </w:rPr>
            </w:pPr>
            <w:r w:rsidRPr="00280EC0">
              <w:rPr>
                <w:rFonts w:ascii="Times New Roman" w:eastAsia="Times New Roman" w:hAnsi="Times New Roman"/>
                <w:lang w:eastAsia="ru-RU"/>
              </w:rPr>
              <w:t>-10.00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1548"/>
        </w:trPr>
        <w:tc>
          <w:tcPr>
            <w:tcW w:w="4958" w:type="dxa"/>
            <w:shd w:val="clear" w:color="auto" w:fill="auto"/>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1540" w:type="dxa"/>
            <w:shd w:val="clear" w:color="auto" w:fill="auto"/>
            <w:vAlign w:val="center"/>
            <w:hideMark/>
          </w:tcPr>
          <w:p w:rsidR="00327DA7" w:rsidRPr="00280EC0" w:rsidRDefault="00327DA7" w:rsidP="00CC7477">
            <w:pPr>
              <w:ind w:firstLine="0"/>
              <w:jc w:val="left"/>
              <w:rPr>
                <w:rFonts w:ascii="Times New Roman" w:eastAsia="Times New Roman" w:hAnsi="Times New Roman"/>
                <w:lang w:eastAsia="ru-RU"/>
              </w:rPr>
            </w:pPr>
            <w:r w:rsidRPr="00280EC0">
              <w:rPr>
                <w:rFonts w:ascii="Times New Roman" w:eastAsia="Times New Roman" w:hAnsi="Times New Roman"/>
                <w:lang w:eastAsia="ru-RU"/>
              </w:rPr>
              <w:t>400.00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1068"/>
        </w:trPr>
        <w:tc>
          <w:tcPr>
            <w:tcW w:w="4958" w:type="dxa"/>
            <w:shd w:val="clear" w:color="auto" w:fill="auto"/>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Плата за размещение объектов на землях или земельных участках, находящихся в муниципальной собственности, или государственная собственность на которые не разграничена</w:t>
            </w:r>
          </w:p>
        </w:tc>
        <w:tc>
          <w:tcPr>
            <w:tcW w:w="1540" w:type="dxa"/>
            <w:shd w:val="clear" w:color="000000" w:fill="FFFFFF"/>
            <w:vAlign w:val="center"/>
            <w:hideMark/>
          </w:tcPr>
          <w:p w:rsidR="00327DA7" w:rsidRPr="00280EC0" w:rsidRDefault="00327DA7" w:rsidP="00CC7477">
            <w:pPr>
              <w:ind w:left="0" w:firstLine="0"/>
              <w:jc w:val="left"/>
              <w:rPr>
                <w:rFonts w:ascii="Times New Roman" w:eastAsia="Times New Roman" w:hAnsi="Times New Roman"/>
                <w:lang w:eastAsia="ru-RU"/>
              </w:rPr>
            </w:pPr>
            <w:r w:rsidRPr="00280EC0">
              <w:rPr>
                <w:rFonts w:ascii="Times New Roman" w:eastAsia="Times New Roman" w:hAnsi="Times New Roman"/>
                <w:lang w:eastAsia="ru-RU"/>
              </w:rPr>
              <w:t>30.00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1968"/>
        </w:trPr>
        <w:tc>
          <w:tcPr>
            <w:tcW w:w="4958" w:type="dxa"/>
            <w:shd w:val="clear" w:color="auto" w:fill="auto"/>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 (рекламные конструкции)</w:t>
            </w:r>
          </w:p>
        </w:tc>
        <w:tc>
          <w:tcPr>
            <w:tcW w:w="1540" w:type="dxa"/>
            <w:shd w:val="clear" w:color="000000" w:fill="FFFFFF"/>
            <w:vAlign w:val="center"/>
            <w:hideMark/>
          </w:tcPr>
          <w:p w:rsidR="00327DA7" w:rsidRPr="00280EC0" w:rsidRDefault="00327DA7" w:rsidP="00CC7477">
            <w:pPr>
              <w:ind w:firstLine="0"/>
              <w:jc w:val="left"/>
              <w:rPr>
                <w:rFonts w:ascii="Times New Roman" w:eastAsia="Times New Roman" w:hAnsi="Times New Roman"/>
                <w:lang w:eastAsia="ru-RU"/>
              </w:rPr>
            </w:pPr>
            <w:r w:rsidRPr="00280EC0">
              <w:rPr>
                <w:rFonts w:ascii="Times New Roman" w:eastAsia="Times New Roman" w:hAnsi="Times New Roman"/>
                <w:lang w:eastAsia="ru-RU"/>
              </w:rPr>
              <w:t>-18.00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2100"/>
        </w:trPr>
        <w:tc>
          <w:tcPr>
            <w:tcW w:w="4958" w:type="dxa"/>
            <w:shd w:val="clear" w:color="auto" w:fill="auto"/>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lastRenderedPageBreak/>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 (нестационарный торговый объект)</w:t>
            </w:r>
          </w:p>
        </w:tc>
        <w:tc>
          <w:tcPr>
            <w:tcW w:w="1540" w:type="dxa"/>
            <w:shd w:val="clear" w:color="000000" w:fill="FFFFFF"/>
            <w:vAlign w:val="center"/>
            <w:hideMark/>
          </w:tcPr>
          <w:p w:rsidR="00327DA7" w:rsidRPr="00280EC0" w:rsidRDefault="00327DA7" w:rsidP="00CC7477">
            <w:pPr>
              <w:ind w:left="0" w:firstLine="0"/>
              <w:jc w:val="left"/>
              <w:rPr>
                <w:rFonts w:ascii="Times New Roman" w:eastAsia="Times New Roman" w:hAnsi="Times New Roman"/>
                <w:lang w:eastAsia="ru-RU"/>
              </w:rPr>
            </w:pPr>
            <w:r w:rsidRPr="00280EC0">
              <w:rPr>
                <w:rFonts w:ascii="Times New Roman" w:eastAsia="Times New Roman" w:hAnsi="Times New Roman"/>
                <w:lang w:eastAsia="ru-RU"/>
              </w:rPr>
              <w:t>2.00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756"/>
        </w:trPr>
        <w:tc>
          <w:tcPr>
            <w:tcW w:w="4958" w:type="dxa"/>
            <w:shd w:val="clear" w:color="auto" w:fill="auto"/>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Плата за выбросы загрязняющих веществ в атмосферный воздух стационарными объектами (пени по соответствующему платежу)</w:t>
            </w:r>
          </w:p>
        </w:tc>
        <w:tc>
          <w:tcPr>
            <w:tcW w:w="1540" w:type="dxa"/>
            <w:shd w:val="clear" w:color="000000" w:fill="FFFFFF"/>
            <w:vAlign w:val="center"/>
            <w:hideMark/>
          </w:tcPr>
          <w:p w:rsidR="00327DA7" w:rsidRPr="00280EC0" w:rsidRDefault="00327DA7" w:rsidP="00CC7477">
            <w:pPr>
              <w:ind w:left="0" w:firstLine="0"/>
              <w:jc w:val="left"/>
              <w:rPr>
                <w:rFonts w:ascii="Times New Roman" w:eastAsia="Times New Roman" w:hAnsi="Times New Roman"/>
                <w:lang w:eastAsia="ru-RU"/>
              </w:rPr>
            </w:pPr>
            <w:r w:rsidRPr="00280EC0">
              <w:rPr>
                <w:rFonts w:ascii="Times New Roman" w:eastAsia="Times New Roman" w:hAnsi="Times New Roman"/>
                <w:lang w:eastAsia="ru-RU"/>
              </w:rPr>
              <w:t>1.00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1068"/>
        </w:trPr>
        <w:tc>
          <w:tcPr>
            <w:tcW w:w="4958" w:type="dxa"/>
            <w:shd w:val="clear" w:color="auto" w:fill="auto"/>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1540" w:type="dxa"/>
            <w:shd w:val="clear" w:color="000000" w:fill="FFFFFF"/>
            <w:vAlign w:val="center"/>
            <w:hideMark/>
          </w:tcPr>
          <w:p w:rsidR="00327DA7" w:rsidRPr="00280EC0" w:rsidRDefault="00327DA7" w:rsidP="00CC7477">
            <w:pPr>
              <w:ind w:left="0" w:firstLine="0"/>
              <w:jc w:val="left"/>
              <w:rPr>
                <w:rFonts w:ascii="Times New Roman" w:eastAsia="Times New Roman" w:hAnsi="Times New Roman"/>
                <w:lang w:eastAsia="ru-RU"/>
              </w:rPr>
            </w:pPr>
            <w:r w:rsidRPr="00280EC0">
              <w:rPr>
                <w:rFonts w:ascii="Times New Roman" w:eastAsia="Times New Roman" w:hAnsi="Times New Roman"/>
                <w:lang w:eastAsia="ru-RU"/>
              </w:rPr>
              <w:t>78.00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840"/>
        </w:trPr>
        <w:tc>
          <w:tcPr>
            <w:tcW w:w="4958" w:type="dxa"/>
            <w:shd w:val="clear" w:color="auto" w:fill="auto"/>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Плата за сбросы загрязняющих веществ в водные объекты (пени по соответствующему платежу)</w:t>
            </w:r>
          </w:p>
        </w:tc>
        <w:tc>
          <w:tcPr>
            <w:tcW w:w="1540" w:type="dxa"/>
            <w:shd w:val="clear" w:color="000000" w:fill="FFFFFF"/>
            <w:vAlign w:val="center"/>
            <w:hideMark/>
          </w:tcPr>
          <w:p w:rsidR="00327DA7" w:rsidRPr="00280EC0" w:rsidRDefault="00327DA7" w:rsidP="00CC7477">
            <w:pPr>
              <w:ind w:left="0" w:firstLine="0"/>
              <w:jc w:val="left"/>
              <w:rPr>
                <w:rFonts w:ascii="Times New Roman" w:eastAsia="Times New Roman" w:hAnsi="Times New Roman"/>
                <w:lang w:eastAsia="ru-RU"/>
              </w:rPr>
            </w:pPr>
            <w:r w:rsidRPr="00280EC0">
              <w:rPr>
                <w:rFonts w:ascii="Times New Roman" w:eastAsia="Times New Roman" w:hAnsi="Times New Roman"/>
                <w:lang w:eastAsia="ru-RU"/>
              </w:rPr>
              <w:t>3.00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1068"/>
        </w:trPr>
        <w:tc>
          <w:tcPr>
            <w:tcW w:w="4958" w:type="dxa"/>
            <w:shd w:val="clear" w:color="auto" w:fill="auto"/>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 xml:space="preserve">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w:t>
            </w:r>
          </w:p>
        </w:tc>
        <w:tc>
          <w:tcPr>
            <w:tcW w:w="1540" w:type="dxa"/>
            <w:shd w:val="clear" w:color="000000" w:fill="FFFFFF"/>
            <w:vAlign w:val="center"/>
            <w:hideMark/>
          </w:tcPr>
          <w:p w:rsidR="00327DA7" w:rsidRPr="00280EC0" w:rsidRDefault="00327DA7" w:rsidP="00CC7477">
            <w:pPr>
              <w:ind w:left="0" w:firstLine="0"/>
              <w:jc w:val="left"/>
              <w:rPr>
                <w:rFonts w:ascii="Times New Roman" w:eastAsia="Times New Roman" w:hAnsi="Times New Roman"/>
                <w:lang w:eastAsia="ru-RU"/>
              </w:rPr>
            </w:pPr>
            <w:r w:rsidRPr="00280EC0">
              <w:rPr>
                <w:rFonts w:ascii="Times New Roman" w:eastAsia="Times New Roman" w:hAnsi="Times New Roman"/>
                <w:lang w:eastAsia="ru-RU"/>
              </w:rPr>
              <w:t>-1.00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1068"/>
        </w:trPr>
        <w:tc>
          <w:tcPr>
            <w:tcW w:w="4958" w:type="dxa"/>
            <w:shd w:val="clear" w:color="auto" w:fill="auto"/>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1540" w:type="dxa"/>
            <w:shd w:val="clear" w:color="000000" w:fill="FFFFFF"/>
            <w:vAlign w:val="center"/>
            <w:hideMark/>
          </w:tcPr>
          <w:p w:rsidR="00327DA7" w:rsidRPr="00280EC0" w:rsidRDefault="00327DA7" w:rsidP="00CC7477">
            <w:pPr>
              <w:ind w:firstLine="0"/>
              <w:jc w:val="left"/>
              <w:rPr>
                <w:rFonts w:ascii="Times New Roman" w:eastAsia="Times New Roman" w:hAnsi="Times New Roman"/>
                <w:lang w:eastAsia="ru-RU"/>
              </w:rPr>
            </w:pPr>
            <w:r w:rsidRPr="00280EC0">
              <w:rPr>
                <w:rFonts w:ascii="Times New Roman" w:eastAsia="Times New Roman" w:hAnsi="Times New Roman"/>
                <w:lang w:eastAsia="ru-RU"/>
              </w:rPr>
              <w:t>-109.00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768"/>
        </w:trPr>
        <w:tc>
          <w:tcPr>
            <w:tcW w:w="4958" w:type="dxa"/>
            <w:shd w:val="clear" w:color="auto" w:fill="auto"/>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Прочие доходы от оказания платных услуг (работ) получателями средств бюджетов городских округов</w:t>
            </w:r>
          </w:p>
        </w:tc>
        <w:tc>
          <w:tcPr>
            <w:tcW w:w="1540" w:type="dxa"/>
            <w:shd w:val="clear" w:color="000000" w:fill="FFFFFF"/>
            <w:vAlign w:val="center"/>
            <w:hideMark/>
          </w:tcPr>
          <w:p w:rsidR="00327DA7" w:rsidRPr="00280EC0" w:rsidRDefault="00327DA7" w:rsidP="00CC7477">
            <w:pPr>
              <w:ind w:firstLine="0"/>
              <w:jc w:val="left"/>
              <w:rPr>
                <w:rFonts w:ascii="Times New Roman" w:eastAsia="Times New Roman" w:hAnsi="Times New Roman"/>
                <w:lang w:eastAsia="ru-RU"/>
              </w:rPr>
            </w:pPr>
            <w:r w:rsidRPr="00280EC0">
              <w:rPr>
                <w:rFonts w:ascii="Times New Roman" w:eastAsia="Times New Roman" w:hAnsi="Times New Roman"/>
                <w:lang w:eastAsia="ru-RU"/>
              </w:rPr>
              <w:t>500.00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912"/>
        </w:trPr>
        <w:tc>
          <w:tcPr>
            <w:tcW w:w="4958" w:type="dxa"/>
            <w:shd w:val="clear" w:color="auto" w:fill="auto"/>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1540" w:type="dxa"/>
            <w:shd w:val="clear" w:color="auto" w:fill="auto"/>
            <w:vAlign w:val="center"/>
            <w:hideMark/>
          </w:tcPr>
          <w:p w:rsidR="00327DA7" w:rsidRPr="00280EC0" w:rsidRDefault="00327DA7" w:rsidP="00CC7477">
            <w:pPr>
              <w:ind w:firstLine="0"/>
              <w:jc w:val="left"/>
              <w:rPr>
                <w:rFonts w:ascii="Times New Roman" w:eastAsia="Times New Roman" w:hAnsi="Times New Roman"/>
                <w:lang w:eastAsia="ru-RU"/>
              </w:rPr>
            </w:pPr>
            <w:r w:rsidRPr="00280EC0">
              <w:rPr>
                <w:rFonts w:ascii="Times New Roman" w:eastAsia="Times New Roman" w:hAnsi="Times New Roman"/>
                <w:lang w:eastAsia="ru-RU"/>
              </w:rPr>
              <w:t>2,857.00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1776"/>
        </w:trPr>
        <w:tc>
          <w:tcPr>
            <w:tcW w:w="4958" w:type="dxa"/>
            <w:shd w:val="clear" w:color="auto" w:fill="auto"/>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рассмотрения обращений граждан)</w:t>
            </w:r>
          </w:p>
        </w:tc>
        <w:tc>
          <w:tcPr>
            <w:tcW w:w="1540" w:type="dxa"/>
            <w:shd w:val="clear" w:color="auto" w:fill="auto"/>
            <w:vAlign w:val="center"/>
            <w:hideMark/>
          </w:tcPr>
          <w:p w:rsidR="00327DA7" w:rsidRPr="00280EC0" w:rsidRDefault="00327DA7" w:rsidP="00CC7477">
            <w:pPr>
              <w:ind w:left="0" w:firstLine="0"/>
              <w:jc w:val="left"/>
              <w:rPr>
                <w:rFonts w:ascii="Times New Roman" w:eastAsia="Times New Roman" w:hAnsi="Times New Roman"/>
                <w:lang w:eastAsia="ru-RU"/>
              </w:rPr>
            </w:pPr>
            <w:r w:rsidRPr="00280EC0">
              <w:rPr>
                <w:rFonts w:ascii="Times New Roman" w:eastAsia="Times New Roman" w:hAnsi="Times New Roman"/>
                <w:lang w:eastAsia="ru-RU"/>
              </w:rPr>
              <w:t>2.50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1428"/>
        </w:trPr>
        <w:tc>
          <w:tcPr>
            <w:tcW w:w="4958" w:type="dxa"/>
            <w:shd w:val="clear" w:color="auto" w:fill="auto"/>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c>
          <w:tcPr>
            <w:tcW w:w="1540" w:type="dxa"/>
            <w:shd w:val="clear" w:color="auto" w:fill="auto"/>
            <w:vAlign w:val="center"/>
            <w:hideMark/>
          </w:tcPr>
          <w:p w:rsidR="00327DA7" w:rsidRPr="00280EC0" w:rsidRDefault="00327DA7" w:rsidP="00CC7477">
            <w:pPr>
              <w:ind w:left="0" w:firstLine="0"/>
              <w:jc w:val="left"/>
              <w:rPr>
                <w:rFonts w:ascii="Times New Roman" w:eastAsia="Times New Roman" w:hAnsi="Times New Roman"/>
                <w:lang w:eastAsia="ru-RU"/>
              </w:rPr>
            </w:pPr>
            <w:r w:rsidRPr="00280EC0">
              <w:rPr>
                <w:rFonts w:ascii="Times New Roman" w:eastAsia="Times New Roman" w:hAnsi="Times New Roman"/>
                <w:lang w:eastAsia="ru-RU"/>
              </w:rPr>
              <w:t>1.50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2856"/>
        </w:trPr>
        <w:tc>
          <w:tcPr>
            <w:tcW w:w="4958" w:type="dxa"/>
            <w:shd w:val="clear" w:color="auto" w:fill="auto"/>
            <w:vAlign w:val="center"/>
            <w:hideMark/>
          </w:tcPr>
          <w:p w:rsidR="00327DA7" w:rsidRPr="00280EC0" w:rsidRDefault="00327DA7" w:rsidP="00664796">
            <w:pPr>
              <w:rPr>
                <w:rFonts w:ascii="Times New Roman" w:eastAsia="Times New Roman" w:hAnsi="Times New Roman"/>
                <w:sz w:val="20"/>
                <w:szCs w:val="20"/>
                <w:lang w:eastAsia="ru-RU"/>
              </w:rPr>
            </w:pPr>
            <w:r w:rsidRPr="00280EC0">
              <w:rPr>
                <w:rFonts w:ascii="Times New Roman" w:eastAsia="Times New Roman" w:hAnsi="Times New Roman"/>
                <w:sz w:val="20"/>
                <w:szCs w:val="20"/>
                <w:lang w:eastAsia="ru-RU"/>
              </w:rPr>
              <w:lastRenderedPageBreak/>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c>
          <w:tcPr>
            <w:tcW w:w="1540" w:type="dxa"/>
            <w:shd w:val="clear" w:color="auto" w:fill="auto"/>
            <w:vAlign w:val="center"/>
            <w:hideMark/>
          </w:tcPr>
          <w:p w:rsidR="00327DA7" w:rsidRPr="00280EC0" w:rsidRDefault="00327DA7" w:rsidP="00CC7477">
            <w:pPr>
              <w:ind w:left="0" w:firstLine="0"/>
              <w:jc w:val="left"/>
              <w:rPr>
                <w:rFonts w:ascii="Times New Roman" w:eastAsia="Times New Roman" w:hAnsi="Times New Roman"/>
                <w:lang w:eastAsia="ru-RU"/>
              </w:rPr>
            </w:pPr>
            <w:r w:rsidRPr="00280EC0">
              <w:rPr>
                <w:rFonts w:ascii="Times New Roman" w:eastAsia="Times New Roman" w:hAnsi="Times New Roman"/>
                <w:lang w:eastAsia="ru-RU"/>
              </w:rPr>
              <w:t>4.00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1776"/>
        </w:trPr>
        <w:tc>
          <w:tcPr>
            <w:tcW w:w="4958" w:type="dxa"/>
            <w:shd w:val="clear" w:color="auto" w:fill="auto"/>
            <w:vAlign w:val="center"/>
            <w:hideMark/>
          </w:tcPr>
          <w:p w:rsidR="00327DA7" w:rsidRPr="00280EC0" w:rsidRDefault="00327DA7" w:rsidP="00664796">
            <w:pPr>
              <w:rPr>
                <w:rFonts w:ascii="Times New Roman" w:eastAsia="Times New Roman" w:hAnsi="Times New Roman"/>
                <w:sz w:val="20"/>
                <w:szCs w:val="20"/>
                <w:lang w:eastAsia="ru-RU"/>
              </w:rPr>
            </w:pPr>
            <w:r w:rsidRPr="00280EC0">
              <w:rPr>
                <w:rFonts w:ascii="Times New Roman" w:eastAsia="Times New Roman" w:hAnsi="Times New Roman"/>
                <w:sz w:val="20"/>
                <w:szCs w:val="20"/>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психоактивных веществ)</w:t>
            </w:r>
          </w:p>
        </w:tc>
        <w:tc>
          <w:tcPr>
            <w:tcW w:w="1540" w:type="dxa"/>
            <w:shd w:val="clear" w:color="auto" w:fill="auto"/>
            <w:vAlign w:val="center"/>
            <w:hideMark/>
          </w:tcPr>
          <w:p w:rsidR="00327DA7" w:rsidRPr="00280EC0" w:rsidRDefault="00327DA7" w:rsidP="00CC7477">
            <w:pPr>
              <w:ind w:left="0" w:firstLine="0"/>
              <w:jc w:val="left"/>
              <w:rPr>
                <w:rFonts w:ascii="Times New Roman" w:eastAsia="Times New Roman" w:hAnsi="Times New Roman"/>
                <w:lang w:eastAsia="ru-RU"/>
              </w:rPr>
            </w:pPr>
            <w:r w:rsidRPr="00280EC0">
              <w:rPr>
                <w:rFonts w:ascii="Times New Roman" w:eastAsia="Times New Roman" w:hAnsi="Times New Roman"/>
                <w:lang w:eastAsia="ru-RU"/>
              </w:rPr>
              <w:t>20.50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1776"/>
        </w:trPr>
        <w:tc>
          <w:tcPr>
            <w:tcW w:w="4958" w:type="dxa"/>
            <w:shd w:val="clear" w:color="auto" w:fill="auto"/>
            <w:vAlign w:val="center"/>
            <w:hideMark/>
          </w:tcPr>
          <w:p w:rsidR="00327DA7" w:rsidRPr="00280EC0" w:rsidRDefault="00327DA7" w:rsidP="00664796">
            <w:pPr>
              <w:rPr>
                <w:rFonts w:ascii="Times New Roman" w:eastAsia="Times New Roman" w:hAnsi="Times New Roman"/>
                <w:sz w:val="20"/>
                <w:szCs w:val="20"/>
                <w:lang w:eastAsia="ru-RU"/>
              </w:rPr>
            </w:pPr>
            <w:r w:rsidRPr="00280EC0">
              <w:rPr>
                <w:rFonts w:ascii="Times New Roman" w:eastAsia="Times New Roman" w:hAnsi="Times New Roman"/>
                <w:sz w:val="20"/>
                <w:szCs w:val="20"/>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c>
          <w:tcPr>
            <w:tcW w:w="1540" w:type="dxa"/>
            <w:shd w:val="clear" w:color="auto" w:fill="auto"/>
            <w:vAlign w:val="center"/>
            <w:hideMark/>
          </w:tcPr>
          <w:p w:rsidR="00327DA7" w:rsidRPr="00280EC0" w:rsidRDefault="00327DA7" w:rsidP="00CC7477">
            <w:pPr>
              <w:ind w:left="0" w:firstLine="0"/>
              <w:jc w:val="left"/>
              <w:rPr>
                <w:rFonts w:ascii="Times New Roman" w:eastAsia="Times New Roman" w:hAnsi="Times New Roman"/>
                <w:lang w:eastAsia="ru-RU"/>
              </w:rPr>
            </w:pPr>
            <w:r w:rsidRPr="00280EC0">
              <w:rPr>
                <w:rFonts w:ascii="Times New Roman" w:eastAsia="Times New Roman" w:hAnsi="Times New Roman"/>
                <w:lang w:eastAsia="ru-RU"/>
              </w:rPr>
              <w:t>10.00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1776"/>
        </w:trPr>
        <w:tc>
          <w:tcPr>
            <w:tcW w:w="4958" w:type="dxa"/>
            <w:shd w:val="clear" w:color="auto" w:fill="auto"/>
            <w:vAlign w:val="center"/>
            <w:hideMark/>
          </w:tcPr>
          <w:p w:rsidR="00327DA7" w:rsidRPr="00280EC0" w:rsidRDefault="00327DA7" w:rsidP="00664796">
            <w:pPr>
              <w:rPr>
                <w:rFonts w:ascii="Times New Roman" w:eastAsia="Times New Roman" w:hAnsi="Times New Roman"/>
                <w:sz w:val="20"/>
                <w:szCs w:val="20"/>
                <w:lang w:eastAsia="ru-RU"/>
              </w:rPr>
            </w:pPr>
            <w:r w:rsidRPr="00280EC0">
              <w:rPr>
                <w:rFonts w:ascii="Times New Roman" w:eastAsia="Times New Roman" w:hAnsi="Times New Roman"/>
                <w:sz w:val="20"/>
                <w:szCs w:val="20"/>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c>
          <w:tcPr>
            <w:tcW w:w="1540" w:type="dxa"/>
            <w:shd w:val="clear" w:color="auto" w:fill="auto"/>
            <w:vAlign w:val="center"/>
            <w:hideMark/>
          </w:tcPr>
          <w:p w:rsidR="00327DA7" w:rsidRPr="00280EC0" w:rsidRDefault="00327DA7" w:rsidP="00CC7477">
            <w:pPr>
              <w:ind w:left="0" w:firstLine="0"/>
              <w:jc w:val="left"/>
              <w:rPr>
                <w:rFonts w:ascii="Times New Roman" w:eastAsia="Times New Roman" w:hAnsi="Times New Roman"/>
                <w:lang w:eastAsia="ru-RU"/>
              </w:rPr>
            </w:pPr>
            <w:r w:rsidRPr="00280EC0">
              <w:rPr>
                <w:rFonts w:ascii="Times New Roman" w:eastAsia="Times New Roman" w:hAnsi="Times New Roman"/>
                <w:lang w:eastAsia="ru-RU"/>
              </w:rPr>
              <w:t>0.50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1776"/>
        </w:trPr>
        <w:tc>
          <w:tcPr>
            <w:tcW w:w="4958" w:type="dxa"/>
            <w:shd w:val="clear" w:color="auto" w:fill="auto"/>
            <w:vAlign w:val="center"/>
            <w:hideMark/>
          </w:tcPr>
          <w:p w:rsidR="00327DA7" w:rsidRPr="00280EC0" w:rsidRDefault="00327DA7" w:rsidP="00664796">
            <w:pPr>
              <w:rPr>
                <w:rFonts w:ascii="Times New Roman" w:eastAsia="Times New Roman" w:hAnsi="Times New Roman"/>
                <w:sz w:val="20"/>
                <w:szCs w:val="20"/>
                <w:lang w:eastAsia="ru-RU"/>
              </w:rPr>
            </w:pPr>
            <w:r w:rsidRPr="00280EC0">
              <w:rPr>
                <w:rFonts w:ascii="Times New Roman" w:eastAsia="Times New Roman" w:hAnsi="Times New Roman"/>
                <w:sz w:val="20"/>
                <w:szCs w:val="20"/>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подключение и использование электрической, тепловой энергии, нефти или газа)</w:t>
            </w:r>
          </w:p>
        </w:tc>
        <w:tc>
          <w:tcPr>
            <w:tcW w:w="1540" w:type="dxa"/>
            <w:shd w:val="clear" w:color="auto" w:fill="auto"/>
            <w:vAlign w:val="center"/>
            <w:hideMark/>
          </w:tcPr>
          <w:p w:rsidR="00327DA7" w:rsidRPr="00280EC0" w:rsidRDefault="00327DA7" w:rsidP="00CC7477">
            <w:pPr>
              <w:ind w:firstLine="0"/>
              <w:jc w:val="left"/>
              <w:rPr>
                <w:rFonts w:ascii="Times New Roman" w:eastAsia="Times New Roman" w:hAnsi="Times New Roman"/>
                <w:lang w:eastAsia="ru-RU"/>
              </w:rPr>
            </w:pPr>
            <w:r w:rsidRPr="00280EC0">
              <w:rPr>
                <w:rFonts w:ascii="Times New Roman" w:eastAsia="Times New Roman" w:hAnsi="Times New Roman"/>
                <w:lang w:eastAsia="ru-RU"/>
              </w:rPr>
              <w:t>15.00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1776"/>
        </w:trPr>
        <w:tc>
          <w:tcPr>
            <w:tcW w:w="4958" w:type="dxa"/>
            <w:shd w:val="clear" w:color="auto" w:fill="auto"/>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c>
          <w:tcPr>
            <w:tcW w:w="1540" w:type="dxa"/>
            <w:shd w:val="clear" w:color="auto" w:fill="auto"/>
            <w:vAlign w:val="center"/>
            <w:hideMark/>
          </w:tcPr>
          <w:p w:rsidR="00327DA7" w:rsidRPr="00280EC0" w:rsidRDefault="00327DA7" w:rsidP="00CC7477">
            <w:pPr>
              <w:ind w:firstLine="0"/>
              <w:jc w:val="left"/>
              <w:rPr>
                <w:rFonts w:ascii="Times New Roman" w:eastAsia="Times New Roman" w:hAnsi="Times New Roman"/>
                <w:lang w:eastAsia="ru-RU"/>
              </w:rPr>
            </w:pPr>
            <w:r w:rsidRPr="00280EC0">
              <w:rPr>
                <w:rFonts w:ascii="Times New Roman" w:eastAsia="Times New Roman" w:hAnsi="Times New Roman"/>
                <w:lang w:eastAsia="ru-RU"/>
              </w:rPr>
              <w:t>11.20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1956"/>
        </w:trPr>
        <w:tc>
          <w:tcPr>
            <w:tcW w:w="4958" w:type="dxa"/>
            <w:shd w:val="clear" w:color="auto" w:fill="auto"/>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lastRenderedPageBreak/>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540" w:type="dxa"/>
            <w:shd w:val="clear" w:color="auto" w:fill="auto"/>
            <w:vAlign w:val="center"/>
            <w:hideMark/>
          </w:tcPr>
          <w:p w:rsidR="00327DA7" w:rsidRPr="00280EC0" w:rsidRDefault="00327DA7" w:rsidP="00CC7477">
            <w:pPr>
              <w:ind w:firstLine="0"/>
              <w:jc w:val="left"/>
              <w:rPr>
                <w:rFonts w:ascii="Times New Roman" w:eastAsia="Times New Roman" w:hAnsi="Times New Roman"/>
                <w:lang w:eastAsia="ru-RU"/>
              </w:rPr>
            </w:pPr>
            <w:r w:rsidRPr="00280EC0">
              <w:rPr>
                <w:rFonts w:ascii="Times New Roman" w:eastAsia="Times New Roman" w:hAnsi="Times New Roman"/>
                <w:lang w:eastAsia="ru-RU"/>
              </w:rPr>
              <w:t>225.00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2136"/>
        </w:trPr>
        <w:tc>
          <w:tcPr>
            <w:tcW w:w="4958" w:type="dxa"/>
            <w:shd w:val="clear" w:color="auto" w:fill="auto"/>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c>
          <w:tcPr>
            <w:tcW w:w="1540" w:type="dxa"/>
            <w:shd w:val="clear" w:color="auto" w:fill="auto"/>
            <w:vAlign w:val="center"/>
            <w:hideMark/>
          </w:tcPr>
          <w:p w:rsidR="00327DA7" w:rsidRPr="00280EC0" w:rsidRDefault="00327DA7" w:rsidP="00CC7477">
            <w:pPr>
              <w:ind w:firstLine="0"/>
              <w:jc w:val="left"/>
              <w:rPr>
                <w:rFonts w:ascii="Times New Roman" w:eastAsia="Times New Roman" w:hAnsi="Times New Roman"/>
                <w:lang w:eastAsia="ru-RU"/>
              </w:rPr>
            </w:pPr>
            <w:r w:rsidRPr="00280EC0">
              <w:rPr>
                <w:rFonts w:ascii="Times New Roman" w:eastAsia="Times New Roman" w:hAnsi="Times New Roman"/>
                <w:lang w:eastAsia="ru-RU"/>
              </w:rPr>
              <w:t>10.00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1452"/>
        </w:trPr>
        <w:tc>
          <w:tcPr>
            <w:tcW w:w="4958" w:type="dxa"/>
            <w:shd w:val="clear" w:color="auto" w:fill="auto"/>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(иные штрафы)</w:t>
            </w:r>
          </w:p>
        </w:tc>
        <w:tc>
          <w:tcPr>
            <w:tcW w:w="1540" w:type="dxa"/>
            <w:shd w:val="clear" w:color="auto" w:fill="auto"/>
            <w:vAlign w:val="center"/>
            <w:hideMark/>
          </w:tcPr>
          <w:p w:rsidR="00327DA7" w:rsidRPr="00280EC0" w:rsidRDefault="00327DA7" w:rsidP="00CC7477">
            <w:pPr>
              <w:ind w:firstLine="0"/>
              <w:jc w:val="left"/>
              <w:rPr>
                <w:rFonts w:ascii="Times New Roman" w:eastAsia="Times New Roman" w:hAnsi="Times New Roman"/>
                <w:lang w:eastAsia="ru-RU"/>
              </w:rPr>
            </w:pPr>
            <w:r w:rsidRPr="00280EC0">
              <w:rPr>
                <w:rFonts w:ascii="Times New Roman" w:eastAsia="Times New Roman" w:hAnsi="Times New Roman"/>
                <w:lang w:eastAsia="ru-RU"/>
              </w:rPr>
              <w:t>9.00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1956"/>
        </w:trPr>
        <w:tc>
          <w:tcPr>
            <w:tcW w:w="4958" w:type="dxa"/>
            <w:shd w:val="clear" w:color="auto" w:fill="auto"/>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c>
          <w:tcPr>
            <w:tcW w:w="1540" w:type="dxa"/>
            <w:shd w:val="clear" w:color="auto" w:fill="auto"/>
            <w:vAlign w:val="center"/>
            <w:hideMark/>
          </w:tcPr>
          <w:p w:rsidR="00327DA7" w:rsidRPr="00280EC0" w:rsidRDefault="00327DA7" w:rsidP="00CC7477">
            <w:pPr>
              <w:ind w:firstLine="0"/>
              <w:jc w:val="left"/>
              <w:rPr>
                <w:rFonts w:ascii="Times New Roman" w:eastAsia="Times New Roman" w:hAnsi="Times New Roman"/>
                <w:lang w:eastAsia="ru-RU"/>
              </w:rPr>
            </w:pPr>
            <w:r w:rsidRPr="00280EC0">
              <w:rPr>
                <w:rFonts w:ascii="Times New Roman" w:eastAsia="Times New Roman" w:hAnsi="Times New Roman"/>
                <w:lang w:eastAsia="ru-RU"/>
              </w:rPr>
              <w:t>4.40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2544"/>
        </w:trPr>
        <w:tc>
          <w:tcPr>
            <w:tcW w:w="4958" w:type="dxa"/>
            <w:shd w:val="clear" w:color="auto" w:fill="auto"/>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c>
          <w:tcPr>
            <w:tcW w:w="1540" w:type="dxa"/>
            <w:shd w:val="clear" w:color="auto" w:fill="auto"/>
            <w:vAlign w:val="center"/>
            <w:hideMark/>
          </w:tcPr>
          <w:p w:rsidR="00327DA7" w:rsidRPr="00280EC0" w:rsidRDefault="00327DA7" w:rsidP="00CC7477">
            <w:pPr>
              <w:ind w:firstLine="0"/>
              <w:jc w:val="left"/>
              <w:rPr>
                <w:rFonts w:ascii="Times New Roman" w:eastAsia="Times New Roman" w:hAnsi="Times New Roman"/>
                <w:lang w:eastAsia="ru-RU"/>
              </w:rPr>
            </w:pPr>
            <w:r w:rsidRPr="00280EC0">
              <w:rPr>
                <w:rFonts w:ascii="Times New Roman" w:eastAsia="Times New Roman" w:hAnsi="Times New Roman"/>
                <w:lang w:eastAsia="ru-RU"/>
              </w:rPr>
              <w:t>1.00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2796"/>
        </w:trPr>
        <w:tc>
          <w:tcPr>
            <w:tcW w:w="4958" w:type="dxa"/>
            <w:shd w:val="clear" w:color="auto" w:fill="auto"/>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lastRenderedPageBreak/>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
        </w:tc>
        <w:tc>
          <w:tcPr>
            <w:tcW w:w="1540" w:type="dxa"/>
            <w:shd w:val="clear" w:color="auto" w:fill="auto"/>
            <w:vAlign w:val="center"/>
            <w:hideMark/>
          </w:tcPr>
          <w:p w:rsidR="00327DA7" w:rsidRPr="00280EC0" w:rsidRDefault="00327DA7" w:rsidP="00CC7477">
            <w:pPr>
              <w:ind w:firstLine="0"/>
              <w:jc w:val="left"/>
              <w:rPr>
                <w:rFonts w:ascii="Times New Roman" w:eastAsia="Times New Roman" w:hAnsi="Times New Roman"/>
                <w:lang w:eastAsia="ru-RU"/>
              </w:rPr>
            </w:pPr>
            <w:r w:rsidRPr="00280EC0">
              <w:rPr>
                <w:rFonts w:ascii="Times New Roman" w:eastAsia="Times New Roman" w:hAnsi="Times New Roman"/>
                <w:lang w:eastAsia="ru-RU"/>
              </w:rPr>
              <w:t>5.50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3456"/>
        </w:trPr>
        <w:tc>
          <w:tcPr>
            <w:tcW w:w="4958" w:type="dxa"/>
            <w:shd w:val="clear" w:color="auto" w:fill="auto"/>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c>
          <w:tcPr>
            <w:tcW w:w="1540" w:type="dxa"/>
            <w:shd w:val="clear" w:color="auto" w:fill="auto"/>
            <w:vAlign w:val="center"/>
            <w:hideMark/>
          </w:tcPr>
          <w:p w:rsidR="00327DA7" w:rsidRPr="00280EC0" w:rsidRDefault="00327DA7" w:rsidP="00CC7477">
            <w:pPr>
              <w:ind w:firstLine="0"/>
              <w:jc w:val="left"/>
              <w:rPr>
                <w:rFonts w:ascii="Times New Roman" w:eastAsia="Times New Roman" w:hAnsi="Times New Roman"/>
                <w:lang w:eastAsia="ru-RU"/>
              </w:rPr>
            </w:pPr>
            <w:r w:rsidRPr="00280EC0">
              <w:rPr>
                <w:rFonts w:ascii="Times New Roman" w:eastAsia="Times New Roman" w:hAnsi="Times New Roman"/>
                <w:lang w:eastAsia="ru-RU"/>
              </w:rPr>
              <w:t>15.00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1860"/>
        </w:trPr>
        <w:tc>
          <w:tcPr>
            <w:tcW w:w="4958" w:type="dxa"/>
            <w:shd w:val="clear" w:color="auto" w:fill="auto"/>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c>
          <w:tcPr>
            <w:tcW w:w="1540" w:type="dxa"/>
            <w:shd w:val="clear" w:color="auto" w:fill="auto"/>
            <w:vAlign w:val="center"/>
            <w:hideMark/>
          </w:tcPr>
          <w:p w:rsidR="00327DA7" w:rsidRPr="00280EC0" w:rsidRDefault="00327DA7" w:rsidP="00CC7477">
            <w:pPr>
              <w:ind w:firstLine="0"/>
              <w:jc w:val="left"/>
              <w:rPr>
                <w:rFonts w:ascii="Times New Roman" w:eastAsia="Times New Roman" w:hAnsi="Times New Roman"/>
                <w:lang w:eastAsia="ru-RU"/>
              </w:rPr>
            </w:pPr>
            <w:r w:rsidRPr="00280EC0">
              <w:rPr>
                <w:rFonts w:ascii="Times New Roman" w:eastAsia="Times New Roman" w:hAnsi="Times New Roman"/>
                <w:lang w:eastAsia="ru-RU"/>
              </w:rPr>
              <w:t>13.00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1548"/>
        </w:trPr>
        <w:tc>
          <w:tcPr>
            <w:tcW w:w="4958" w:type="dxa"/>
            <w:shd w:val="clear" w:color="auto" w:fill="auto"/>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c>
          <w:tcPr>
            <w:tcW w:w="1540" w:type="dxa"/>
            <w:shd w:val="clear" w:color="auto" w:fill="auto"/>
            <w:vAlign w:val="center"/>
            <w:hideMark/>
          </w:tcPr>
          <w:p w:rsidR="00327DA7" w:rsidRPr="00280EC0" w:rsidRDefault="00327DA7" w:rsidP="00CC7477">
            <w:pPr>
              <w:ind w:firstLine="0"/>
              <w:jc w:val="left"/>
              <w:rPr>
                <w:rFonts w:ascii="Times New Roman" w:eastAsia="Times New Roman" w:hAnsi="Times New Roman"/>
                <w:lang w:eastAsia="ru-RU"/>
              </w:rPr>
            </w:pPr>
            <w:r w:rsidRPr="00280EC0">
              <w:rPr>
                <w:rFonts w:ascii="Times New Roman" w:eastAsia="Times New Roman" w:hAnsi="Times New Roman"/>
                <w:lang w:eastAsia="ru-RU"/>
              </w:rPr>
              <w:t>8.40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2208"/>
        </w:trPr>
        <w:tc>
          <w:tcPr>
            <w:tcW w:w="4958" w:type="dxa"/>
            <w:shd w:val="clear" w:color="auto" w:fill="auto"/>
            <w:vAlign w:val="center"/>
            <w:hideMark/>
          </w:tcPr>
          <w:p w:rsidR="00327DA7" w:rsidRPr="00280EC0" w:rsidRDefault="00327DA7" w:rsidP="00664796">
            <w:pPr>
              <w:rPr>
                <w:rFonts w:ascii="Times New Roman" w:eastAsia="Times New Roman" w:hAnsi="Times New Roman"/>
                <w:sz w:val="16"/>
                <w:szCs w:val="16"/>
                <w:lang w:eastAsia="ru-RU"/>
              </w:rPr>
            </w:pPr>
            <w:r w:rsidRPr="00280EC0">
              <w:rPr>
                <w:rFonts w:ascii="Times New Roman" w:eastAsia="Times New Roman" w:hAnsi="Times New Roman"/>
                <w:sz w:val="16"/>
                <w:szCs w:val="16"/>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c>
          <w:tcPr>
            <w:tcW w:w="1540" w:type="dxa"/>
            <w:shd w:val="clear" w:color="auto" w:fill="auto"/>
            <w:vAlign w:val="center"/>
            <w:hideMark/>
          </w:tcPr>
          <w:p w:rsidR="00327DA7" w:rsidRPr="00280EC0" w:rsidRDefault="00327DA7" w:rsidP="00CC7477">
            <w:pPr>
              <w:ind w:firstLine="0"/>
              <w:jc w:val="left"/>
              <w:rPr>
                <w:rFonts w:ascii="Times New Roman" w:eastAsia="Times New Roman" w:hAnsi="Times New Roman"/>
                <w:lang w:eastAsia="ru-RU"/>
              </w:rPr>
            </w:pPr>
            <w:r w:rsidRPr="00280EC0">
              <w:rPr>
                <w:rFonts w:ascii="Times New Roman" w:eastAsia="Times New Roman" w:hAnsi="Times New Roman"/>
                <w:lang w:eastAsia="ru-RU"/>
              </w:rPr>
              <w:t>10.50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1344"/>
        </w:trPr>
        <w:tc>
          <w:tcPr>
            <w:tcW w:w="4958" w:type="dxa"/>
            <w:shd w:val="clear" w:color="auto" w:fill="auto"/>
            <w:vAlign w:val="center"/>
            <w:hideMark/>
          </w:tcPr>
          <w:p w:rsidR="00327DA7" w:rsidRPr="00280EC0" w:rsidRDefault="00327DA7" w:rsidP="00664796">
            <w:pPr>
              <w:rPr>
                <w:rFonts w:ascii="Times New Roman" w:eastAsia="Times New Roman" w:hAnsi="Times New Roman"/>
                <w:sz w:val="16"/>
                <w:szCs w:val="16"/>
                <w:lang w:eastAsia="ru-RU"/>
              </w:rPr>
            </w:pPr>
            <w:r w:rsidRPr="00280EC0">
              <w:rPr>
                <w:rFonts w:ascii="Times New Roman" w:eastAsia="Times New Roman" w:hAnsi="Times New Roman"/>
                <w:sz w:val="16"/>
                <w:szCs w:val="16"/>
                <w:lang w:eastAsia="ru-RU"/>
              </w:rPr>
              <w:lastRenderedPageBreak/>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стрельбу из оружия в отведенных для этого местах с нарушением установленных правил или в не отведенных для этого местах)</w:t>
            </w:r>
          </w:p>
        </w:tc>
        <w:tc>
          <w:tcPr>
            <w:tcW w:w="1540" w:type="dxa"/>
            <w:shd w:val="clear" w:color="auto" w:fill="auto"/>
            <w:vAlign w:val="center"/>
            <w:hideMark/>
          </w:tcPr>
          <w:p w:rsidR="00327DA7" w:rsidRPr="00280EC0" w:rsidRDefault="00327DA7" w:rsidP="00CC7477">
            <w:pPr>
              <w:ind w:firstLine="0"/>
              <w:jc w:val="left"/>
              <w:rPr>
                <w:rFonts w:ascii="Times New Roman" w:eastAsia="Times New Roman" w:hAnsi="Times New Roman"/>
                <w:lang w:eastAsia="ru-RU"/>
              </w:rPr>
            </w:pPr>
            <w:r w:rsidRPr="00280EC0">
              <w:rPr>
                <w:rFonts w:ascii="Times New Roman" w:eastAsia="Times New Roman" w:hAnsi="Times New Roman"/>
                <w:lang w:eastAsia="ru-RU"/>
              </w:rPr>
              <w:t>20.00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888"/>
        </w:trPr>
        <w:tc>
          <w:tcPr>
            <w:tcW w:w="4958" w:type="dxa"/>
            <w:shd w:val="clear" w:color="auto" w:fill="auto"/>
            <w:vAlign w:val="center"/>
            <w:hideMark/>
          </w:tcPr>
          <w:p w:rsidR="00327DA7" w:rsidRPr="00280EC0" w:rsidRDefault="00327DA7" w:rsidP="00664796">
            <w:pPr>
              <w:rPr>
                <w:rFonts w:ascii="Times New Roman" w:eastAsia="Times New Roman" w:hAnsi="Times New Roman"/>
                <w:sz w:val="16"/>
                <w:szCs w:val="16"/>
                <w:lang w:eastAsia="ru-RU"/>
              </w:rPr>
            </w:pPr>
            <w:r w:rsidRPr="00280EC0">
              <w:rPr>
                <w:rFonts w:ascii="Times New Roman" w:eastAsia="Times New Roman" w:hAnsi="Times New Roman"/>
                <w:sz w:val="16"/>
                <w:szCs w:val="16"/>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1540" w:type="dxa"/>
            <w:shd w:val="clear" w:color="auto" w:fill="auto"/>
            <w:vAlign w:val="center"/>
            <w:hideMark/>
          </w:tcPr>
          <w:p w:rsidR="00327DA7" w:rsidRPr="00280EC0" w:rsidRDefault="00327DA7" w:rsidP="00CC7477">
            <w:pPr>
              <w:ind w:firstLine="0"/>
              <w:jc w:val="left"/>
              <w:rPr>
                <w:rFonts w:ascii="Times New Roman" w:eastAsia="Times New Roman" w:hAnsi="Times New Roman"/>
                <w:lang w:eastAsia="ru-RU"/>
              </w:rPr>
            </w:pPr>
            <w:r w:rsidRPr="00280EC0">
              <w:rPr>
                <w:rFonts w:ascii="Times New Roman" w:eastAsia="Times New Roman" w:hAnsi="Times New Roman"/>
                <w:lang w:eastAsia="ru-RU"/>
              </w:rPr>
              <w:t>547.00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CC7477">
        <w:trPr>
          <w:trHeight w:val="612"/>
        </w:trPr>
        <w:tc>
          <w:tcPr>
            <w:tcW w:w="4958" w:type="dxa"/>
            <w:shd w:val="clear" w:color="auto" w:fill="auto"/>
            <w:vAlign w:val="center"/>
            <w:hideMark/>
          </w:tcPr>
          <w:p w:rsidR="00327DA7" w:rsidRPr="00280EC0" w:rsidRDefault="00327DA7" w:rsidP="00664796">
            <w:pPr>
              <w:rPr>
                <w:rFonts w:ascii="Times New Roman" w:eastAsia="Times New Roman" w:hAnsi="Times New Roman"/>
                <w:sz w:val="16"/>
                <w:szCs w:val="16"/>
                <w:lang w:eastAsia="ru-RU"/>
              </w:rPr>
            </w:pPr>
            <w:r w:rsidRPr="00280EC0">
              <w:rPr>
                <w:rFonts w:ascii="Times New Roman" w:eastAsia="Times New Roman" w:hAnsi="Times New Roman"/>
                <w:sz w:val="16"/>
                <w:szCs w:val="16"/>
                <w:lang w:eastAsia="ru-RU"/>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540" w:type="dxa"/>
            <w:shd w:val="clear" w:color="auto" w:fill="auto"/>
            <w:vAlign w:val="center"/>
            <w:hideMark/>
          </w:tcPr>
          <w:p w:rsidR="00327DA7" w:rsidRPr="00280EC0" w:rsidRDefault="00327DA7" w:rsidP="00CC7477">
            <w:pPr>
              <w:ind w:firstLine="0"/>
              <w:jc w:val="left"/>
              <w:rPr>
                <w:rFonts w:ascii="Times New Roman" w:eastAsia="Times New Roman" w:hAnsi="Times New Roman"/>
                <w:lang w:eastAsia="ru-RU"/>
              </w:rPr>
            </w:pPr>
            <w:r w:rsidRPr="00280EC0">
              <w:rPr>
                <w:rFonts w:ascii="Times New Roman" w:eastAsia="Times New Roman" w:hAnsi="Times New Roman"/>
                <w:lang w:eastAsia="ru-RU"/>
              </w:rPr>
              <w:t>-184.00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tcPr>
          <w:p w:rsidR="00327DA7" w:rsidRPr="00280EC0" w:rsidRDefault="00327DA7" w:rsidP="00327DA7">
            <w:pPr>
              <w:jc w:val="right"/>
              <w:rPr>
                <w:rFonts w:ascii="Times New Roman" w:eastAsia="Times New Roman" w:hAnsi="Times New Roman"/>
                <w:lang w:eastAsia="ru-RU"/>
              </w:rPr>
            </w:pPr>
          </w:p>
        </w:tc>
      </w:tr>
      <w:tr w:rsidR="00327DA7" w:rsidRPr="00280EC0" w:rsidTr="00CC7477">
        <w:trPr>
          <w:trHeight w:val="828"/>
        </w:trPr>
        <w:tc>
          <w:tcPr>
            <w:tcW w:w="4958" w:type="dxa"/>
            <w:shd w:val="clear" w:color="auto" w:fill="auto"/>
            <w:vAlign w:val="center"/>
            <w:hideMark/>
          </w:tcPr>
          <w:p w:rsidR="00327DA7" w:rsidRPr="00280EC0" w:rsidRDefault="00327DA7" w:rsidP="00664796">
            <w:pPr>
              <w:rPr>
                <w:rFonts w:ascii="Times New Roman" w:eastAsia="Times New Roman" w:hAnsi="Times New Roman"/>
                <w:sz w:val="16"/>
                <w:szCs w:val="16"/>
                <w:lang w:eastAsia="ru-RU"/>
              </w:rPr>
            </w:pPr>
            <w:r w:rsidRPr="00280EC0">
              <w:rPr>
                <w:rFonts w:ascii="Times New Roman" w:eastAsia="Times New Roman" w:hAnsi="Times New Roman"/>
                <w:sz w:val="16"/>
                <w:szCs w:val="16"/>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1540" w:type="dxa"/>
            <w:shd w:val="clear" w:color="auto" w:fill="auto"/>
            <w:vAlign w:val="center"/>
            <w:hideMark/>
          </w:tcPr>
          <w:p w:rsidR="00327DA7" w:rsidRPr="00280EC0" w:rsidRDefault="00327DA7" w:rsidP="00CC7477">
            <w:pPr>
              <w:ind w:left="0" w:firstLine="0"/>
              <w:jc w:val="left"/>
              <w:rPr>
                <w:rFonts w:ascii="Times New Roman" w:eastAsia="Times New Roman" w:hAnsi="Times New Roman"/>
                <w:lang w:eastAsia="ru-RU"/>
              </w:rPr>
            </w:pPr>
            <w:r w:rsidRPr="00280EC0">
              <w:rPr>
                <w:rFonts w:ascii="Times New Roman" w:eastAsia="Times New Roman" w:hAnsi="Times New Roman"/>
                <w:lang w:eastAsia="ru-RU"/>
              </w:rPr>
              <w:t>1,500.00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tcPr>
          <w:p w:rsidR="00327DA7" w:rsidRPr="00280EC0" w:rsidRDefault="00327DA7" w:rsidP="00327DA7">
            <w:pPr>
              <w:jc w:val="right"/>
              <w:rPr>
                <w:rFonts w:ascii="Times New Roman" w:eastAsia="Times New Roman" w:hAnsi="Times New Roman"/>
                <w:lang w:eastAsia="ru-RU"/>
              </w:rPr>
            </w:pPr>
          </w:p>
        </w:tc>
      </w:tr>
      <w:tr w:rsidR="00327DA7" w:rsidRPr="00280EC0" w:rsidTr="00B30813">
        <w:trPr>
          <w:trHeight w:val="1092"/>
        </w:trPr>
        <w:tc>
          <w:tcPr>
            <w:tcW w:w="4958" w:type="dxa"/>
            <w:shd w:val="clear" w:color="auto" w:fill="auto"/>
            <w:vAlign w:val="center"/>
            <w:hideMark/>
          </w:tcPr>
          <w:p w:rsidR="00327DA7" w:rsidRPr="00280EC0" w:rsidRDefault="00327DA7" w:rsidP="00664796">
            <w:pPr>
              <w:rPr>
                <w:rFonts w:ascii="Times New Roman" w:eastAsia="Times New Roman" w:hAnsi="Times New Roman"/>
                <w:sz w:val="16"/>
                <w:szCs w:val="16"/>
                <w:lang w:eastAsia="ru-RU"/>
              </w:rPr>
            </w:pPr>
            <w:r w:rsidRPr="00280EC0">
              <w:rPr>
                <w:rFonts w:ascii="Times New Roman" w:eastAsia="Times New Roman" w:hAnsi="Times New Roman"/>
                <w:sz w:val="16"/>
                <w:szCs w:val="16"/>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округа(пени за нарушение сроков внесения арендной платы за земельные участки, находящиеся в государственной неразграниченной собственности)</w:t>
            </w:r>
          </w:p>
        </w:tc>
        <w:tc>
          <w:tcPr>
            <w:tcW w:w="1540" w:type="dxa"/>
            <w:shd w:val="clear" w:color="auto" w:fill="auto"/>
            <w:vAlign w:val="center"/>
            <w:hideMark/>
          </w:tcPr>
          <w:p w:rsidR="00327DA7" w:rsidRPr="00280EC0" w:rsidRDefault="00327DA7" w:rsidP="00CC7477">
            <w:pPr>
              <w:ind w:firstLine="0"/>
              <w:jc w:val="left"/>
              <w:rPr>
                <w:rFonts w:ascii="Times New Roman" w:eastAsia="Times New Roman" w:hAnsi="Times New Roman"/>
                <w:lang w:eastAsia="ru-RU"/>
              </w:rPr>
            </w:pPr>
            <w:r w:rsidRPr="00280EC0">
              <w:rPr>
                <w:rFonts w:ascii="Times New Roman" w:eastAsia="Times New Roman" w:hAnsi="Times New Roman"/>
                <w:lang w:eastAsia="ru-RU"/>
              </w:rPr>
              <w:t>12.80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1092"/>
        </w:trPr>
        <w:tc>
          <w:tcPr>
            <w:tcW w:w="4958" w:type="dxa"/>
            <w:shd w:val="clear" w:color="auto" w:fill="auto"/>
            <w:vAlign w:val="center"/>
            <w:hideMark/>
          </w:tcPr>
          <w:p w:rsidR="00327DA7" w:rsidRPr="00280EC0" w:rsidRDefault="00327DA7" w:rsidP="00664796">
            <w:pPr>
              <w:rPr>
                <w:rFonts w:ascii="Times New Roman" w:eastAsia="Times New Roman" w:hAnsi="Times New Roman"/>
                <w:sz w:val="16"/>
                <w:szCs w:val="16"/>
                <w:lang w:eastAsia="ru-RU"/>
              </w:rPr>
            </w:pPr>
            <w:r w:rsidRPr="00280EC0">
              <w:rPr>
                <w:rFonts w:ascii="Times New Roman" w:eastAsia="Times New Roman" w:hAnsi="Times New Roman"/>
                <w:sz w:val="16"/>
                <w:szCs w:val="16"/>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округа(пени за нарушение сроков внесения арендной платы за земельные участки, находящиеся в муниципальной собственности собственности)</w:t>
            </w:r>
          </w:p>
        </w:tc>
        <w:tc>
          <w:tcPr>
            <w:tcW w:w="1540" w:type="dxa"/>
            <w:shd w:val="clear" w:color="auto" w:fill="auto"/>
            <w:vAlign w:val="center"/>
            <w:hideMark/>
          </w:tcPr>
          <w:p w:rsidR="00327DA7" w:rsidRPr="00280EC0" w:rsidRDefault="00327DA7" w:rsidP="00CC7477">
            <w:pPr>
              <w:ind w:firstLine="0"/>
              <w:jc w:val="left"/>
              <w:rPr>
                <w:rFonts w:ascii="Times New Roman" w:eastAsia="Times New Roman" w:hAnsi="Times New Roman"/>
                <w:lang w:eastAsia="ru-RU"/>
              </w:rPr>
            </w:pPr>
            <w:r w:rsidRPr="00280EC0">
              <w:rPr>
                <w:rFonts w:ascii="Times New Roman" w:eastAsia="Times New Roman" w:hAnsi="Times New Roman"/>
                <w:lang w:eastAsia="ru-RU"/>
              </w:rPr>
              <w:t>1.00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1260"/>
        </w:trPr>
        <w:tc>
          <w:tcPr>
            <w:tcW w:w="4958" w:type="dxa"/>
            <w:shd w:val="clear" w:color="auto" w:fill="auto"/>
            <w:vAlign w:val="center"/>
            <w:hideMark/>
          </w:tcPr>
          <w:p w:rsidR="00327DA7" w:rsidRPr="00280EC0" w:rsidRDefault="00327DA7" w:rsidP="00664796">
            <w:pPr>
              <w:rPr>
                <w:rFonts w:ascii="Times New Roman" w:eastAsia="Times New Roman" w:hAnsi="Times New Roman"/>
                <w:sz w:val="16"/>
                <w:szCs w:val="16"/>
                <w:lang w:eastAsia="ru-RU"/>
              </w:rPr>
            </w:pPr>
            <w:r w:rsidRPr="00280EC0">
              <w:rPr>
                <w:rFonts w:ascii="Times New Roman" w:eastAsia="Times New Roman" w:hAnsi="Times New Roman"/>
                <w:sz w:val="16"/>
                <w:szCs w:val="16"/>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(пени за нарушение сроков внесения арендной платы от сдачи в аренду имущества, составляющего казну городских округов (за исключением земельных участков)</w:t>
            </w:r>
          </w:p>
        </w:tc>
        <w:tc>
          <w:tcPr>
            <w:tcW w:w="1540" w:type="dxa"/>
            <w:shd w:val="clear" w:color="auto" w:fill="auto"/>
            <w:vAlign w:val="center"/>
            <w:hideMark/>
          </w:tcPr>
          <w:p w:rsidR="00327DA7" w:rsidRPr="00280EC0" w:rsidRDefault="00327DA7" w:rsidP="00CC7477">
            <w:pPr>
              <w:ind w:firstLine="0"/>
              <w:jc w:val="left"/>
              <w:rPr>
                <w:rFonts w:ascii="Times New Roman" w:eastAsia="Times New Roman" w:hAnsi="Times New Roman"/>
                <w:lang w:eastAsia="ru-RU"/>
              </w:rPr>
            </w:pPr>
            <w:r w:rsidRPr="00280EC0">
              <w:rPr>
                <w:rFonts w:ascii="Times New Roman" w:eastAsia="Times New Roman" w:hAnsi="Times New Roman"/>
                <w:lang w:eastAsia="ru-RU"/>
              </w:rPr>
              <w:t>9.80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1044"/>
        </w:trPr>
        <w:tc>
          <w:tcPr>
            <w:tcW w:w="4958" w:type="dxa"/>
            <w:shd w:val="clear" w:color="auto" w:fill="auto"/>
            <w:vAlign w:val="center"/>
            <w:hideMark/>
          </w:tcPr>
          <w:p w:rsidR="00327DA7" w:rsidRPr="00280EC0" w:rsidRDefault="00327DA7" w:rsidP="00664796">
            <w:pPr>
              <w:rPr>
                <w:rFonts w:ascii="Times New Roman" w:eastAsia="Times New Roman" w:hAnsi="Times New Roman"/>
                <w:sz w:val="16"/>
                <w:szCs w:val="16"/>
                <w:lang w:eastAsia="ru-RU"/>
              </w:rPr>
            </w:pPr>
            <w:r w:rsidRPr="00280EC0">
              <w:rPr>
                <w:rFonts w:ascii="Times New Roman" w:eastAsia="Times New Roman" w:hAnsi="Times New Roman"/>
                <w:sz w:val="16"/>
                <w:szCs w:val="16"/>
                <w:lang w:eastAsia="ru-RU"/>
              </w:rP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 (необоснованное обогащение за пользование земельными участками, расположенными на территории городского округа Серебряные Пруды)</w:t>
            </w:r>
          </w:p>
        </w:tc>
        <w:tc>
          <w:tcPr>
            <w:tcW w:w="1540" w:type="dxa"/>
            <w:shd w:val="clear" w:color="auto" w:fill="auto"/>
            <w:vAlign w:val="center"/>
            <w:hideMark/>
          </w:tcPr>
          <w:p w:rsidR="00327DA7" w:rsidRPr="00280EC0" w:rsidRDefault="00327DA7" w:rsidP="00CC7477">
            <w:pPr>
              <w:ind w:firstLine="0"/>
              <w:jc w:val="left"/>
              <w:rPr>
                <w:rFonts w:ascii="Times New Roman" w:eastAsia="Times New Roman" w:hAnsi="Times New Roman"/>
                <w:lang w:eastAsia="ru-RU"/>
              </w:rPr>
            </w:pPr>
            <w:r w:rsidRPr="00280EC0">
              <w:rPr>
                <w:rFonts w:ascii="Times New Roman" w:eastAsia="Times New Roman" w:hAnsi="Times New Roman"/>
                <w:lang w:eastAsia="ru-RU"/>
              </w:rPr>
              <w:t>24.70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1644"/>
        </w:trPr>
        <w:tc>
          <w:tcPr>
            <w:tcW w:w="4958" w:type="dxa"/>
            <w:shd w:val="clear" w:color="auto" w:fill="auto"/>
            <w:vAlign w:val="center"/>
            <w:hideMark/>
          </w:tcPr>
          <w:p w:rsidR="00327DA7" w:rsidRPr="00280EC0" w:rsidRDefault="00327DA7" w:rsidP="00664796">
            <w:pPr>
              <w:rPr>
                <w:rFonts w:ascii="Times New Roman" w:eastAsia="Times New Roman" w:hAnsi="Times New Roman"/>
                <w:sz w:val="16"/>
                <w:szCs w:val="16"/>
                <w:lang w:eastAsia="ru-RU"/>
              </w:rPr>
            </w:pPr>
            <w:r w:rsidRPr="00280EC0">
              <w:rPr>
                <w:rFonts w:ascii="Times New Roman" w:eastAsia="Times New Roman" w:hAnsi="Times New Roman"/>
                <w:sz w:val="16"/>
                <w:szCs w:val="16"/>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540" w:type="dxa"/>
            <w:shd w:val="clear" w:color="auto" w:fill="auto"/>
            <w:vAlign w:val="center"/>
            <w:hideMark/>
          </w:tcPr>
          <w:p w:rsidR="00327DA7" w:rsidRPr="00280EC0" w:rsidRDefault="00327DA7" w:rsidP="00CC7477">
            <w:pPr>
              <w:ind w:firstLine="0"/>
              <w:jc w:val="left"/>
              <w:rPr>
                <w:rFonts w:ascii="Times New Roman" w:eastAsia="Times New Roman" w:hAnsi="Times New Roman"/>
                <w:lang w:eastAsia="ru-RU"/>
              </w:rPr>
            </w:pPr>
            <w:r w:rsidRPr="00280EC0">
              <w:rPr>
                <w:rFonts w:ascii="Times New Roman" w:eastAsia="Times New Roman" w:hAnsi="Times New Roman"/>
                <w:lang w:eastAsia="ru-RU"/>
              </w:rPr>
              <w:t>320.00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1668"/>
        </w:trPr>
        <w:tc>
          <w:tcPr>
            <w:tcW w:w="4958" w:type="dxa"/>
            <w:shd w:val="clear" w:color="auto" w:fill="auto"/>
            <w:vAlign w:val="center"/>
            <w:hideMark/>
          </w:tcPr>
          <w:p w:rsidR="00327DA7" w:rsidRPr="00280EC0" w:rsidRDefault="00327DA7" w:rsidP="00664796">
            <w:pPr>
              <w:rPr>
                <w:rFonts w:ascii="Times New Roman" w:eastAsia="Times New Roman" w:hAnsi="Times New Roman"/>
                <w:sz w:val="16"/>
                <w:szCs w:val="16"/>
                <w:lang w:eastAsia="ru-RU"/>
              </w:rPr>
            </w:pPr>
            <w:r w:rsidRPr="00280EC0">
              <w:rPr>
                <w:rFonts w:ascii="Times New Roman" w:eastAsia="Times New Roman" w:hAnsi="Times New Roman"/>
                <w:sz w:val="16"/>
                <w:szCs w:val="16"/>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540" w:type="dxa"/>
            <w:shd w:val="clear" w:color="auto" w:fill="auto"/>
            <w:vAlign w:val="center"/>
            <w:hideMark/>
          </w:tcPr>
          <w:p w:rsidR="00327DA7" w:rsidRPr="00280EC0" w:rsidRDefault="00327DA7" w:rsidP="004E2DA1">
            <w:pPr>
              <w:ind w:firstLine="0"/>
              <w:jc w:val="left"/>
              <w:rPr>
                <w:rFonts w:ascii="Times New Roman" w:eastAsia="Times New Roman" w:hAnsi="Times New Roman"/>
                <w:lang w:eastAsia="ru-RU"/>
              </w:rPr>
            </w:pPr>
            <w:r w:rsidRPr="00280EC0">
              <w:rPr>
                <w:rFonts w:ascii="Times New Roman" w:eastAsia="Times New Roman" w:hAnsi="Times New Roman"/>
                <w:lang w:eastAsia="ru-RU"/>
              </w:rPr>
              <w:t>6.00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B30813">
        <w:trPr>
          <w:trHeight w:val="480"/>
        </w:trPr>
        <w:tc>
          <w:tcPr>
            <w:tcW w:w="4958" w:type="dxa"/>
            <w:shd w:val="clear" w:color="auto" w:fill="auto"/>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Прочие неналоговые доходы бюджетов городских округов</w:t>
            </w:r>
          </w:p>
        </w:tc>
        <w:tc>
          <w:tcPr>
            <w:tcW w:w="1540" w:type="dxa"/>
            <w:shd w:val="clear" w:color="000000" w:fill="FFFFFF"/>
            <w:vAlign w:val="center"/>
            <w:hideMark/>
          </w:tcPr>
          <w:p w:rsidR="00327DA7" w:rsidRPr="00280EC0" w:rsidRDefault="00327DA7" w:rsidP="004E2DA1">
            <w:pPr>
              <w:ind w:left="0" w:firstLine="0"/>
              <w:jc w:val="left"/>
              <w:rPr>
                <w:rFonts w:ascii="Times New Roman" w:eastAsia="Times New Roman" w:hAnsi="Times New Roman"/>
                <w:lang w:eastAsia="ru-RU"/>
              </w:rPr>
            </w:pPr>
            <w:r w:rsidRPr="00280EC0">
              <w:rPr>
                <w:rFonts w:ascii="Times New Roman" w:eastAsia="Times New Roman" w:hAnsi="Times New Roman"/>
                <w:lang w:eastAsia="ru-RU"/>
              </w:rPr>
              <w:t>250.0</w:t>
            </w:r>
            <w:r w:rsidR="004E2DA1">
              <w:rPr>
                <w:rFonts w:ascii="Times New Roman" w:eastAsia="Times New Roman" w:hAnsi="Times New Roman"/>
                <w:lang w:eastAsia="ru-RU"/>
              </w:rPr>
              <w:t>0</w:t>
            </w:r>
          </w:p>
        </w:tc>
        <w:tc>
          <w:tcPr>
            <w:tcW w:w="1430"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c>
          <w:tcPr>
            <w:tcW w:w="1276" w:type="dxa"/>
            <w:shd w:val="clear" w:color="auto" w:fill="auto"/>
            <w:noWrap/>
            <w:vAlign w:val="center"/>
            <w:hideMark/>
          </w:tcPr>
          <w:p w:rsidR="00327DA7" w:rsidRPr="00280EC0" w:rsidRDefault="00327DA7" w:rsidP="00327DA7">
            <w:pPr>
              <w:jc w:val="right"/>
              <w:rPr>
                <w:rFonts w:ascii="Times New Roman" w:eastAsia="Times New Roman" w:hAnsi="Times New Roman"/>
                <w:lang w:eastAsia="ru-RU"/>
              </w:rPr>
            </w:pPr>
            <w:r w:rsidRPr="00280EC0">
              <w:rPr>
                <w:rFonts w:ascii="Times New Roman" w:eastAsia="Times New Roman" w:hAnsi="Times New Roman"/>
                <w:lang w:eastAsia="ru-RU"/>
              </w:rPr>
              <w:t> </w:t>
            </w:r>
          </w:p>
        </w:tc>
      </w:tr>
      <w:tr w:rsidR="00327DA7" w:rsidRPr="00280EC0" w:rsidTr="004E2DA1">
        <w:trPr>
          <w:trHeight w:val="336"/>
        </w:trPr>
        <w:tc>
          <w:tcPr>
            <w:tcW w:w="4958" w:type="dxa"/>
            <w:shd w:val="clear" w:color="000000" w:fill="BFBFBF"/>
            <w:vAlign w:val="center"/>
            <w:hideMark/>
          </w:tcPr>
          <w:p w:rsidR="00327DA7" w:rsidRPr="00280EC0" w:rsidRDefault="00327DA7" w:rsidP="00664796">
            <w:pPr>
              <w:jc w:val="center"/>
              <w:rPr>
                <w:rFonts w:ascii="Times New Roman" w:eastAsia="Times New Roman" w:hAnsi="Times New Roman"/>
                <w:b/>
                <w:bCs/>
                <w:lang w:eastAsia="ru-RU"/>
              </w:rPr>
            </w:pPr>
            <w:r w:rsidRPr="00280EC0">
              <w:rPr>
                <w:rFonts w:ascii="Times New Roman" w:eastAsia="Times New Roman" w:hAnsi="Times New Roman"/>
                <w:b/>
                <w:bCs/>
                <w:lang w:eastAsia="ru-RU"/>
              </w:rPr>
              <w:t>Безвозмездные поступления</w:t>
            </w:r>
          </w:p>
        </w:tc>
        <w:tc>
          <w:tcPr>
            <w:tcW w:w="1540" w:type="dxa"/>
            <w:shd w:val="clear" w:color="000000" w:fill="BFBFBF"/>
            <w:vAlign w:val="center"/>
            <w:hideMark/>
          </w:tcPr>
          <w:p w:rsidR="00327DA7" w:rsidRPr="00280EC0" w:rsidRDefault="00327DA7" w:rsidP="004E2DA1">
            <w:pPr>
              <w:ind w:left="0" w:firstLine="0"/>
              <w:jc w:val="left"/>
              <w:rPr>
                <w:rFonts w:ascii="Times New Roman" w:eastAsia="Times New Roman" w:hAnsi="Times New Roman"/>
                <w:b/>
                <w:bCs/>
                <w:lang w:eastAsia="ru-RU"/>
              </w:rPr>
            </w:pPr>
            <w:r w:rsidRPr="00280EC0">
              <w:rPr>
                <w:rFonts w:ascii="Times New Roman" w:eastAsia="Times New Roman" w:hAnsi="Times New Roman"/>
                <w:b/>
                <w:bCs/>
                <w:lang w:eastAsia="ru-RU"/>
              </w:rPr>
              <w:t>-</w:t>
            </w:r>
            <w:r w:rsidR="004E2DA1" w:rsidRPr="0050111B">
              <w:rPr>
                <w:rFonts w:ascii="Times New Roman" w:eastAsia="Times New Roman" w:hAnsi="Times New Roman"/>
                <w:b/>
                <w:bCs/>
                <w:lang w:eastAsia="ru-RU"/>
              </w:rPr>
              <w:t>2</w:t>
            </w:r>
            <w:r w:rsidRPr="00280EC0">
              <w:rPr>
                <w:rFonts w:ascii="Times New Roman" w:eastAsia="Times New Roman" w:hAnsi="Times New Roman"/>
                <w:b/>
                <w:bCs/>
                <w:lang w:eastAsia="ru-RU"/>
              </w:rPr>
              <w:t>4,636.98</w:t>
            </w:r>
          </w:p>
        </w:tc>
        <w:tc>
          <w:tcPr>
            <w:tcW w:w="1430" w:type="dxa"/>
            <w:shd w:val="clear" w:color="000000" w:fill="BFBFBF"/>
            <w:vAlign w:val="center"/>
            <w:hideMark/>
          </w:tcPr>
          <w:p w:rsidR="00327DA7" w:rsidRPr="00280EC0" w:rsidRDefault="00327DA7" w:rsidP="004E2DA1">
            <w:pPr>
              <w:ind w:firstLine="0"/>
              <w:rPr>
                <w:rFonts w:ascii="Times New Roman" w:eastAsia="Times New Roman" w:hAnsi="Times New Roman"/>
                <w:b/>
                <w:bCs/>
                <w:lang w:eastAsia="ru-RU"/>
              </w:rPr>
            </w:pPr>
            <w:r w:rsidRPr="00280EC0">
              <w:rPr>
                <w:rFonts w:ascii="Times New Roman" w:eastAsia="Times New Roman" w:hAnsi="Times New Roman"/>
                <w:b/>
                <w:bCs/>
                <w:lang w:eastAsia="ru-RU"/>
              </w:rPr>
              <w:t>9,057.64</w:t>
            </w:r>
          </w:p>
        </w:tc>
        <w:tc>
          <w:tcPr>
            <w:tcW w:w="1276" w:type="dxa"/>
            <w:shd w:val="clear" w:color="000000" w:fill="BFBFBF"/>
            <w:vAlign w:val="center"/>
          </w:tcPr>
          <w:p w:rsidR="00327DA7" w:rsidRPr="00280EC0" w:rsidRDefault="00327DA7" w:rsidP="00327DA7">
            <w:pPr>
              <w:jc w:val="right"/>
              <w:rPr>
                <w:rFonts w:ascii="Times New Roman" w:eastAsia="Times New Roman" w:hAnsi="Times New Roman"/>
                <w:b/>
                <w:bCs/>
                <w:lang w:eastAsia="ru-RU"/>
              </w:rPr>
            </w:pPr>
          </w:p>
        </w:tc>
      </w:tr>
      <w:tr w:rsidR="00327DA7" w:rsidRPr="00280EC0" w:rsidTr="004E2DA1">
        <w:trPr>
          <w:trHeight w:val="540"/>
        </w:trPr>
        <w:tc>
          <w:tcPr>
            <w:tcW w:w="4958" w:type="dxa"/>
            <w:shd w:val="clear" w:color="000000" w:fill="BFBFBF"/>
            <w:vAlign w:val="center"/>
            <w:hideMark/>
          </w:tcPr>
          <w:p w:rsidR="00327DA7" w:rsidRPr="00280EC0" w:rsidRDefault="00327DA7" w:rsidP="00664796">
            <w:pPr>
              <w:rPr>
                <w:rFonts w:ascii="Times New Roman" w:eastAsia="Times New Roman" w:hAnsi="Times New Roman"/>
                <w:b/>
                <w:bCs/>
                <w:lang w:eastAsia="ru-RU"/>
              </w:rPr>
            </w:pPr>
            <w:r w:rsidRPr="00280EC0">
              <w:rPr>
                <w:rFonts w:ascii="Times New Roman" w:eastAsia="Times New Roman" w:hAnsi="Times New Roman"/>
                <w:b/>
                <w:bCs/>
                <w:lang w:eastAsia="ru-RU"/>
              </w:rPr>
              <w:t xml:space="preserve">Субсидии бюджетам бюджетной системы Российской Федерации </w:t>
            </w:r>
          </w:p>
        </w:tc>
        <w:tc>
          <w:tcPr>
            <w:tcW w:w="1540" w:type="dxa"/>
            <w:shd w:val="clear" w:color="000000" w:fill="BFBFBF"/>
            <w:vAlign w:val="center"/>
            <w:hideMark/>
          </w:tcPr>
          <w:p w:rsidR="00327DA7" w:rsidRPr="00280EC0" w:rsidRDefault="00327DA7" w:rsidP="004E2DA1">
            <w:pPr>
              <w:ind w:firstLine="0"/>
              <w:jc w:val="left"/>
              <w:rPr>
                <w:rFonts w:ascii="Times New Roman" w:eastAsia="Times New Roman" w:hAnsi="Times New Roman"/>
                <w:b/>
                <w:bCs/>
                <w:lang w:eastAsia="ru-RU"/>
              </w:rPr>
            </w:pPr>
            <w:r w:rsidRPr="00280EC0">
              <w:rPr>
                <w:rFonts w:ascii="Times New Roman" w:eastAsia="Times New Roman" w:hAnsi="Times New Roman"/>
                <w:b/>
                <w:bCs/>
                <w:lang w:eastAsia="ru-RU"/>
              </w:rPr>
              <w:t>-9,894.70</w:t>
            </w:r>
          </w:p>
        </w:tc>
        <w:tc>
          <w:tcPr>
            <w:tcW w:w="1430" w:type="dxa"/>
            <w:shd w:val="clear" w:color="000000" w:fill="BFBFBF"/>
            <w:vAlign w:val="center"/>
            <w:hideMark/>
          </w:tcPr>
          <w:p w:rsidR="00327DA7" w:rsidRPr="00280EC0" w:rsidRDefault="00327DA7" w:rsidP="004E2DA1">
            <w:pPr>
              <w:ind w:firstLine="0"/>
              <w:rPr>
                <w:rFonts w:ascii="Times New Roman" w:eastAsia="Times New Roman" w:hAnsi="Times New Roman"/>
                <w:b/>
                <w:bCs/>
                <w:lang w:eastAsia="ru-RU"/>
              </w:rPr>
            </w:pPr>
            <w:r w:rsidRPr="00280EC0">
              <w:rPr>
                <w:rFonts w:ascii="Times New Roman" w:eastAsia="Times New Roman" w:hAnsi="Times New Roman"/>
                <w:b/>
                <w:bCs/>
                <w:lang w:eastAsia="ru-RU"/>
              </w:rPr>
              <w:t>9,057.64</w:t>
            </w:r>
          </w:p>
        </w:tc>
        <w:tc>
          <w:tcPr>
            <w:tcW w:w="1276" w:type="dxa"/>
            <w:shd w:val="clear" w:color="000000" w:fill="BFBFBF"/>
            <w:vAlign w:val="center"/>
          </w:tcPr>
          <w:p w:rsidR="00327DA7" w:rsidRPr="00280EC0" w:rsidRDefault="00327DA7" w:rsidP="00327DA7">
            <w:pPr>
              <w:jc w:val="right"/>
              <w:rPr>
                <w:rFonts w:ascii="Times New Roman" w:eastAsia="Times New Roman" w:hAnsi="Times New Roman"/>
                <w:b/>
                <w:bCs/>
                <w:lang w:eastAsia="ru-RU"/>
              </w:rPr>
            </w:pPr>
          </w:p>
        </w:tc>
      </w:tr>
      <w:tr w:rsidR="00327DA7" w:rsidRPr="00280EC0" w:rsidTr="004E2DA1">
        <w:trPr>
          <w:trHeight w:val="1740"/>
        </w:trPr>
        <w:tc>
          <w:tcPr>
            <w:tcW w:w="4958" w:type="dxa"/>
            <w:shd w:val="clear" w:color="000000" w:fill="FFFFFF"/>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lastRenderedPageBreak/>
              <w:t>Субсидии бюджетам городских округов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540" w:type="dxa"/>
            <w:shd w:val="clear" w:color="000000" w:fill="FFFFFF"/>
            <w:vAlign w:val="center"/>
            <w:hideMark/>
          </w:tcPr>
          <w:p w:rsidR="00327DA7" w:rsidRPr="00280EC0" w:rsidRDefault="00327DA7" w:rsidP="004E2DA1">
            <w:pPr>
              <w:ind w:firstLine="0"/>
              <w:jc w:val="left"/>
              <w:rPr>
                <w:rFonts w:ascii="Times New Roman" w:eastAsia="Times New Roman" w:hAnsi="Times New Roman"/>
                <w:lang w:eastAsia="ru-RU"/>
              </w:rPr>
            </w:pPr>
            <w:r w:rsidRPr="00280EC0">
              <w:rPr>
                <w:rFonts w:ascii="Times New Roman" w:eastAsia="Times New Roman" w:hAnsi="Times New Roman"/>
                <w:lang w:eastAsia="ru-RU"/>
              </w:rPr>
              <w:t>-296.40</w:t>
            </w:r>
          </w:p>
        </w:tc>
        <w:tc>
          <w:tcPr>
            <w:tcW w:w="1430" w:type="dxa"/>
            <w:shd w:val="clear" w:color="000000" w:fill="FFFFFF"/>
            <w:vAlign w:val="center"/>
          </w:tcPr>
          <w:p w:rsidR="00327DA7" w:rsidRPr="00280EC0" w:rsidRDefault="00327DA7" w:rsidP="00327DA7">
            <w:pPr>
              <w:jc w:val="right"/>
              <w:rPr>
                <w:rFonts w:ascii="Times New Roman" w:eastAsia="Times New Roman" w:hAnsi="Times New Roman"/>
                <w:lang w:eastAsia="ru-RU"/>
              </w:rPr>
            </w:pPr>
          </w:p>
        </w:tc>
        <w:tc>
          <w:tcPr>
            <w:tcW w:w="1276" w:type="dxa"/>
            <w:shd w:val="clear" w:color="000000" w:fill="FFFFFF"/>
            <w:vAlign w:val="center"/>
          </w:tcPr>
          <w:p w:rsidR="00327DA7" w:rsidRPr="00280EC0" w:rsidRDefault="00327DA7" w:rsidP="00327DA7">
            <w:pPr>
              <w:jc w:val="right"/>
              <w:rPr>
                <w:rFonts w:ascii="Times New Roman" w:eastAsia="Times New Roman" w:hAnsi="Times New Roman"/>
                <w:lang w:eastAsia="ru-RU"/>
              </w:rPr>
            </w:pPr>
          </w:p>
        </w:tc>
      </w:tr>
      <w:tr w:rsidR="00327DA7" w:rsidRPr="00280EC0" w:rsidTr="004E2DA1">
        <w:trPr>
          <w:trHeight w:val="1170"/>
        </w:trPr>
        <w:tc>
          <w:tcPr>
            <w:tcW w:w="4958" w:type="dxa"/>
            <w:shd w:val="clear" w:color="000000" w:fill="FFFFFF"/>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Субсидия бюджетам городских округов на реализацию программ формирования современной городской среды в части достижения основного результата по благоустройству общественных  территорий</w:t>
            </w:r>
          </w:p>
        </w:tc>
        <w:tc>
          <w:tcPr>
            <w:tcW w:w="1540" w:type="dxa"/>
            <w:shd w:val="clear" w:color="000000" w:fill="FFFFFF"/>
            <w:vAlign w:val="center"/>
            <w:hideMark/>
          </w:tcPr>
          <w:p w:rsidR="00327DA7" w:rsidRPr="00280EC0" w:rsidRDefault="00327DA7" w:rsidP="004E2DA1">
            <w:pPr>
              <w:ind w:firstLine="0"/>
              <w:jc w:val="left"/>
              <w:rPr>
                <w:rFonts w:ascii="Times New Roman" w:eastAsia="Times New Roman" w:hAnsi="Times New Roman"/>
                <w:lang w:eastAsia="ru-RU"/>
              </w:rPr>
            </w:pPr>
            <w:r w:rsidRPr="00280EC0">
              <w:rPr>
                <w:rFonts w:ascii="Times New Roman" w:eastAsia="Times New Roman" w:hAnsi="Times New Roman"/>
                <w:lang w:eastAsia="ru-RU"/>
              </w:rPr>
              <w:t>-1,221.66</w:t>
            </w:r>
          </w:p>
        </w:tc>
        <w:tc>
          <w:tcPr>
            <w:tcW w:w="1430" w:type="dxa"/>
            <w:shd w:val="clear" w:color="000000" w:fill="FFFFFF"/>
            <w:vAlign w:val="center"/>
          </w:tcPr>
          <w:p w:rsidR="00327DA7" w:rsidRPr="00280EC0" w:rsidRDefault="00327DA7" w:rsidP="00327DA7">
            <w:pPr>
              <w:jc w:val="right"/>
              <w:rPr>
                <w:rFonts w:ascii="Times New Roman" w:eastAsia="Times New Roman" w:hAnsi="Times New Roman"/>
                <w:lang w:eastAsia="ru-RU"/>
              </w:rPr>
            </w:pPr>
          </w:p>
        </w:tc>
        <w:tc>
          <w:tcPr>
            <w:tcW w:w="1276" w:type="dxa"/>
            <w:shd w:val="clear" w:color="000000" w:fill="FFFFFF"/>
            <w:vAlign w:val="center"/>
          </w:tcPr>
          <w:p w:rsidR="00327DA7" w:rsidRPr="00280EC0" w:rsidRDefault="00327DA7" w:rsidP="00327DA7">
            <w:pPr>
              <w:jc w:val="right"/>
              <w:rPr>
                <w:rFonts w:ascii="Times New Roman" w:eastAsia="Times New Roman" w:hAnsi="Times New Roman"/>
                <w:lang w:eastAsia="ru-RU"/>
              </w:rPr>
            </w:pPr>
          </w:p>
        </w:tc>
      </w:tr>
      <w:tr w:rsidR="00327DA7" w:rsidRPr="00280EC0" w:rsidTr="004E2DA1">
        <w:trPr>
          <w:trHeight w:val="1260"/>
        </w:trPr>
        <w:tc>
          <w:tcPr>
            <w:tcW w:w="4958" w:type="dxa"/>
            <w:shd w:val="clear" w:color="000000" w:fill="FFFFFF"/>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Субсидии бюджетам городских округов на софинансирование расходов на организацию деятельности многофункциональных центров предоставления государственных и муниципальных услуг</w:t>
            </w:r>
          </w:p>
        </w:tc>
        <w:tc>
          <w:tcPr>
            <w:tcW w:w="1540" w:type="dxa"/>
            <w:shd w:val="clear" w:color="000000" w:fill="FFFFFF"/>
            <w:vAlign w:val="center"/>
            <w:hideMark/>
          </w:tcPr>
          <w:p w:rsidR="00327DA7" w:rsidRPr="00280EC0" w:rsidRDefault="00327DA7" w:rsidP="004E2DA1">
            <w:pPr>
              <w:ind w:firstLine="0"/>
              <w:jc w:val="left"/>
              <w:rPr>
                <w:rFonts w:ascii="Times New Roman" w:eastAsia="Times New Roman" w:hAnsi="Times New Roman"/>
                <w:lang w:eastAsia="ru-RU"/>
              </w:rPr>
            </w:pPr>
            <w:r w:rsidRPr="00280EC0">
              <w:rPr>
                <w:rFonts w:ascii="Times New Roman" w:eastAsia="Times New Roman" w:hAnsi="Times New Roman"/>
                <w:lang w:eastAsia="ru-RU"/>
              </w:rPr>
              <w:t>681.00</w:t>
            </w:r>
          </w:p>
        </w:tc>
        <w:tc>
          <w:tcPr>
            <w:tcW w:w="1430" w:type="dxa"/>
            <w:shd w:val="clear" w:color="000000" w:fill="FFFFFF"/>
            <w:vAlign w:val="center"/>
            <w:hideMark/>
          </w:tcPr>
          <w:p w:rsidR="00327DA7" w:rsidRPr="00280EC0" w:rsidRDefault="00327DA7" w:rsidP="00327DA7">
            <w:pPr>
              <w:jc w:val="right"/>
              <w:rPr>
                <w:rFonts w:ascii="Times New Roman" w:eastAsia="Times New Roman" w:hAnsi="Times New Roman"/>
                <w:lang w:eastAsia="ru-RU"/>
              </w:rPr>
            </w:pPr>
          </w:p>
        </w:tc>
        <w:tc>
          <w:tcPr>
            <w:tcW w:w="1276" w:type="dxa"/>
            <w:shd w:val="clear" w:color="000000" w:fill="FFFFFF"/>
            <w:vAlign w:val="center"/>
          </w:tcPr>
          <w:p w:rsidR="00327DA7" w:rsidRPr="00280EC0" w:rsidRDefault="00327DA7" w:rsidP="00327DA7">
            <w:pPr>
              <w:jc w:val="right"/>
              <w:rPr>
                <w:rFonts w:ascii="Times New Roman" w:eastAsia="Times New Roman" w:hAnsi="Times New Roman"/>
                <w:lang w:eastAsia="ru-RU"/>
              </w:rPr>
            </w:pPr>
          </w:p>
        </w:tc>
      </w:tr>
      <w:tr w:rsidR="00327DA7" w:rsidRPr="00280EC0" w:rsidTr="004E2DA1">
        <w:trPr>
          <w:trHeight w:val="981"/>
        </w:trPr>
        <w:tc>
          <w:tcPr>
            <w:tcW w:w="4958" w:type="dxa"/>
            <w:shd w:val="clear" w:color="000000" w:fill="FFFFFF"/>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Субсидии бюджетам городских округов на капитальный ремонт сетей теплоснабжения на территории муниципальных образований Московской области</w:t>
            </w:r>
          </w:p>
        </w:tc>
        <w:tc>
          <w:tcPr>
            <w:tcW w:w="1540" w:type="dxa"/>
            <w:shd w:val="clear" w:color="000000" w:fill="FFFFFF"/>
            <w:vAlign w:val="center"/>
            <w:hideMark/>
          </w:tcPr>
          <w:p w:rsidR="00327DA7" w:rsidRPr="00280EC0" w:rsidRDefault="00327DA7" w:rsidP="004E2DA1">
            <w:pPr>
              <w:ind w:firstLine="0"/>
              <w:jc w:val="left"/>
              <w:rPr>
                <w:rFonts w:ascii="Times New Roman" w:eastAsia="Times New Roman" w:hAnsi="Times New Roman"/>
                <w:lang w:eastAsia="ru-RU"/>
              </w:rPr>
            </w:pPr>
            <w:r w:rsidRPr="00280EC0">
              <w:rPr>
                <w:rFonts w:ascii="Times New Roman" w:eastAsia="Times New Roman" w:hAnsi="Times New Roman"/>
                <w:lang w:eastAsia="ru-RU"/>
              </w:rPr>
              <w:t>-9,057.64</w:t>
            </w:r>
          </w:p>
        </w:tc>
        <w:tc>
          <w:tcPr>
            <w:tcW w:w="1430" w:type="dxa"/>
            <w:shd w:val="clear" w:color="auto" w:fill="auto"/>
            <w:vAlign w:val="center"/>
            <w:hideMark/>
          </w:tcPr>
          <w:p w:rsidR="00327DA7" w:rsidRPr="00280EC0" w:rsidRDefault="00327DA7" w:rsidP="004E2DA1">
            <w:pPr>
              <w:ind w:firstLine="0"/>
              <w:rPr>
                <w:rFonts w:ascii="Times New Roman" w:eastAsia="Times New Roman" w:hAnsi="Times New Roman"/>
                <w:lang w:eastAsia="ru-RU"/>
              </w:rPr>
            </w:pPr>
            <w:r w:rsidRPr="00280EC0">
              <w:rPr>
                <w:rFonts w:ascii="Times New Roman" w:eastAsia="Times New Roman" w:hAnsi="Times New Roman"/>
                <w:lang w:eastAsia="ru-RU"/>
              </w:rPr>
              <w:t>9,057.64</w:t>
            </w:r>
          </w:p>
        </w:tc>
        <w:tc>
          <w:tcPr>
            <w:tcW w:w="1276" w:type="dxa"/>
            <w:shd w:val="clear" w:color="000000" w:fill="FFFFFF"/>
            <w:vAlign w:val="center"/>
          </w:tcPr>
          <w:p w:rsidR="00327DA7" w:rsidRPr="00280EC0" w:rsidRDefault="00327DA7" w:rsidP="00327DA7">
            <w:pPr>
              <w:jc w:val="right"/>
              <w:rPr>
                <w:rFonts w:ascii="Times New Roman" w:eastAsia="Times New Roman" w:hAnsi="Times New Roman"/>
                <w:lang w:eastAsia="ru-RU"/>
              </w:rPr>
            </w:pPr>
          </w:p>
        </w:tc>
      </w:tr>
      <w:tr w:rsidR="00327DA7" w:rsidRPr="00280EC0" w:rsidTr="004E2DA1">
        <w:trPr>
          <w:trHeight w:val="651"/>
        </w:trPr>
        <w:tc>
          <w:tcPr>
            <w:tcW w:w="4958" w:type="dxa"/>
            <w:shd w:val="clear" w:color="000000" w:fill="BFBFBF"/>
            <w:vAlign w:val="center"/>
            <w:hideMark/>
          </w:tcPr>
          <w:p w:rsidR="00327DA7" w:rsidRPr="00280EC0" w:rsidRDefault="00327DA7" w:rsidP="00664796">
            <w:pPr>
              <w:rPr>
                <w:rFonts w:ascii="Times New Roman" w:eastAsia="Times New Roman" w:hAnsi="Times New Roman"/>
                <w:b/>
                <w:bCs/>
                <w:lang w:eastAsia="ru-RU"/>
              </w:rPr>
            </w:pPr>
            <w:r w:rsidRPr="00280EC0">
              <w:rPr>
                <w:rFonts w:ascii="Times New Roman" w:eastAsia="Times New Roman" w:hAnsi="Times New Roman"/>
                <w:b/>
                <w:bCs/>
                <w:lang w:eastAsia="ru-RU"/>
              </w:rPr>
              <w:t>Субвенции бюджетам бюджетной системы Российской Федерации</w:t>
            </w:r>
          </w:p>
        </w:tc>
        <w:tc>
          <w:tcPr>
            <w:tcW w:w="1540" w:type="dxa"/>
            <w:shd w:val="clear" w:color="000000" w:fill="BFBFBF"/>
            <w:vAlign w:val="center"/>
            <w:hideMark/>
          </w:tcPr>
          <w:p w:rsidR="00327DA7" w:rsidRPr="00280EC0" w:rsidRDefault="004E2DA1" w:rsidP="004E2DA1">
            <w:pPr>
              <w:ind w:left="0" w:firstLine="0"/>
              <w:jc w:val="left"/>
              <w:rPr>
                <w:rFonts w:ascii="Times New Roman" w:eastAsia="Times New Roman" w:hAnsi="Times New Roman"/>
                <w:b/>
                <w:bCs/>
                <w:lang w:eastAsia="ru-RU"/>
              </w:rPr>
            </w:pPr>
            <w:r>
              <w:rPr>
                <w:rFonts w:ascii="Times New Roman" w:eastAsia="Times New Roman" w:hAnsi="Times New Roman"/>
                <w:b/>
                <w:bCs/>
                <w:lang w:eastAsia="ru-RU"/>
              </w:rPr>
              <w:t>-</w:t>
            </w:r>
            <w:r w:rsidR="00327DA7" w:rsidRPr="00280EC0">
              <w:rPr>
                <w:rFonts w:ascii="Times New Roman" w:eastAsia="Times New Roman" w:hAnsi="Times New Roman"/>
                <w:b/>
                <w:bCs/>
                <w:lang w:eastAsia="ru-RU"/>
              </w:rPr>
              <w:t>15,512.28</w:t>
            </w:r>
          </w:p>
        </w:tc>
        <w:tc>
          <w:tcPr>
            <w:tcW w:w="1430" w:type="dxa"/>
            <w:shd w:val="clear" w:color="000000" w:fill="BFBFBF"/>
            <w:vAlign w:val="center"/>
          </w:tcPr>
          <w:p w:rsidR="00327DA7" w:rsidRPr="00280EC0" w:rsidRDefault="00327DA7" w:rsidP="00327DA7">
            <w:pPr>
              <w:jc w:val="right"/>
              <w:rPr>
                <w:rFonts w:ascii="Times New Roman" w:eastAsia="Times New Roman" w:hAnsi="Times New Roman"/>
                <w:b/>
                <w:bCs/>
                <w:lang w:eastAsia="ru-RU"/>
              </w:rPr>
            </w:pPr>
          </w:p>
        </w:tc>
        <w:tc>
          <w:tcPr>
            <w:tcW w:w="1276" w:type="dxa"/>
            <w:shd w:val="clear" w:color="000000" w:fill="BFBFBF"/>
            <w:vAlign w:val="center"/>
          </w:tcPr>
          <w:p w:rsidR="00327DA7" w:rsidRPr="00280EC0" w:rsidRDefault="00327DA7" w:rsidP="00327DA7">
            <w:pPr>
              <w:jc w:val="right"/>
              <w:rPr>
                <w:rFonts w:ascii="Times New Roman" w:eastAsia="Times New Roman" w:hAnsi="Times New Roman"/>
                <w:b/>
                <w:bCs/>
                <w:lang w:eastAsia="ru-RU"/>
              </w:rPr>
            </w:pPr>
          </w:p>
        </w:tc>
      </w:tr>
      <w:tr w:rsidR="00327DA7" w:rsidRPr="00280EC0" w:rsidTr="004E2DA1">
        <w:trPr>
          <w:trHeight w:val="1110"/>
        </w:trPr>
        <w:tc>
          <w:tcPr>
            <w:tcW w:w="4958" w:type="dxa"/>
            <w:shd w:val="clear" w:color="000000" w:fill="FFFFFF"/>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 xml:space="preserve">cубвенции бюджетам городских округов Московской области на оплату расходов, связанных с компенсацией проезда  к месту учебы и обратно отдельным категориям обучающихся по очной форме обучения  муниципальных общеобразовательных организаций  в Московской области </w:t>
            </w:r>
          </w:p>
        </w:tc>
        <w:tc>
          <w:tcPr>
            <w:tcW w:w="1540" w:type="dxa"/>
            <w:shd w:val="clear" w:color="000000" w:fill="FFFFFF"/>
            <w:vAlign w:val="center"/>
            <w:hideMark/>
          </w:tcPr>
          <w:p w:rsidR="00327DA7" w:rsidRPr="00280EC0" w:rsidRDefault="00327DA7" w:rsidP="004E2DA1">
            <w:pPr>
              <w:ind w:firstLine="0"/>
              <w:jc w:val="left"/>
              <w:rPr>
                <w:rFonts w:ascii="Times New Roman" w:eastAsia="Times New Roman" w:hAnsi="Times New Roman"/>
                <w:lang w:eastAsia="ru-RU"/>
              </w:rPr>
            </w:pPr>
            <w:r w:rsidRPr="00280EC0">
              <w:rPr>
                <w:rFonts w:ascii="Times New Roman" w:eastAsia="Times New Roman" w:hAnsi="Times New Roman"/>
                <w:lang w:eastAsia="ru-RU"/>
              </w:rPr>
              <w:t>-9.00</w:t>
            </w:r>
          </w:p>
        </w:tc>
        <w:tc>
          <w:tcPr>
            <w:tcW w:w="1430" w:type="dxa"/>
            <w:shd w:val="clear" w:color="000000" w:fill="FFFFFF"/>
            <w:vAlign w:val="center"/>
          </w:tcPr>
          <w:p w:rsidR="00327DA7" w:rsidRPr="00280EC0" w:rsidRDefault="00327DA7" w:rsidP="00327DA7">
            <w:pPr>
              <w:jc w:val="right"/>
              <w:rPr>
                <w:rFonts w:ascii="Times New Roman" w:eastAsia="Times New Roman" w:hAnsi="Times New Roman"/>
                <w:lang w:eastAsia="ru-RU"/>
              </w:rPr>
            </w:pPr>
          </w:p>
        </w:tc>
        <w:tc>
          <w:tcPr>
            <w:tcW w:w="1276" w:type="dxa"/>
            <w:shd w:val="clear" w:color="000000" w:fill="FFFFFF"/>
            <w:vAlign w:val="center"/>
          </w:tcPr>
          <w:p w:rsidR="00327DA7" w:rsidRPr="00280EC0" w:rsidRDefault="00327DA7" w:rsidP="00327DA7">
            <w:pPr>
              <w:jc w:val="right"/>
              <w:rPr>
                <w:rFonts w:ascii="Times New Roman" w:eastAsia="Times New Roman" w:hAnsi="Times New Roman"/>
                <w:lang w:eastAsia="ru-RU"/>
              </w:rPr>
            </w:pPr>
          </w:p>
        </w:tc>
      </w:tr>
      <w:tr w:rsidR="00327DA7" w:rsidRPr="00280EC0" w:rsidTr="004E2DA1">
        <w:trPr>
          <w:trHeight w:val="3540"/>
        </w:trPr>
        <w:tc>
          <w:tcPr>
            <w:tcW w:w="4958" w:type="dxa"/>
            <w:shd w:val="clear" w:color="000000" w:fill="FFFFFF"/>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 xml:space="preserve">cубвенция бюджетам городских округов Московской области на финансовое обеспечение государственных гарантий реализации прав граждан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Московской области,обеспечение дополнительного образования детей в муниципальных общеобразовательных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w:t>
            </w:r>
          </w:p>
        </w:tc>
        <w:tc>
          <w:tcPr>
            <w:tcW w:w="1540" w:type="dxa"/>
            <w:shd w:val="clear" w:color="000000" w:fill="FFFFFF"/>
            <w:vAlign w:val="center"/>
            <w:hideMark/>
          </w:tcPr>
          <w:p w:rsidR="00327DA7" w:rsidRPr="00280EC0" w:rsidRDefault="00327DA7" w:rsidP="004E2DA1">
            <w:pPr>
              <w:ind w:left="0" w:firstLine="0"/>
              <w:jc w:val="left"/>
              <w:rPr>
                <w:rFonts w:ascii="Times New Roman" w:eastAsia="Times New Roman" w:hAnsi="Times New Roman"/>
                <w:lang w:eastAsia="ru-RU"/>
              </w:rPr>
            </w:pPr>
            <w:r w:rsidRPr="00280EC0">
              <w:rPr>
                <w:rFonts w:ascii="Times New Roman" w:eastAsia="Times New Roman" w:hAnsi="Times New Roman"/>
                <w:lang w:eastAsia="ru-RU"/>
              </w:rPr>
              <w:t>-10,816.00</w:t>
            </w:r>
          </w:p>
        </w:tc>
        <w:tc>
          <w:tcPr>
            <w:tcW w:w="1430" w:type="dxa"/>
            <w:shd w:val="clear" w:color="000000" w:fill="FFFFFF"/>
            <w:vAlign w:val="center"/>
          </w:tcPr>
          <w:p w:rsidR="00327DA7" w:rsidRPr="00280EC0" w:rsidRDefault="00327DA7" w:rsidP="00327DA7">
            <w:pPr>
              <w:jc w:val="right"/>
              <w:rPr>
                <w:rFonts w:ascii="Times New Roman" w:eastAsia="Times New Roman" w:hAnsi="Times New Roman"/>
                <w:lang w:eastAsia="ru-RU"/>
              </w:rPr>
            </w:pPr>
          </w:p>
        </w:tc>
        <w:tc>
          <w:tcPr>
            <w:tcW w:w="1276" w:type="dxa"/>
            <w:shd w:val="clear" w:color="000000" w:fill="FFFFFF"/>
            <w:vAlign w:val="center"/>
          </w:tcPr>
          <w:p w:rsidR="00327DA7" w:rsidRPr="00280EC0" w:rsidRDefault="00327DA7" w:rsidP="00327DA7">
            <w:pPr>
              <w:jc w:val="right"/>
              <w:rPr>
                <w:rFonts w:ascii="Times New Roman" w:eastAsia="Times New Roman" w:hAnsi="Times New Roman"/>
                <w:lang w:eastAsia="ru-RU"/>
              </w:rPr>
            </w:pPr>
          </w:p>
        </w:tc>
      </w:tr>
      <w:tr w:rsidR="00327DA7" w:rsidRPr="00280EC0" w:rsidTr="004E2DA1">
        <w:trPr>
          <w:trHeight w:val="1731"/>
        </w:trPr>
        <w:tc>
          <w:tcPr>
            <w:tcW w:w="4958" w:type="dxa"/>
            <w:shd w:val="clear" w:color="000000" w:fill="FFFFFF"/>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 xml:space="preserve">Субвенции бюджетам городских округов на выплату компенсаций работникам, привлекаемым к проведению в Московской области государственной итоговой аттестации обучающихся, освоивших образовательные программы основного общего и среднего общего образования, за работу по подготовке и проведению государственной итоговой аттестации </w:t>
            </w:r>
          </w:p>
        </w:tc>
        <w:tc>
          <w:tcPr>
            <w:tcW w:w="1540" w:type="dxa"/>
            <w:shd w:val="clear" w:color="000000" w:fill="FFFFFF"/>
            <w:vAlign w:val="center"/>
            <w:hideMark/>
          </w:tcPr>
          <w:p w:rsidR="00327DA7" w:rsidRPr="00280EC0" w:rsidRDefault="00327DA7" w:rsidP="004E2DA1">
            <w:pPr>
              <w:ind w:firstLine="0"/>
              <w:jc w:val="left"/>
              <w:rPr>
                <w:rFonts w:ascii="Times New Roman" w:eastAsia="Times New Roman" w:hAnsi="Times New Roman"/>
                <w:lang w:eastAsia="ru-RU"/>
              </w:rPr>
            </w:pPr>
            <w:r w:rsidRPr="00280EC0">
              <w:rPr>
                <w:rFonts w:ascii="Times New Roman" w:eastAsia="Times New Roman" w:hAnsi="Times New Roman"/>
                <w:lang w:eastAsia="ru-RU"/>
              </w:rPr>
              <w:t>-763.00</w:t>
            </w:r>
          </w:p>
        </w:tc>
        <w:tc>
          <w:tcPr>
            <w:tcW w:w="1430" w:type="dxa"/>
            <w:shd w:val="clear" w:color="000000" w:fill="FFFFFF"/>
            <w:vAlign w:val="center"/>
          </w:tcPr>
          <w:p w:rsidR="00327DA7" w:rsidRPr="00280EC0" w:rsidRDefault="00327DA7" w:rsidP="00327DA7">
            <w:pPr>
              <w:jc w:val="right"/>
              <w:rPr>
                <w:rFonts w:ascii="Times New Roman" w:eastAsia="Times New Roman" w:hAnsi="Times New Roman"/>
                <w:lang w:eastAsia="ru-RU"/>
              </w:rPr>
            </w:pPr>
          </w:p>
        </w:tc>
        <w:tc>
          <w:tcPr>
            <w:tcW w:w="1276" w:type="dxa"/>
            <w:shd w:val="clear" w:color="000000" w:fill="FFFFFF"/>
            <w:vAlign w:val="center"/>
          </w:tcPr>
          <w:p w:rsidR="00327DA7" w:rsidRPr="00280EC0" w:rsidRDefault="00327DA7" w:rsidP="00327DA7">
            <w:pPr>
              <w:jc w:val="right"/>
              <w:rPr>
                <w:rFonts w:ascii="Times New Roman" w:eastAsia="Times New Roman" w:hAnsi="Times New Roman"/>
                <w:lang w:eastAsia="ru-RU"/>
              </w:rPr>
            </w:pPr>
          </w:p>
        </w:tc>
      </w:tr>
      <w:tr w:rsidR="00327DA7" w:rsidRPr="00280EC0" w:rsidTr="004E2DA1">
        <w:trPr>
          <w:trHeight w:val="1329"/>
        </w:trPr>
        <w:tc>
          <w:tcPr>
            <w:tcW w:w="4958" w:type="dxa"/>
            <w:shd w:val="clear" w:color="000000" w:fill="FFFFFF"/>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lastRenderedPageBreak/>
              <w:t>Субвенции бюджетам городских округов на обеспечение переданных государственных полномочий Московской области по организации деятельности по сбору (в том числе раздельному сбору), отходов  на лесных участках в составе земель лесного фонда,не предоставленных гражданам и юридическим лицам, а также по транспортированию, обработке, утилизации таких отходов</w:t>
            </w:r>
          </w:p>
        </w:tc>
        <w:tc>
          <w:tcPr>
            <w:tcW w:w="1540" w:type="dxa"/>
            <w:shd w:val="clear" w:color="000000" w:fill="FFFFFF"/>
            <w:vAlign w:val="center"/>
            <w:hideMark/>
          </w:tcPr>
          <w:p w:rsidR="00327DA7" w:rsidRPr="00280EC0" w:rsidRDefault="00327DA7" w:rsidP="004E2DA1">
            <w:pPr>
              <w:ind w:firstLine="0"/>
              <w:jc w:val="left"/>
              <w:rPr>
                <w:rFonts w:ascii="Times New Roman" w:eastAsia="Times New Roman" w:hAnsi="Times New Roman"/>
                <w:lang w:eastAsia="ru-RU"/>
              </w:rPr>
            </w:pPr>
            <w:r w:rsidRPr="00280EC0">
              <w:rPr>
                <w:rFonts w:ascii="Times New Roman" w:eastAsia="Times New Roman" w:hAnsi="Times New Roman"/>
                <w:lang w:eastAsia="ru-RU"/>
              </w:rPr>
              <w:t>-10.39</w:t>
            </w:r>
          </w:p>
        </w:tc>
        <w:tc>
          <w:tcPr>
            <w:tcW w:w="1430" w:type="dxa"/>
            <w:shd w:val="clear" w:color="000000" w:fill="FFFFFF"/>
            <w:vAlign w:val="center"/>
          </w:tcPr>
          <w:p w:rsidR="00327DA7" w:rsidRPr="00280EC0" w:rsidRDefault="00327DA7" w:rsidP="00327DA7">
            <w:pPr>
              <w:jc w:val="right"/>
              <w:rPr>
                <w:rFonts w:ascii="Times New Roman" w:eastAsia="Times New Roman" w:hAnsi="Times New Roman"/>
                <w:lang w:eastAsia="ru-RU"/>
              </w:rPr>
            </w:pPr>
          </w:p>
        </w:tc>
        <w:tc>
          <w:tcPr>
            <w:tcW w:w="1276" w:type="dxa"/>
            <w:shd w:val="clear" w:color="000000" w:fill="FFFFFF"/>
            <w:vAlign w:val="center"/>
          </w:tcPr>
          <w:p w:rsidR="00327DA7" w:rsidRPr="00280EC0" w:rsidRDefault="00327DA7" w:rsidP="00327DA7">
            <w:pPr>
              <w:jc w:val="right"/>
              <w:rPr>
                <w:rFonts w:ascii="Times New Roman" w:eastAsia="Times New Roman" w:hAnsi="Times New Roman"/>
                <w:lang w:eastAsia="ru-RU"/>
              </w:rPr>
            </w:pPr>
          </w:p>
        </w:tc>
      </w:tr>
      <w:tr w:rsidR="00327DA7" w:rsidRPr="00280EC0" w:rsidTr="004E2DA1">
        <w:trPr>
          <w:trHeight w:val="1410"/>
        </w:trPr>
        <w:tc>
          <w:tcPr>
            <w:tcW w:w="4958" w:type="dxa"/>
            <w:shd w:val="clear" w:color="000000" w:fill="FFFFFF"/>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540" w:type="dxa"/>
            <w:shd w:val="clear" w:color="000000" w:fill="FFFFFF"/>
            <w:vAlign w:val="center"/>
            <w:hideMark/>
          </w:tcPr>
          <w:p w:rsidR="00327DA7" w:rsidRPr="00280EC0" w:rsidRDefault="00327DA7" w:rsidP="004E2DA1">
            <w:pPr>
              <w:ind w:firstLine="0"/>
              <w:jc w:val="left"/>
              <w:rPr>
                <w:rFonts w:ascii="Times New Roman" w:eastAsia="Times New Roman" w:hAnsi="Times New Roman"/>
                <w:lang w:eastAsia="ru-RU"/>
              </w:rPr>
            </w:pPr>
            <w:r w:rsidRPr="00280EC0">
              <w:rPr>
                <w:rFonts w:ascii="Times New Roman" w:eastAsia="Times New Roman" w:hAnsi="Times New Roman"/>
                <w:lang w:eastAsia="ru-RU"/>
              </w:rPr>
              <w:t>-2,301.00</w:t>
            </w:r>
          </w:p>
        </w:tc>
        <w:tc>
          <w:tcPr>
            <w:tcW w:w="1430" w:type="dxa"/>
            <w:shd w:val="clear" w:color="000000" w:fill="FFFFFF"/>
            <w:vAlign w:val="center"/>
          </w:tcPr>
          <w:p w:rsidR="00327DA7" w:rsidRPr="00280EC0" w:rsidRDefault="00327DA7" w:rsidP="00327DA7">
            <w:pPr>
              <w:jc w:val="right"/>
              <w:rPr>
                <w:rFonts w:ascii="Times New Roman" w:eastAsia="Times New Roman" w:hAnsi="Times New Roman"/>
                <w:lang w:eastAsia="ru-RU"/>
              </w:rPr>
            </w:pPr>
          </w:p>
        </w:tc>
        <w:tc>
          <w:tcPr>
            <w:tcW w:w="1276" w:type="dxa"/>
            <w:shd w:val="clear" w:color="000000" w:fill="FFFFFF"/>
            <w:vAlign w:val="center"/>
          </w:tcPr>
          <w:p w:rsidR="00327DA7" w:rsidRPr="00280EC0" w:rsidRDefault="00327DA7" w:rsidP="00327DA7">
            <w:pPr>
              <w:jc w:val="right"/>
              <w:rPr>
                <w:rFonts w:ascii="Times New Roman" w:eastAsia="Times New Roman" w:hAnsi="Times New Roman"/>
                <w:lang w:eastAsia="ru-RU"/>
              </w:rPr>
            </w:pPr>
          </w:p>
        </w:tc>
      </w:tr>
      <w:tr w:rsidR="00327DA7" w:rsidRPr="00280EC0" w:rsidTr="004E2DA1">
        <w:trPr>
          <w:trHeight w:val="981"/>
        </w:trPr>
        <w:tc>
          <w:tcPr>
            <w:tcW w:w="4958" w:type="dxa"/>
            <w:shd w:val="clear" w:color="000000" w:fill="FFFFFF"/>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Субвенции бюджетам городских округов на осуществление первичного воинского учета органами местного самоуправления поселений, муниципальных и городских округов</w:t>
            </w:r>
          </w:p>
        </w:tc>
        <w:tc>
          <w:tcPr>
            <w:tcW w:w="1540" w:type="dxa"/>
            <w:shd w:val="clear" w:color="000000" w:fill="FFFFFF"/>
            <w:vAlign w:val="center"/>
            <w:hideMark/>
          </w:tcPr>
          <w:p w:rsidR="00327DA7" w:rsidRPr="00280EC0" w:rsidRDefault="00327DA7" w:rsidP="004E2DA1">
            <w:pPr>
              <w:ind w:firstLine="0"/>
              <w:jc w:val="left"/>
              <w:rPr>
                <w:rFonts w:ascii="Times New Roman" w:eastAsia="Times New Roman" w:hAnsi="Times New Roman"/>
                <w:lang w:eastAsia="ru-RU"/>
              </w:rPr>
            </w:pPr>
            <w:r w:rsidRPr="00280EC0">
              <w:rPr>
                <w:rFonts w:ascii="Times New Roman" w:eastAsia="Times New Roman" w:hAnsi="Times New Roman"/>
                <w:lang w:eastAsia="ru-RU"/>
              </w:rPr>
              <w:t>2.31</w:t>
            </w:r>
          </w:p>
        </w:tc>
        <w:tc>
          <w:tcPr>
            <w:tcW w:w="1430" w:type="dxa"/>
            <w:shd w:val="clear" w:color="000000" w:fill="FFFFFF"/>
            <w:vAlign w:val="center"/>
          </w:tcPr>
          <w:p w:rsidR="00327DA7" w:rsidRPr="00280EC0" w:rsidRDefault="00327DA7" w:rsidP="00327DA7">
            <w:pPr>
              <w:jc w:val="right"/>
              <w:rPr>
                <w:rFonts w:ascii="Times New Roman" w:eastAsia="Times New Roman" w:hAnsi="Times New Roman"/>
                <w:lang w:eastAsia="ru-RU"/>
              </w:rPr>
            </w:pPr>
          </w:p>
        </w:tc>
        <w:tc>
          <w:tcPr>
            <w:tcW w:w="1276" w:type="dxa"/>
            <w:shd w:val="clear" w:color="000000" w:fill="FFFFFF"/>
            <w:vAlign w:val="center"/>
          </w:tcPr>
          <w:p w:rsidR="00327DA7" w:rsidRPr="00280EC0" w:rsidRDefault="00327DA7" w:rsidP="00327DA7">
            <w:pPr>
              <w:jc w:val="right"/>
              <w:rPr>
                <w:rFonts w:ascii="Times New Roman" w:eastAsia="Times New Roman" w:hAnsi="Times New Roman"/>
                <w:lang w:eastAsia="ru-RU"/>
              </w:rPr>
            </w:pPr>
          </w:p>
        </w:tc>
      </w:tr>
      <w:tr w:rsidR="00327DA7" w:rsidRPr="00280EC0" w:rsidTr="004E2DA1">
        <w:trPr>
          <w:trHeight w:val="981"/>
        </w:trPr>
        <w:tc>
          <w:tcPr>
            <w:tcW w:w="4958" w:type="dxa"/>
            <w:shd w:val="clear" w:color="000000" w:fill="FFFFFF"/>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Субвенции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540" w:type="dxa"/>
            <w:shd w:val="clear" w:color="000000" w:fill="FFFFFF"/>
            <w:vAlign w:val="center"/>
            <w:hideMark/>
          </w:tcPr>
          <w:p w:rsidR="00327DA7" w:rsidRPr="00280EC0" w:rsidRDefault="00327DA7" w:rsidP="004E2DA1">
            <w:pPr>
              <w:ind w:firstLine="0"/>
              <w:jc w:val="left"/>
              <w:rPr>
                <w:rFonts w:ascii="Times New Roman" w:eastAsia="Times New Roman" w:hAnsi="Times New Roman"/>
                <w:lang w:eastAsia="ru-RU"/>
              </w:rPr>
            </w:pPr>
            <w:r w:rsidRPr="00280EC0">
              <w:rPr>
                <w:rFonts w:ascii="Times New Roman" w:eastAsia="Times New Roman" w:hAnsi="Times New Roman"/>
                <w:lang w:eastAsia="ru-RU"/>
              </w:rPr>
              <w:t>-279.20</w:t>
            </w:r>
          </w:p>
        </w:tc>
        <w:tc>
          <w:tcPr>
            <w:tcW w:w="1430" w:type="dxa"/>
            <w:shd w:val="clear" w:color="000000" w:fill="FFFFFF"/>
            <w:vAlign w:val="center"/>
          </w:tcPr>
          <w:p w:rsidR="00327DA7" w:rsidRPr="00280EC0" w:rsidRDefault="00327DA7" w:rsidP="00327DA7">
            <w:pPr>
              <w:jc w:val="right"/>
              <w:rPr>
                <w:rFonts w:ascii="Times New Roman" w:eastAsia="Times New Roman" w:hAnsi="Times New Roman"/>
                <w:lang w:eastAsia="ru-RU"/>
              </w:rPr>
            </w:pPr>
          </w:p>
        </w:tc>
        <w:tc>
          <w:tcPr>
            <w:tcW w:w="1276" w:type="dxa"/>
            <w:shd w:val="clear" w:color="000000" w:fill="FFFFFF"/>
            <w:vAlign w:val="center"/>
          </w:tcPr>
          <w:p w:rsidR="00327DA7" w:rsidRPr="00280EC0" w:rsidRDefault="00327DA7" w:rsidP="00327DA7">
            <w:pPr>
              <w:jc w:val="right"/>
              <w:rPr>
                <w:rFonts w:ascii="Times New Roman" w:eastAsia="Times New Roman" w:hAnsi="Times New Roman"/>
                <w:lang w:eastAsia="ru-RU"/>
              </w:rPr>
            </w:pPr>
          </w:p>
        </w:tc>
      </w:tr>
      <w:tr w:rsidR="00327DA7" w:rsidRPr="00280EC0" w:rsidTr="004E2DA1">
        <w:trPr>
          <w:trHeight w:val="459"/>
        </w:trPr>
        <w:tc>
          <w:tcPr>
            <w:tcW w:w="4958" w:type="dxa"/>
            <w:shd w:val="clear" w:color="000000" w:fill="BFBFBF"/>
            <w:vAlign w:val="center"/>
            <w:hideMark/>
          </w:tcPr>
          <w:p w:rsidR="00327DA7" w:rsidRPr="00280EC0" w:rsidRDefault="00327DA7" w:rsidP="00664796">
            <w:pPr>
              <w:rPr>
                <w:rFonts w:ascii="Times New Roman" w:eastAsia="Times New Roman" w:hAnsi="Times New Roman"/>
                <w:b/>
                <w:bCs/>
                <w:lang w:eastAsia="ru-RU"/>
              </w:rPr>
            </w:pPr>
            <w:r w:rsidRPr="00280EC0">
              <w:rPr>
                <w:rFonts w:ascii="Times New Roman" w:eastAsia="Times New Roman" w:hAnsi="Times New Roman"/>
                <w:b/>
                <w:bCs/>
                <w:lang w:eastAsia="ru-RU"/>
              </w:rPr>
              <w:t>Прочие субвенции</w:t>
            </w:r>
          </w:p>
        </w:tc>
        <w:tc>
          <w:tcPr>
            <w:tcW w:w="1540" w:type="dxa"/>
            <w:shd w:val="clear" w:color="000000" w:fill="BFBFBF"/>
            <w:vAlign w:val="center"/>
            <w:hideMark/>
          </w:tcPr>
          <w:p w:rsidR="00327DA7" w:rsidRPr="00280EC0" w:rsidRDefault="00327DA7" w:rsidP="004E2DA1">
            <w:pPr>
              <w:ind w:firstLine="0"/>
              <w:jc w:val="left"/>
              <w:rPr>
                <w:rFonts w:ascii="Times New Roman" w:eastAsia="Times New Roman" w:hAnsi="Times New Roman"/>
                <w:b/>
                <w:bCs/>
                <w:lang w:eastAsia="ru-RU"/>
              </w:rPr>
            </w:pPr>
            <w:r w:rsidRPr="00280EC0">
              <w:rPr>
                <w:rFonts w:ascii="Times New Roman" w:eastAsia="Times New Roman" w:hAnsi="Times New Roman"/>
                <w:b/>
                <w:bCs/>
                <w:lang w:eastAsia="ru-RU"/>
              </w:rPr>
              <w:t>-1,336.00</w:t>
            </w:r>
          </w:p>
        </w:tc>
        <w:tc>
          <w:tcPr>
            <w:tcW w:w="1430" w:type="dxa"/>
            <w:shd w:val="clear" w:color="000000" w:fill="BFBFBF"/>
            <w:vAlign w:val="center"/>
          </w:tcPr>
          <w:p w:rsidR="00327DA7" w:rsidRPr="00280EC0" w:rsidRDefault="00327DA7" w:rsidP="00327DA7">
            <w:pPr>
              <w:jc w:val="right"/>
              <w:rPr>
                <w:rFonts w:ascii="Times New Roman" w:eastAsia="Times New Roman" w:hAnsi="Times New Roman"/>
                <w:b/>
                <w:bCs/>
                <w:lang w:eastAsia="ru-RU"/>
              </w:rPr>
            </w:pPr>
          </w:p>
        </w:tc>
        <w:tc>
          <w:tcPr>
            <w:tcW w:w="1276" w:type="dxa"/>
            <w:shd w:val="clear" w:color="000000" w:fill="BFBFBF"/>
            <w:vAlign w:val="center"/>
          </w:tcPr>
          <w:p w:rsidR="00327DA7" w:rsidRPr="00280EC0" w:rsidRDefault="00327DA7" w:rsidP="00327DA7">
            <w:pPr>
              <w:jc w:val="right"/>
              <w:rPr>
                <w:rFonts w:ascii="Times New Roman" w:eastAsia="Times New Roman" w:hAnsi="Times New Roman"/>
                <w:b/>
                <w:bCs/>
                <w:lang w:eastAsia="ru-RU"/>
              </w:rPr>
            </w:pPr>
          </w:p>
        </w:tc>
      </w:tr>
      <w:tr w:rsidR="00327DA7" w:rsidRPr="00280EC0" w:rsidTr="004E2DA1">
        <w:trPr>
          <w:trHeight w:val="690"/>
        </w:trPr>
        <w:tc>
          <w:tcPr>
            <w:tcW w:w="4958" w:type="dxa"/>
            <w:shd w:val="clear" w:color="000000" w:fill="FFFFFF"/>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Субвенции бюджетам городских округов на предоставление жилищного сертификата и единовременной социальной выплаты</w:t>
            </w:r>
          </w:p>
        </w:tc>
        <w:tc>
          <w:tcPr>
            <w:tcW w:w="1540" w:type="dxa"/>
            <w:shd w:val="clear" w:color="000000" w:fill="FFFFFF"/>
            <w:vAlign w:val="center"/>
            <w:hideMark/>
          </w:tcPr>
          <w:p w:rsidR="00327DA7" w:rsidRPr="00280EC0" w:rsidRDefault="00327DA7" w:rsidP="004E2DA1">
            <w:pPr>
              <w:ind w:firstLine="0"/>
              <w:jc w:val="left"/>
              <w:rPr>
                <w:rFonts w:ascii="Times New Roman" w:eastAsia="Times New Roman" w:hAnsi="Times New Roman"/>
                <w:lang w:eastAsia="ru-RU"/>
              </w:rPr>
            </w:pPr>
            <w:r w:rsidRPr="00280EC0">
              <w:rPr>
                <w:rFonts w:ascii="Times New Roman" w:eastAsia="Times New Roman" w:hAnsi="Times New Roman"/>
                <w:lang w:eastAsia="ru-RU"/>
              </w:rPr>
              <w:t>-1,336.00</w:t>
            </w:r>
          </w:p>
        </w:tc>
        <w:tc>
          <w:tcPr>
            <w:tcW w:w="1430" w:type="dxa"/>
            <w:shd w:val="clear" w:color="000000" w:fill="FFFFFF"/>
            <w:vAlign w:val="center"/>
          </w:tcPr>
          <w:p w:rsidR="00327DA7" w:rsidRPr="00280EC0" w:rsidRDefault="00327DA7" w:rsidP="00327DA7">
            <w:pPr>
              <w:jc w:val="right"/>
              <w:rPr>
                <w:rFonts w:ascii="Times New Roman" w:eastAsia="Times New Roman" w:hAnsi="Times New Roman"/>
                <w:lang w:eastAsia="ru-RU"/>
              </w:rPr>
            </w:pPr>
          </w:p>
        </w:tc>
        <w:tc>
          <w:tcPr>
            <w:tcW w:w="1276" w:type="dxa"/>
            <w:shd w:val="clear" w:color="000000" w:fill="FFFFFF"/>
            <w:vAlign w:val="center"/>
          </w:tcPr>
          <w:p w:rsidR="00327DA7" w:rsidRPr="00280EC0" w:rsidRDefault="00327DA7" w:rsidP="00327DA7">
            <w:pPr>
              <w:jc w:val="right"/>
              <w:rPr>
                <w:rFonts w:ascii="Times New Roman" w:eastAsia="Times New Roman" w:hAnsi="Times New Roman"/>
                <w:lang w:eastAsia="ru-RU"/>
              </w:rPr>
            </w:pPr>
          </w:p>
        </w:tc>
      </w:tr>
      <w:tr w:rsidR="00327DA7" w:rsidRPr="00280EC0" w:rsidTr="004E2DA1">
        <w:trPr>
          <w:trHeight w:val="288"/>
        </w:trPr>
        <w:tc>
          <w:tcPr>
            <w:tcW w:w="4958" w:type="dxa"/>
            <w:shd w:val="clear" w:color="000000" w:fill="BFBFBF"/>
            <w:hideMark/>
          </w:tcPr>
          <w:p w:rsidR="00327DA7" w:rsidRPr="00280EC0" w:rsidRDefault="00327DA7" w:rsidP="00664796">
            <w:pPr>
              <w:rPr>
                <w:rFonts w:ascii="Times New Roman" w:eastAsia="Times New Roman" w:hAnsi="Times New Roman"/>
                <w:b/>
                <w:bCs/>
                <w:lang w:eastAsia="ru-RU"/>
              </w:rPr>
            </w:pPr>
            <w:r w:rsidRPr="00280EC0">
              <w:rPr>
                <w:rFonts w:ascii="Times New Roman" w:eastAsia="Times New Roman" w:hAnsi="Times New Roman"/>
                <w:b/>
                <w:bCs/>
                <w:lang w:eastAsia="ru-RU"/>
              </w:rPr>
              <w:t>Иные межбюджетные трансферты</w:t>
            </w:r>
          </w:p>
        </w:tc>
        <w:tc>
          <w:tcPr>
            <w:tcW w:w="1540" w:type="dxa"/>
            <w:shd w:val="clear" w:color="000000" w:fill="BFBFBF"/>
            <w:vAlign w:val="center"/>
            <w:hideMark/>
          </w:tcPr>
          <w:p w:rsidR="00327DA7" w:rsidRPr="00280EC0" w:rsidRDefault="00327DA7" w:rsidP="004E2DA1">
            <w:pPr>
              <w:ind w:firstLine="0"/>
              <w:jc w:val="left"/>
              <w:rPr>
                <w:rFonts w:ascii="Times New Roman" w:eastAsia="Times New Roman" w:hAnsi="Times New Roman"/>
                <w:b/>
                <w:bCs/>
                <w:lang w:eastAsia="ru-RU"/>
              </w:rPr>
            </w:pPr>
            <w:r w:rsidRPr="00280EC0">
              <w:rPr>
                <w:rFonts w:ascii="Times New Roman" w:eastAsia="Times New Roman" w:hAnsi="Times New Roman"/>
                <w:b/>
                <w:bCs/>
                <w:lang w:eastAsia="ru-RU"/>
              </w:rPr>
              <w:t>770.00</w:t>
            </w:r>
          </w:p>
        </w:tc>
        <w:tc>
          <w:tcPr>
            <w:tcW w:w="1430" w:type="dxa"/>
            <w:shd w:val="clear" w:color="000000" w:fill="BFBFBF"/>
            <w:vAlign w:val="center"/>
          </w:tcPr>
          <w:p w:rsidR="00327DA7" w:rsidRPr="00280EC0" w:rsidRDefault="00327DA7" w:rsidP="00327DA7">
            <w:pPr>
              <w:jc w:val="right"/>
              <w:rPr>
                <w:rFonts w:ascii="Times New Roman" w:eastAsia="Times New Roman" w:hAnsi="Times New Roman"/>
                <w:b/>
                <w:bCs/>
                <w:lang w:eastAsia="ru-RU"/>
              </w:rPr>
            </w:pPr>
          </w:p>
        </w:tc>
        <w:tc>
          <w:tcPr>
            <w:tcW w:w="1276" w:type="dxa"/>
            <w:shd w:val="clear" w:color="000000" w:fill="BFBFBF"/>
            <w:vAlign w:val="center"/>
          </w:tcPr>
          <w:p w:rsidR="00327DA7" w:rsidRPr="00280EC0" w:rsidRDefault="00327DA7" w:rsidP="00327DA7">
            <w:pPr>
              <w:jc w:val="right"/>
              <w:rPr>
                <w:rFonts w:ascii="Times New Roman" w:eastAsia="Times New Roman" w:hAnsi="Times New Roman"/>
                <w:b/>
                <w:bCs/>
                <w:lang w:eastAsia="ru-RU"/>
              </w:rPr>
            </w:pPr>
          </w:p>
        </w:tc>
      </w:tr>
      <w:tr w:rsidR="00327DA7" w:rsidRPr="00280EC0" w:rsidTr="004E2DA1">
        <w:trPr>
          <w:trHeight w:val="1449"/>
        </w:trPr>
        <w:tc>
          <w:tcPr>
            <w:tcW w:w="4958" w:type="dxa"/>
            <w:shd w:val="clear" w:color="auto" w:fill="auto"/>
            <w:vAlign w:val="center"/>
            <w:hideMark/>
          </w:tcPr>
          <w:p w:rsidR="00327DA7" w:rsidRPr="00280EC0" w:rsidRDefault="00327DA7" w:rsidP="00664796">
            <w:pPr>
              <w:rPr>
                <w:rFonts w:ascii="Times New Roman" w:eastAsia="Times New Roman" w:hAnsi="Times New Roman"/>
                <w:lang w:eastAsia="ru-RU"/>
              </w:rPr>
            </w:pPr>
            <w:r w:rsidRPr="00280EC0">
              <w:rPr>
                <w:rFonts w:ascii="Times New Roman" w:eastAsia="Times New Roman" w:hAnsi="Times New Roman"/>
                <w:lang w:eastAsia="ru-RU"/>
              </w:rPr>
              <w:t>Прочие межбюджетные трансферты, передаваемые бюджетам городских округов (на сохранение достигнутого уровня заработной платы отдельных категорий работников муниципальных организаций (учреждений) социальной сферы</w:t>
            </w:r>
          </w:p>
        </w:tc>
        <w:tc>
          <w:tcPr>
            <w:tcW w:w="1540" w:type="dxa"/>
            <w:shd w:val="clear" w:color="000000" w:fill="FFFFFF"/>
            <w:vAlign w:val="center"/>
            <w:hideMark/>
          </w:tcPr>
          <w:p w:rsidR="00327DA7" w:rsidRPr="00280EC0" w:rsidRDefault="00327DA7" w:rsidP="004E2DA1">
            <w:pPr>
              <w:ind w:firstLine="0"/>
              <w:jc w:val="left"/>
              <w:rPr>
                <w:rFonts w:ascii="Times New Roman" w:eastAsia="Times New Roman" w:hAnsi="Times New Roman"/>
                <w:lang w:eastAsia="ru-RU"/>
              </w:rPr>
            </w:pPr>
            <w:r w:rsidRPr="00280EC0">
              <w:rPr>
                <w:rFonts w:ascii="Times New Roman" w:eastAsia="Times New Roman" w:hAnsi="Times New Roman"/>
                <w:lang w:eastAsia="ru-RU"/>
              </w:rPr>
              <w:t>770.00</w:t>
            </w:r>
          </w:p>
        </w:tc>
        <w:tc>
          <w:tcPr>
            <w:tcW w:w="1430" w:type="dxa"/>
            <w:shd w:val="clear" w:color="000000" w:fill="FFFFFF"/>
            <w:vAlign w:val="center"/>
          </w:tcPr>
          <w:p w:rsidR="00327DA7" w:rsidRPr="00280EC0" w:rsidRDefault="00327DA7" w:rsidP="00327DA7">
            <w:pPr>
              <w:jc w:val="right"/>
              <w:rPr>
                <w:rFonts w:ascii="Times New Roman" w:eastAsia="Times New Roman" w:hAnsi="Times New Roman"/>
                <w:lang w:eastAsia="ru-RU"/>
              </w:rPr>
            </w:pPr>
          </w:p>
        </w:tc>
        <w:tc>
          <w:tcPr>
            <w:tcW w:w="1276" w:type="dxa"/>
            <w:shd w:val="clear" w:color="000000" w:fill="FFFFFF"/>
            <w:vAlign w:val="center"/>
          </w:tcPr>
          <w:p w:rsidR="00327DA7" w:rsidRPr="00280EC0" w:rsidRDefault="00327DA7" w:rsidP="00327DA7">
            <w:pPr>
              <w:jc w:val="right"/>
              <w:rPr>
                <w:rFonts w:ascii="Times New Roman" w:eastAsia="Times New Roman" w:hAnsi="Times New Roman"/>
                <w:lang w:eastAsia="ru-RU"/>
              </w:rPr>
            </w:pPr>
          </w:p>
        </w:tc>
      </w:tr>
    </w:tbl>
    <w:p w:rsidR="00327DA7" w:rsidRDefault="00327DA7" w:rsidP="00327DA7"/>
    <w:p w:rsidR="00B8081A" w:rsidRPr="003B2241" w:rsidRDefault="00B8081A">
      <w:pPr>
        <w:pStyle w:val="13"/>
        <w:spacing w:line="276" w:lineRule="auto"/>
        <w:rPr>
          <w:i/>
          <w:color w:val="FF0000"/>
          <w:sz w:val="28"/>
          <w:szCs w:val="28"/>
          <w:lang w:val="ru-RU"/>
        </w:rPr>
      </w:pPr>
    </w:p>
    <w:p w:rsidR="00B8081A" w:rsidRPr="00357ADE" w:rsidRDefault="00916017">
      <w:pPr>
        <w:pStyle w:val="13"/>
        <w:spacing w:line="276" w:lineRule="auto"/>
        <w:rPr>
          <w:i/>
          <w:color w:val="000000"/>
          <w:sz w:val="28"/>
          <w:szCs w:val="28"/>
          <w:lang w:val="ru-RU"/>
        </w:rPr>
      </w:pPr>
      <w:r w:rsidRPr="00357ADE">
        <w:rPr>
          <w:bCs w:val="0"/>
          <w:i/>
          <w:color w:val="000000"/>
          <w:sz w:val="28"/>
          <w:szCs w:val="28"/>
          <w:lang w:val="ru-RU"/>
        </w:rPr>
        <w:t>Расходы бюджета</w:t>
      </w:r>
    </w:p>
    <w:p w:rsidR="00B8081A" w:rsidRDefault="00916017">
      <w:pPr>
        <w:rPr>
          <w:rFonts w:ascii="Times New Roman" w:hAnsi="Times New Roman"/>
          <w:sz w:val="28"/>
          <w:szCs w:val="28"/>
        </w:rPr>
      </w:pPr>
      <w:r>
        <w:rPr>
          <w:rFonts w:ascii="Times New Roman" w:hAnsi="Times New Roman"/>
          <w:sz w:val="28"/>
          <w:szCs w:val="28"/>
        </w:rPr>
        <w:t>Расходы бюджета городского округа Серебряные Пруды</w:t>
      </w:r>
      <w:r>
        <w:rPr>
          <w:rFonts w:ascii="Times New Roman" w:hAnsi="Times New Roman"/>
          <w:bCs/>
          <w:iCs/>
          <w:sz w:val="28"/>
          <w:szCs w:val="28"/>
        </w:rPr>
        <w:t xml:space="preserve"> на 2024 год </w:t>
      </w:r>
      <w:r>
        <w:rPr>
          <w:rFonts w:ascii="Times New Roman" w:hAnsi="Times New Roman"/>
          <w:sz w:val="28"/>
          <w:szCs w:val="28"/>
        </w:rPr>
        <w:t>составят 2 841 942,83 тыс. рублей, на 2025 год составят 2 252 393,08 тыс. рублей, на 2026 год составят 2 107 284,79 тыс. рублей.</w:t>
      </w:r>
    </w:p>
    <w:p w:rsidR="00B8081A" w:rsidRPr="00357ADE" w:rsidRDefault="00B8081A">
      <w:pPr>
        <w:rPr>
          <w:color w:val="000000"/>
        </w:rPr>
      </w:pPr>
    </w:p>
    <w:tbl>
      <w:tblPr>
        <w:tblW w:w="0" w:type="auto"/>
        <w:jc w:val="center"/>
        <w:tblLayout w:type="fixed"/>
        <w:tblLook w:val="04A0" w:firstRow="1" w:lastRow="0" w:firstColumn="1" w:lastColumn="0" w:noHBand="0" w:noVBand="1"/>
      </w:tblPr>
      <w:tblGrid>
        <w:gridCol w:w="3252"/>
        <w:gridCol w:w="70"/>
        <w:gridCol w:w="2855"/>
        <w:gridCol w:w="140"/>
        <w:gridCol w:w="2995"/>
      </w:tblGrid>
      <w:tr w:rsidR="00B8081A">
        <w:trPr>
          <w:cantSplit/>
          <w:trHeight w:val="280"/>
          <w:jc w:val="center"/>
        </w:trPr>
        <w:tc>
          <w:tcPr>
            <w:tcW w:w="9312" w:type="dxa"/>
            <w:gridSpan w:val="5"/>
            <w:tcBorders>
              <w:top w:val="single" w:sz="4" w:space="0" w:color="000000"/>
              <w:left w:val="single" w:sz="4" w:space="0" w:color="000000"/>
              <w:bottom w:val="single" w:sz="4" w:space="0" w:color="000000"/>
              <w:right w:val="single" w:sz="4" w:space="0" w:color="000000"/>
            </w:tcBorders>
            <w:shd w:val="clear" w:color="000000" w:fill="D9D9D9"/>
          </w:tcPr>
          <w:p w:rsidR="00B8081A" w:rsidRPr="00357ADE" w:rsidRDefault="00916017">
            <w:pPr>
              <w:ind w:left="0" w:right="0" w:firstLine="0"/>
              <w:jc w:val="center"/>
              <w:rPr>
                <w:rFonts w:ascii="Times New Roman" w:eastAsia="Times New Roman" w:hAnsi="Times New Roman"/>
                <w:color w:val="000000"/>
              </w:rPr>
            </w:pPr>
            <w:r w:rsidRPr="00357ADE">
              <w:rPr>
                <w:rFonts w:ascii="Times New Roman" w:eastAsia="Times New Roman" w:hAnsi="Times New Roman"/>
                <w:b/>
                <w:bCs/>
                <w:color w:val="000000"/>
                <w:lang w:eastAsia="ru-RU"/>
              </w:rPr>
              <w:t>Изменения за счет средств бюджета го Серебряные Пруды</w:t>
            </w:r>
          </w:p>
        </w:tc>
      </w:tr>
      <w:tr w:rsidR="00B8081A">
        <w:trPr>
          <w:cantSplit/>
          <w:trHeight w:val="280"/>
          <w:jc w:val="center"/>
        </w:trPr>
        <w:tc>
          <w:tcPr>
            <w:tcW w:w="3252" w:type="dxa"/>
            <w:tcBorders>
              <w:top w:val="single" w:sz="4" w:space="0" w:color="000000"/>
              <w:left w:val="single" w:sz="4" w:space="0" w:color="000000"/>
              <w:bottom w:val="single" w:sz="4" w:space="0" w:color="000000"/>
              <w:right w:val="none" w:sz="255" w:space="0" w:color="FFFFFF"/>
            </w:tcBorders>
            <w:shd w:val="clear" w:color="000000" w:fill="D9D9D9"/>
          </w:tcPr>
          <w:p w:rsidR="00B8081A" w:rsidRPr="00357ADE" w:rsidRDefault="00916017">
            <w:pPr>
              <w:ind w:left="0" w:right="0" w:firstLine="0"/>
              <w:jc w:val="center"/>
              <w:rPr>
                <w:rFonts w:ascii="Times New Roman" w:eastAsia="Times New Roman" w:hAnsi="Times New Roman"/>
                <w:color w:val="000000"/>
              </w:rPr>
            </w:pPr>
            <w:r w:rsidRPr="00357ADE">
              <w:rPr>
                <w:rFonts w:ascii="Times New Roman" w:eastAsia="Times New Roman" w:hAnsi="Times New Roman"/>
                <w:b/>
                <w:bCs/>
                <w:color w:val="000000"/>
                <w:lang w:eastAsia="ru-RU"/>
              </w:rPr>
              <w:t>2024</w:t>
            </w:r>
          </w:p>
        </w:tc>
        <w:tc>
          <w:tcPr>
            <w:tcW w:w="2925" w:type="dxa"/>
            <w:gridSpan w:val="2"/>
            <w:tcBorders>
              <w:top w:val="single" w:sz="4" w:space="0" w:color="000000"/>
              <w:left w:val="none" w:sz="255" w:space="0" w:color="FFFFFF"/>
              <w:bottom w:val="single" w:sz="4" w:space="0" w:color="000000"/>
              <w:right w:val="none" w:sz="255" w:space="0" w:color="FFFFFF"/>
            </w:tcBorders>
            <w:shd w:val="clear" w:color="000000" w:fill="D9D9D9"/>
          </w:tcPr>
          <w:p w:rsidR="00B8081A" w:rsidRPr="00357ADE" w:rsidRDefault="00916017">
            <w:pPr>
              <w:ind w:left="0" w:right="0" w:firstLine="0"/>
              <w:jc w:val="center"/>
              <w:rPr>
                <w:rFonts w:ascii="Times New Roman" w:eastAsia="Times New Roman" w:hAnsi="Times New Roman"/>
                <w:color w:val="000000"/>
              </w:rPr>
            </w:pPr>
            <w:r w:rsidRPr="00357ADE">
              <w:rPr>
                <w:rFonts w:ascii="Times New Roman" w:eastAsia="Times New Roman" w:hAnsi="Times New Roman"/>
                <w:b/>
                <w:bCs/>
                <w:color w:val="000000"/>
                <w:lang w:eastAsia="ru-RU"/>
              </w:rPr>
              <w:t>2025</w:t>
            </w:r>
          </w:p>
        </w:tc>
        <w:tc>
          <w:tcPr>
            <w:tcW w:w="3134" w:type="dxa"/>
            <w:gridSpan w:val="2"/>
            <w:tcBorders>
              <w:top w:val="single" w:sz="4" w:space="0" w:color="000000"/>
              <w:left w:val="none" w:sz="255" w:space="0" w:color="FFFFFF"/>
              <w:bottom w:val="single" w:sz="4" w:space="0" w:color="000000"/>
              <w:right w:val="single" w:sz="4" w:space="0" w:color="000000"/>
            </w:tcBorders>
            <w:shd w:val="clear" w:color="000000" w:fill="D9D9D9"/>
            <w:vAlign w:val="center"/>
          </w:tcPr>
          <w:p w:rsidR="00B8081A" w:rsidRPr="00357ADE" w:rsidRDefault="00916017">
            <w:pPr>
              <w:ind w:left="0" w:right="0" w:firstLine="0"/>
              <w:jc w:val="center"/>
              <w:rPr>
                <w:rFonts w:ascii="Times New Roman" w:eastAsia="Times New Roman" w:hAnsi="Times New Roman"/>
                <w:color w:val="000000"/>
              </w:rPr>
            </w:pPr>
            <w:r w:rsidRPr="00357ADE">
              <w:rPr>
                <w:rFonts w:ascii="Times New Roman" w:eastAsia="Times New Roman" w:hAnsi="Times New Roman"/>
                <w:b/>
                <w:bCs/>
                <w:color w:val="000000"/>
                <w:lang w:eastAsia="ru-RU"/>
              </w:rPr>
              <w:t>2026</w:t>
            </w:r>
          </w:p>
        </w:tc>
      </w:tr>
      <w:tr w:rsidR="00B8081A">
        <w:trPr>
          <w:trHeight w:val="801"/>
          <w:jc w:val="center"/>
        </w:trPr>
        <w:tc>
          <w:tcPr>
            <w:tcW w:w="3322" w:type="dxa"/>
            <w:gridSpan w:val="2"/>
            <w:tcBorders>
              <w:top w:val="none" w:sz="255" w:space="0" w:color="FFFFFF"/>
              <w:left w:val="single" w:sz="4" w:space="0" w:color="000000"/>
              <w:bottom w:val="single" w:sz="4" w:space="0" w:color="000000"/>
              <w:right w:val="none" w:sz="255" w:space="0" w:color="FFFFFF"/>
            </w:tcBorders>
            <w:vAlign w:val="center"/>
          </w:tcPr>
          <w:p w:rsidR="00B8081A" w:rsidRDefault="00916017">
            <w:r>
              <w:t>-58 658,66</w:t>
            </w:r>
          </w:p>
        </w:tc>
        <w:tc>
          <w:tcPr>
            <w:tcW w:w="2995" w:type="dxa"/>
            <w:gridSpan w:val="2"/>
            <w:tcBorders>
              <w:top w:val="none" w:sz="255" w:space="0" w:color="FFFFFF"/>
              <w:left w:val="none" w:sz="255" w:space="0" w:color="FFFFFF"/>
              <w:bottom w:val="single" w:sz="4" w:space="0" w:color="000000"/>
              <w:right w:val="none" w:sz="255" w:space="0" w:color="FFFFFF"/>
            </w:tcBorders>
            <w:vAlign w:val="center"/>
          </w:tcPr>
          <w:p w:rsidR="00B8081A" w:rsidRDefault="00916017">
            <w:r>
              <w:t xml:space="preserve">     0,00</w:t>
            </w:r>
          </w:p>
        </w:tc>
        <w:tc>
          <w:tcPr>
            <w:tcW w:w="2995" w:type="dxa"/>
            <w:tcBorders>
              <w:top w:val="none" w:sz="255" w:space="0" w:color="FFFFFF"/>
              <w:left w:val="none" w:sz="255" w:space="0" w:color="FFFFFF"/>
              <w:bottom w:val="single" w:sz="4" w:space="0" w:color="000000"/>
              <w:right w:val="single" w:sz="4" w:space="0" w:color="000000"/>
            </w:tcBorders>
            <w:vAlign w:val="center"/>
          </w:tcPr>
          <w:p w:rsidR="00B8081A" w:rsidRDefault="00916017">
            <w:r>
              <w:t xml:space="preserve">         0,00</w:t>
            </w:r>
          </w:p>
        </w:tc>
      </w:tr>
    </w:tbl>
    <w:p w:rsidR="00B8081A" w:rsidRPr="00357ADE" w:rsidRDefault="00916017">
      <w:pPr>
        <w:spacing w:line="276" w:lineRule="auto"/>
        <w:ind w:left="0" w:firstLine="908"/>
        <w:rPr>
          <w:color w:val="000000"/>
        </w:rPr>
      </w:pPr>
      <w:r w:rsidRPr="00357ADE">
        <w:rPr>
          <w:rFonts w:ascii="Times New Roman" w:hAnsi="Times New Roman"/>
          <w:color w:val="000000"/>
          <w:sz w:val="28"/>
          <w:szCs w:val="28"/>
        </w:rPr>
        <w:t xml:space="preserve"> </w:t>
      </w:r>
    </w:p>
    <w:p w:rsidR="00B8081A" w:rsidRPr="00357ADE" w:rsidRDefault="00916017">
      <w:pPr>
        <w:spacing w:line="276" w:lineRule="auto"/>
        <w:ind w:left="0" w:firstLine="908"/>
        <w:rPr>
          <w:color w:val="000000"/>
        </w:rPr>
      </w:pPr>
      <w:r w:rsidRPr="00357ADE">
        <w:rPr>
          <w:rFonts w:ascii="Times New Roman" w:hAnsi="Times New Roman"/>
          <w:color w:val="000000"/>
          <w:sz w:val="28"/>
          <w:szCs w:val="28"/>
        </w:rPr>
        <w:t>Также в бюджете учтены изменения за счет средств бюджета Московской области:</w:t>
      </w:r>
    </w:p>
    <w:p w:rsidR="00B8081A" w:rsidRPr="00357ADE" w:rsidRDefault="00B8081A">
      <w:pPr>
        <w:spacing w:line="276" w:lineRule="auto"/>
        <w:ind w:left="0" w:firstLine="908"/>
        <w:rPr>
          <w:color w:val="000000"/>
        </w:rPr>
      </w:pPr>
    </w:p>
    <w:tbl>
      <w:tblPr>
        <w:tblW w:w="0" w:type="auto"/>
        <w:tblInd w:w="113" w:type="dxa"/>
        <w:tblCellMar>
          <w:left w:w="0" w:type="dxa"/>
          <w:right w:w="0" w:type="dxa"/>
        </w:tblCellMar>
        <w:tblLook w:val="04A0" w:firstRow="1" w:lastRow="0" w:firstColumn="1" w:lastColumn="0" w:noHBand="0" w:noVBand="1"/>
      </w:tblPr>
      <w:tblGrid>
        <w:gridCol w:w="3108"/>
        <w:gridCol w:w="3107"/>
        <w:gridCol w:w="3319"/>
      </w:tblGrid>
      <w:tr w:rsidR="00B8081A">
        <w:trPr>
          <w:cantSplit/>
          <w:trHeight w:val="504"/>
        </w:trPr>
        <w:tc>
          <w:tcPr>
            <w:tcW w:w="9611" w:type="dxa"/>
            <w:gridSpan w:val="3"/>
            <w:tcBorders>
              <w:top w:val="single" w:sz="4" w:space="0" w:color="000000"/>
              <w:left w:val="single" w:sz="4" w:space="0" w:color="000000"/>
              <w:bottom w:val="single" w:sz="4" w:space="0" w:color="000000"/>
              <w:right w:val="single" w:sz="4" w:space="0" w:color="000000"/>
            </w:tcBorders>
            <w:shd w:val="clear" w:color="FFFFFF" w:fill="D9D9D9"/>
          </w:tcPr>
          <w:p w:rsidR="00B8081A" w:rsidRPr="00357ADE" w:rsidRDefault="00916017">
            <w:pPr>
              <w:ind w:left="0" w:right="0" w:firstLine="0"/>
              <w:jc w:val="center"/>
              <w:rPr>
                <w:rFonts w:ascii="Times New Roman" w:eastAsia="Times New Roman" w:hAnsi="Times New Roman"/>
                <w:color w:val="000000"/>
              </w:rPr>
            </w:pPr>
            <w:r w:rsidRPr="00357ADE">
              <w:rPr>
                <w:rFonts w:ascii="Times New Roman" w:eastAsia="Times New Roman" w:hAnsi="Times New Roman"/>
                <w:b/>
                <w:bCs/>
                <w:color w:val="000000"/>
                <w:lang w:eastAsia="ru-RU"/>
              </w:rPr>
              <w:lastRenderedPageBreak/>
              <w:t>Изменения за счет средств бюджета Московской области</w:t>
            </w:r>
          </w:p>
        </w:tc>
      </w:tr>
      <w:tr w:rsidR="00B8081A">
        <w:trPr>
          <w:cantSplit/>
          <w:trHeight w:val="504"/>
        </w:trPr>
        <w:tc>
          <w:tcPr>
            <w:tcW w:w="3132" w:type="dxa"/>
            <w:tcBorders>
              <w:top w:val="single" w:sz="4" w:space="0" w:color="000000"/>
              <w:left w:val="single" w:sz="4" w:space="0" w:color="000000"/>
              <w:bottom w:val="single" w:sz="4" w:space="0" w:color="000000"/>
              <w:right w:val="none" w:sz="255" w:space="0" w:color="FFFFFF"/>
            </w:tcBorders>
            <w:shd w:val="clear" w:color="FFFFFF" w:fill="D9D9D9"/>
          </w:tcPr>
          <w:p w:rsidR="00B8081A" w:rsidRPr="00357ADE" w:rsidRDefault="00916017">
            <w:pPr>
              <w:ind w:left="0" w:right="0" w:firstLine="0"/>
              <w:jc w:val="center"/>
              <w:rPr>
                <w:rFonts w:ascii="Times New Roman" w:eastAsia="Times New Roman" w:hAnsi="Times New Roman"/>
                <w:color w:val="000000"/>
              </w:rPr>
            </w:pPr>
            <w:r w:rsidRPr="00357ADE">
              <w:rPr>
                <w:rFonts w:ascii="Times New Roman" w:eastAsia="Times New Roman" w:hAnsi="Times New Roman"/>
                <w:b/>
                <w:bCs/>
                <w:color w:val="000000"/>
                <w:lang w:eastAsia="ru-RU"/>
              </w:rPr>
              <w:t>2024</w:t>
            </w:r>
          </w:p>
        </w:tc>
        <w:tc>
          <w:tcPr>
            <w:tcW w:w="3132" w:type="dxa"/>
            <w:tcBorders>
              <w:top w:val="single" w:sz="4" w:space="0" w:color="000000"/>
              <w:left w:val="none" w:sz="255" w:space="0" w:color="FFFFFF"/>
              <w:bottom w:val="single" w:sz="4" w:space="0" w:color="000000"/>
              <w:right w:val="none" w:sz="255" w:space="0" w:color="FFFFFF"/>
            </w:tcBorders>
            <w:shd w:val="clear" w:color="FFFFFF" w:fill="D9D9D9"/>
          </w:tcPr>
          <w:p w:rsidR="00B8081A" w:rsidRPr="00357ADE" w:rsidRDefault="00916017">
            <w:pPr>
              <w:ind w:left="0" w:right="0" w:firstLine="0"/>
              <w:jc w:val="center"/>
              <w:rPr>
                <w:rFonts w:ascii="Times New Roman" w:eastAsia="Times New Roman" w:hAnsi="Times New Roman"/>
                <w:color w:val="000000"/>
              </w:rPr>
            </w:pPr>
            <w:r w:rsidRPr="00357ADE">
              <w:rPr>
                <w:rFonts w:ascii="Times New Roman" w:eastAsia="Times New Roman" w:hAnsi="Times New Roman"/>
                <w:b/>
                <w:bCs/>
                <w:color w:val="000000"/>
                <w:lang w:eastAsia="ru-RU"/>
              </w:rPr>
              <w:t>2025</w:t>
            </w:r>
          </w:p>
        </w:tc>
        <w:tc>
          <w:tcPr>
            <w:tcW w:w="3346" w:type="dxa"/>
            <w:tcBorders>
              <w:top w:val="single" w:sz="4" w:space="0" w:color="000000"/>
              <w:left w:val="none" w:sz="255" w:space="0" w:color="FFFFFF"/>
              <w:bottom w:val="single" w:sz="4" w:space="0" w:color="000000"/>
              <w:right w:val="single" w:sz="4" w:space="0" w:color="000000"/>
            </w:tcBorders>
            <w:shd w:val="clear" w:color="FFFFFF" w:fill="D9D9D9"/>
            <w:vAlign w:val="center"/>
          </w:tcPr>
          <w:p w:rsidR="00B8081A" w:rsidRPr="00357ADE" w:rsidRDefault="00916017">
            <w:pPr>
              <w:ind w:left="0" w:right="0" w:firstLine="0"/>
              <w:jc w:val="center"/>
              <w:rPr>
                <w:rFonts w:ascii="Times New Roman" w:eastAsia="Times New Roman" w:hAnsi="Times New Roman"/>
                <w:color w:val="000000"/>
              </w:rPr>
            </w:pPr>
            <w:r w:rsidRPr="00357ADE">
              <w:rPr>
                <w:rFonts w:ascii="Times New Roman" w:eastAsia="Times New Roman" w:hAnsi="Times New Roman"/>
                <w:b/>
                <w:bCs/>
                <w:color w:val="000000"/>
                <w:lang w:eastAsia="ru-RU"/>
              </w:rPr>
              <w:t>2026</w:t>
            </w:r>
          </w:p>
        </w:tc>
      </w:tr>
      <w:tr w:rsidR="00B8081A">
        <w:trPr>
          <w:trHeight w:val="544"/>
        </w:trPr>
        <w:tc>
          <w:tcPr>
            <w:tcW w:w="3132" w:type="dxa"/>
            <w:tcBorders>
              <w:top w:val="none" w:sz="255" w:space="0" w:color="FFFFFF"/>
              <w:left w:val="single" w:sz="4" w:space="0" w:color="000000"/>
              <w:bottom w:val="single" w:sz="4" w:space="0" w:color="000000"/>
              <w:right w:val="none" w:sz="255" w:space="0" w:color="FFFFFF"/>
            </w:tcBorders>
            <w:vAlign w:val="center"/>
          </w:tcPr>
          <w:p w:rsidR="00B8081A" w:rsidRDefault="00916017">
            <w:r>
              <w:t xml:space="preserve">    -24 636,70</w:t>
            </w:r>
          </w:p>
        </w:tc>
        <w:tc>
          <w:tcPr>
            <w:tcW w:w="3132" w:type="dxa"/>
            <w:tcBorders>
              <w:top w:val="none" w:sz="255" w:space="0" w:color="FFFFFF"/>
              <w:left w:val="none" w:sz="255" w:space="0" w:color="FFFFFF"/>
              <w:bottom w:val="single" w:sz="4" w:space="0" w:color="000000"/>
              <w:right w:val="none" w:sz="255" w:space="0" w:color="FFFFFF"/>
            </w:tcBorders>
            <w:vAlign w:val="center"/>
          </w:tcPr>
          <w:p w:rsidR="00B8081A" w:rsidRDefault="00916017">
            <w:r>
              <w:t xml:space="preserve">          9 67,64</w:t>
            </w:r>
          </w:p>
        </w:tc>
        <w:tc>
          <w:tcPr>
            <w:tcW w:w="3346" w:type="dxa"/>
            <w:tcBorders>
              <w:top w:val="none" w:sz="255" w:space="0" w:color="FFFFFF"/>
              <w:left w:val="none" w:sz="255" w:space="0" w:color="FFFFFF"/>
              <w:bottom w:val="single" w:sz="4" w:space="0" w:color="000000"/>
              <w:right w:val="single" w:sz="4" w:space="0" w:color="000000"/>
            </w:tcBorders>
            <w:vAlign w:val="center"/>
          </w:tcPr>
          <w:p w:rsidR="00B8081A" w:rsidRDefault="00916017">
            <w:r>
              <w:t xml:space="preserve">               0,00</w:t>
            </w:r>
          </w:p>
        </w:tc>
      </w:tr>
    </w:tbl>
    <w:p w:rsidR="00B8081A" w:rsidRPr="00357ADE" w:rsidRDefault="00B8081A">
      <w:pPr>
        <w:rPr>
          <w:color w:val="000000"/>
        </w:rPr>
      </w:pPr>
    </w:p>
    <w:p w:rsidR="00B8081A" w:rsidRDefault="00B8081A">
      <w:pPr>
        <w:rPr>
          <w:color w:val="FF0000"/>
        </w:rPr>
      </w:pPr>
    </w:p>
    <w:p w:rsidR="00B8081A" w:rsidRDefault="00B8081A">
      <w:pPr>
        <w:ind w:left="0" w:firstLine="0"/>
        <w:rPr>
          <w:rFonts w:ascii="Times New Roman" w:hAnsi="Times New Roman"/>
          <w:color w:val="FF0000"/>
          <w:sz w:val="28"/>
          <w:szCs w:val="28"/>
        </w:rPr>
      </w:pPr>
    </w:p>
    <w:p w:rsidR="00B8081A" w:rsidRDefault="00B8081A">
      <w:pPr>
        <w:rPr>
          <w:rFonts w:ascii="Times New Roman" w:hAnsi="Times New Roman"/>
          <w:color w:val="FF0000"/>
          <w:sz w:val="28"/>
          <w:szCs w:val="28"/>
        </w:rPr>
      </w:pPr>
    </w:p>
    <w:sectPr w:rsidR="00B8081A">
      <w:headerReference w:type="default" r:id="rId7"/>
      <w:pgSz w:w="11906" w:h="16838"/>
      <w:pgMar w:top="426" w:right="851" w:bottom="426"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7ADE" w:rsidRDefault="00357ADE">
      <w:r>
        <w:separator/>
      </w:r>
    </w:p>
  </w:endnote>
  <w:endnote w:type="continuationSeparator" w:id="0">
    <w:p w:rsidR="00357ADE" w:rsidRDefault="00357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7ADE" w:rsidRDefault="00357ADE">
      <w:r>
        <w:separator/>
      </w:r>
    </w:p>
  </w:footnote>
  <w:footnote w:type="continuationSeparator" w:id="0">
    <w:p w:rsidR="00357ADE" w:rsidRDefault="00357A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81A" w:rsidRDefault="00916017">
    <w:pPr>
      <w:pStyle w:val="ab"/>
      <w:jc w:val="right"/>
    </w:pPr>
    <w:r>
      <w:fldChar w:fldCharType="begin"/>
    </w:r>
    <w:r>
      <w:instrText xml:space="preserve"> PAGE   \* MERGEFORMAT </w:instrText>
    </w:r>
    <w:r>
      <w:fldChar w:fldCharType="separate"/>
    </w:r>
    <w:r w:rsidR="00624991">
      <w:rPr>
        <w:noProof/>
      </w:rPr>
      <w:t>2</w:t>
    </w:r>
    <w:r>
      <w:fldChar w:fldCharType="end"/>
    </w:r>
  </w:p>
  <w:p w:rsidR="00B8081A" w:rsidRDefault="00B8081A">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41E69"/>
    <w:multiLevelType w:val="hybridMultilevel"/>
    <w:tmpl w:val="8EA6100C"/>
    <w:lvl w:ilvl="0" w:tplc="D8A0F550">
      <w:start w:val="67"/>
      <w:numFmt w:val="decimal"/>
      <w:lvlText w:val="%1"/>
      <w:lvlJc w:val="left"/>
      <w:pPr>
        <w:ind w:left="720" w:hanging="360"/>
      </w:pPr>
      <w:rPr>
        <w:rFonts w:ascii="Times New Roman" w:hAnsi="Times New Roman" w:cs="Times New Roman"/>
      </w:rPr>
    </w:lvl>
    <w:lvl w:ilvl="1" w:tplc="8620FC58">
      <w:start w:val="1"/>
      <w:numFmt w:val="lowerLetter"/>
      <w:lvlText w:val="%2."/>
      <w:lvlJc w:val="left"/>
      <w:pPr>
        <w:ind w:left="1440" w:hanging="360"/>
      </w:pPr>
    </w:lvl>
    <w:lvl w:ilvl="2" w:tplc="8966AD72">
      <w:start w:val="1"/>
      <w:numFmt w:val="lowerRoman"/>
      <w:lvlText w:val="%3."/>
      <w:lvlJc w:val="right"/>
      <w:pPr>
        <w:ind w:left="2160" w:hanging="180"/>
      </w:pPr>
    </w:lvl>
    <w:lvl w:ilvl="3" w:tplc="8B5CA984">
      <w:start w:val="1"/>
      <w:numFmt w:val="decimal"/>
      <w:lvlText w:val="%4."/>
      <w:lvlJc w:val="left"/>
      <w:pPr>
        <w:ind w:left="2880" w:hanging="360"/>
      </w:pPr>
    </w:lvl>
    <w:lvl w:ilvl="4" w:tplc="9DFEB99A">
      <w:start w:val="1"/>
      <w:numFmt w:val="lowerLetter"/>
      <w:lvlText w:val="%5."/>
      <w:lvlJc w:val="left"/>
      <w:pPr>
        <w:ind w:left="3600" w:hanging="360"/>
      </w:pPr>
    </w:lvl>
    <w:lvl w:ilvl="5" w:tplc="DA4C27E8">
      <w:start w:val="1"/>
      <w:numFmt w:val="lowerRoman"/>
      <w:lvlText w:val="%6."/>
      <w:lvlJc w:val="right"/>
      <w:pPr>
        <w:ind w:left="4320" w:hanging="180"/>
      </w:pPr>
    </w:lvl>
    <w:lvl w:ilvl="6" w:tplc="4EB282A4">
      <w:start w:val="1"/>
      <w:numFmt w:val="decimal"/>
      <w:lvlText w:val="%7."/>
      <w:lvlJc w:val="left"/>
      <w:pPr>
        <w:ind w:left="5040" w:hanging="360"/>
      </w:pPr>
    </w:lvl>
    <w:lvl w:ilvl="7" w:tplc="5AF6ECCA">
      <w:start w:val="1"/>
      <w:numFmt w:val="lowerLetter"/>
      <w:lvlText w:val="%8."/>
      <w:lvlJc w:val="left"/>
      <w:pPr>
        <w:ind w:left="5760" w:hanging="360"/>
      </w:pPr>
    </w:lvl>
    <w:lvl w:ilvl="8" w:tplc="C9E6001E">
      <w:start w:val="1"/>
      <w:numFmt w:val="lowerRoman"/>
      <w:lvlText w:val="%9."/>
      <w:lvlJc w:val="right"/>
      <w:pPr>
        <w:ind w:left="6480" w:hanging="180"/>
      </w:pPr>
    </w:lvl>
  </w:abstractNum>
  <w:abstractNum w:abstractNumId="1" w15:restartNumberingAfterBreak="0">
    <w:nsid w:val="041E226D"/>
    <w:multiLevelType w:val="hybridMultilevel"/>
    <w:tmpl w:val="B5EE11AA"/>
    <w:lvl w:ilvl="0" w:tplc="01F694A2">
      <w:start w:val="1"/>
      <w:numFmt w:val="decimal"/>
      <w:lvlText w:val="%1."/>
      <w:lvlJc w:val="left"/>
      <w:pPr>
        <w:ind w:left="1268" w:hanging="360"/>
      </w:pPr>
    </w:lvl>
    <w:lvl w:ilvl="1" w:tplc="748C80AE">
      <w:start w:val="1"/>
      <w:numFmt w:val="lowerLetter"/>
      <w:lvlText w:val="%2."/>
      <w:lvlJc w:val="left"/>
      <w:pPr>
        <w:ind w:left="1988" w:hanging="360"/>
      </w:pPr>
    </w:lvl>
    <w:lvl w:ilvl="2" w:tplc="F580CB2A">
      <w:start w:val="1"/>
      <w:numFmt w:val="lowerRoman"/>
      <w:lvlText w:val="%3."/>
      <w:lvlJc w:val="right"/>
      <w:pPr>
        <w:ind w:left="2708" w:hanging="180"/>
      </w:pPr>
    </w:lvl>
    <w:lvl w:ilvl="3" w:tplc="BAFE2834">
      <w:start w:val="1"/>
      <w:numFmt w:val="decimal"/>
      <w:lvlText w:val="%4."/>
      <w:lvlJc w:val="left"/>
      <w:pPr>
        <w:ind w:left="3428" w:hanging="360"/>
      </w:pPr>
    </w:lvl>
    <w:lvl w:ilvl="4" w:tplc="CB9E1706">
      <w:start w:val="1"/>
      <w:numFmt w:val="lowerLetter"/>
      <w:lvlText w:val="%5."/>
      <w:lvlJc w:val="left"/>
      <w:pPr>
        <w:ind w:left="4148" w:hanging="360"/>
      </w:pPr>
    </w:lvl>
    <w:lvl w:ilvl="5" w:tplc="9A122636">
      <w:start w:val="1"/>
      <w:numFmt w:val="lowerRoman"/>
      <w:lvlText w:val="%6."/>
      <w:lvlJc w:val="right"/>
      <w:pPr>
        <w:ind w:left="4868" w:hanging="180"/>
      </w:pPr>
    </w:lvl>
    <w:lvl w:ilvl="6" w:tplc="46583224">
      <w:start w:val="1"/>
      <w:numFmt w:val="decimal"/>
      <w:lvlText w:val="%7."/>
      <w:lvlJc w:val="left"/>
      <w:pPr>
        <w:ind w:left="5588" w:hanging="360"/>
      </w:pPr>
    </w:lvl>
    <w:lvl w:ilvl="7" w:tplc="FC1EB752">
      <w:start w:val="1"/>
      <w:numFmt w:val="lowerLetter"/>
      <w:lvlText w:val="%8."/>
      <w:lvlJc w:val="left"/>
      <w:pPr>
        <w:ind w:left="6308" w:hanging="360"/>
      </w:pPr>
    </w:lvl>
    <w:lvl w:ilvl="8" w:tplc="3496CD78">
      <w:start w:val="1"/>
      <w:numFmt w:val="lowerRoman"/>
      <w:lvlText w:val="%9."/>
      <w:lvlJc w:val="right"/>
      <w:pPr>
        <w:ind w:left="7028" w:hanging="180"/>
      </w:pPr>
    </w:lvl>
  </w:abstractNum>
  <w:abstractNum w:abstractNumId="2" w15:restartNumberingAfterBreak="0">
    <w:nsid w:val="046A0B9B"/>
    <w:multiLevelType w:val="hybridMultilevel"/>
    <w:tmpl w:val="E092E40A"/>
    <w:lvl w:ilvl="0" w:tplc="08202C90">
      <w:start w:val="1"/>
      <w:numFmt w:val="decimal"/>
      <w:lvlText w:val="%1."/>
      <w:lvlJc w:val="left"/>
      <w:pPr>
        <w:ind w:left="1211" w:hanging="360"/>
      </w:pPr>
    </w:lvl>
    <w:lvl w:ilvl="1" w:tplc="D652936E">
      <w:start w:val="1"/>
      <w:numFmt w:val="lowerLetter"/>
      <w:lvlText w:val="%2."/>
      <w:lvlJc w:val="left"/>
      <w:pPr>
        <w:ind w:left="1931" w:hanging="360"/>
      </w:pPr>
    </w:lvl>
    <w:lvl w:ilvl="2" w:tplc="60F4D2B6">
      <w:start w:val="1"/>
      <w:numFmt w:val="lowerRoman"/>
      <w:lvlText w:val="%3."/>
      <w:lvlJc w:val="right"/>
      <w:pPr>
        <w:ind w:left="2651" w:hanging="180"/>
      </w:pPr>
    </w:lvl>
    <w:lvl w:ilvl="3" w:tplc="14125982">
      <w:start w:val="1"/>
      <w:numFmt w:val="decimal"/>
      <w:lvlText w:val="%4."/>
      <w:lvlJc w:val="left"/>
      <w:pPr>
        <w:ind w:left="3371" w:hanging="360"/>
      </w:pPr>
    </w:lvl>
    <w:lvl w:ilvl="4" w:tplc="447A8E60">
      <w:start w:val="1"/>
      <w:numFmt w:val="lowerLetter"/>
      <w:lvlText w:val="%5."/>
      <w:lvlJc w:val="left"/>
      <w:pPr>
        <w:ind w:left="4091" w:hanging="360"/>
      </w:pPr>
    </w:lvl>
    <w:lvl w:ilvl="5" w:tplc="68A26976">
      <w:start w:val="1"/>
      <w:numFmt w:val="lowerRoman"/>
      <w:lvlText w:val="%6."/>
      <w:lvlJc w:val="right"/>
      <w:pPr>
        <w:ind w:left="4811" w:hanging="180"/>
      </w:pPr>
    </w:lvl>
    <w:lvl w:ilvl="6" w:tplc="65BA07B2">
      <w:start w:val="1"/>
      <w:numFmt w:val="decimal"/>
      <w:lvlText w:val="%7."/>
      <w:lvlJc w:val="left"/>
      <w:pPr>
        <w:ind w:left="5531" w:hanging="360"/>
      </w:pPr>
    </w:lvl>
    <w:lvl w:ilvl="7" w:tplc="877898CC">
      <w:start w:val="1"/>
      <w:numFmt w:val="lowerLetter"/>
      <w:lvlText w:val="%8."/>
      <w:lvlJc w:val="left"/>
      <w:pPr>
        <w:ind w:left="6251" w:hanging="360"/>
      </w:pPr>
    </w:lvl>
    <w:lvl w:ilvl="8" w:tplc="3B00EAA4">
      <w:start w:val="1"/>
      <w:numFmt w:val="lowerRoman"/>
      <w:lvlText w:val="%9."/>
      <w:lvlJc w:val="right"/>
      <w:pPr>
        <w:ind w:left="6971" w:hanging="180"/>
      </w:pPr>
    </w:lvl>
  </w:abstractNum>
  <w:abstractNum w:abstractNumId="3" w15:restartNumberingAfterBreak="0">
    <w:nsid w:val="091526A9"/>
    <w:multiLevelType w:val="hybridMultilevel"/>
    <w:tmpl w:val="CDA8290A"/>
    <w:lvl w:ilvl="0" w:tplc="DAAECFCE">
      <w:start w:val="1"/>
      <w:numFmt w:val="decimal"/>
      <w:lvlText w:val="%1."/>
      <w:lvlJc w:val="left"/>
      <w:pPr>
        <w:ind w:left="2141" w:hanging="1290"/>
      </w:pPr>
    </w:lvl>
    <w:lvl w:ilvl="1" w:tplc="A342B45C">
      <w:start w:val="1"/>
      <w:numFmt w:val="lowerLetter"/>
      <w:lvlText w:val="%2."/>
      <w:lvlJc w:val="left"/>
      <w:pPr>
        <w:ind w:left="1931" w:hanging="360"/>
      </w:pPr>
    </w:lvl>
    <w:lvl w:ilvl="2" w:tplc="9AC4FDF2">
      <w:start w:val="1"/>
      <w:numFmt w:val="lowerRoman"/>
      <w:lvlText w:val="%3."/>
      <w:lvlJc w:val="right"/>
      <w:pPr>
        <w:ind w:left="2651" w:hanging="180"/>
      </w:pPr>
    </w:lvl>
    <w:lvl w:ilvl="3" w:tplc="E3F853A2">
      <w:start w:val="1"/>
      <w:numFmt w:val="decimal"/>
      <w:lvlText w:val="%4."/>
      <w:lvlJc w:val="left"/>
      <w:pPr>
        <w:ind w:left="3371" w:hanging="360"/>
      </w:pPr>
    </w:lvl>
    <w:lvl w:ilvl="4" w:tplc="CD0024F6">
      <w:start w:val="1"/>
      <w:numFmt w:val="lowerLetter"/>
      <w:lvlText w:val="%5."/>
      <w:lvlJc w:val="left"/>
      <w:pPr>
        <w:ind w:left="4091" w:hanging="360"/>
      </w:pPr>
    </w:lvl>
    <w:lvl w:ilvl="5" w:tplc="5420C84E">
      <w:start w:val="1"/>
      <w:numFmt w:val="lowerRoman"/>
      <w:lvlText w:val="%6."/>
      <w:lvlJc w:val="right"/>
      <w:pPr>
        <w:ind w:left="4811" w:hanging="180"/>
      </w:pPr>
    </w:lvl>
    <w:lvl w:ilvl="6" w:tplc="E0F81C30">
      <w:start w:val="1"/>
      <w:numFmt w:val="decimal"/>
      <w:lvlText w:val="%7."/>
      <w:lvlJc w:val="left"/>
      <w:pPr>
        <w:ind w:left="5531" w:hanging="360"/>
      </w:pPr>
    </w:lvl>
    <w:lvl w:ilvl="7" w:tplc="C3C856F2">
      <w:start w:val="1"/>
      <w:numFmt w:val="lowerLetter"/>
      <w:lvlText w:val="%8."/>
      <w:lvlJc w:val="left"/>
      <w:pPr>
        <w:ind w:left="6251" w:hanging="360"/>
      </w:pPr>
    </w:lvl>
    <w:lvl w:ilvl="8" w:tplc="F2BA690E">
      <w:start w:val="1"/>
      <w:numFmt w:val="lowerRoman"/>
      <w:lvlText w:val="%9."/>
      <w:lvlJc w:val="right"/>
      <w:pPr>
        <w:ind w:left="6971" w:hanging="180"/>
      </w:pPr>
    </w:lvl>
  </w:abstractNum>
  <w:abstractNum w:abstractNumId="4" w15:restartNumberingAfterBreak="0">
    <w:nsid w:val="09702E6E"/>
    <w:multiLevelType w:val="hybridMultilevel"/>
    <w:tmpl w:val="BD40BCF0"/>
    <w:lvl w:ilvl="0" w:tplc="ED4879FA">
      <w:start w:val="1"/>
      <w:numFmt w:val="bullet"/>
      <w:lvlText w:val=""/>
      <w:lvlJc w:val="left"/>
      <w:pPr>
        <w:ind w:left="720" w:hanging="360"/>
      </w:pPr>
      <w:rPr>
        <w:rFonts w:ascii="Wingdings" w:hAnsi="Wingdings"/>
      </w:rPr>
    </w:lvl>
    <w:lvl w:ilvl="1" w:tplc="084E109E">
      <w:start w:val="1"/>
      <w:numFmt w:val="bullet"/>
      <w:lvlText w:val="o"/>
      <w:lvlJc w:val="left"/>
      <w:pPr>
        <w:ind w:left="1440" w:hanging="360"/>
      </w:pPr>
      <w:rPr>
        <w:rFonts w:ascii="Courier New" w:hAnsi="Courier New" w:cs="Courier New"/>
      </w:rPr>
    </w:lvl>
    <w:lvl w:ilvl="2" w:tplc="D6700D00">
      <w:start w:val="1"/>
      <w:numFmt w:val="bullet"/>
      <w:lvlText w:val=""/>
      <w:lvlJc w:val="left"/>
      <w:pPr>
        <w:ind w:left="2160" w:hanging="360"/>
      </w:pPr>
      <w:rPr>
        <w:rFonts w:ascii="Wingdings" w:hAnsi="Wingdings"/>
      </w:rPr>
    </w:lvl>
    <w:lvl w:ilvl="3" w:tplc="0E5A14D0">
      <w:start w:val="1"/>
      <w:numFmt w:val="bullet"/>
      <w:lvlText w:val=""/>
      <w:lvlJc w:val="left"/>
      <w:pPr>
        <w:ind w:left="2880" w:hanging="360"/>
      </w:pPr>
      <w:rPr>
        <w:rFonts w:ascii="Symbol" w:hAnsi="Symbol"/>
      </w:rPr>
    </w:lvl>
    <w:lvl w:ilvl="4" w:tplc="EC5AF238">
      <w:start w:val="1"/>
      <w:numFmt w:val="bullet"/>
      <w:lvlText w:val="o"/>
      <w:lvlJc w:val="left"/>
      <w:pPr>
        <w:ind w:left="3600" w:hanging="360"/>
      </w:pPr>
      <w:rPr>
        <w:rFonts w:ascii="Courier New" w:hAnsi="Courier New" w:cs="Courier New"/>
      </w:rPr>
    </w:lvl>
    <w:lvl w:ilvl="5" w:tplc="FF3E992A">
      <w:start w:val="1"/>
      <w:numFmt w:val="bullet"/>
      <w:lvlText w:val=""/>
      <w:lvlJc w:val="left"/>
      <w:pPr>
        <w:ind w:left="4320" w:hanging="360"/>
      </w:pPr>
      <w:rPr>
        <w:rFonts w:ascii="Wingdings" w:hAnsi="Wingdings"/>
      </w:rPr>
    </w:lvl>
    <w:lvl w:ilvl="6" w:tplc="7824719E">
      <w:start w:val="1"/>
      <w:numFmt w:val="bullet"/>
      <w:lvlText w:val=""/>
      <w:lvlJc w:val="left"/>
      <w:pPr>
        <w:ind w:left="5040" w:hanging="360"/>
      </w:pPr>
      <w:rPr>
        <w:rFonts w:ascii="Symbol" w:hAnsi="Symbol"/>
      </w:rPr>
    </w:lvl>
    <w:lvl w:ilvl="7" w:tplc="48CAD14A">
      <w:start w:val="1"/>
      <w:numFmt w:val="bullet"/>
      <w:lvlText w:val="o"/>
      <w:lvlJc w:val="left"/>
      <w:pPr>
        <w:ind w:left="5760" w:hanging="360"/>
      </w:pPr>
      <w:rPr>
        <w:rFonts w:ascii="Courier New" w:hAnsi="Courier New" w:cs="Courier New"/>
      </w:rPr>
    </w:lvl>
    <w:lvl w:ilvl="8" w:tplc="A242713E">
      <w:start w:val="1"/>
      <w:numFmt w:val="bullet"/>
      <w:lvlText w:val=""/>
      <w:lvlJc w:val="left"/>
      <w:pPr>
        <w:ind w:left="6480" w:hanging="360"/>
      </w:pPr>
      <w:rPr>
        <w:rFonts w:ascii="Wingdings" w:hAnsi="Wingdings"/>
      </w:rPr>
    </w:lvl>
  </w:abstractNum>
  <w:abstractNum w:abstractNumId="5" w15:restartNumberingAfterBreak="0">
    <w:nsid w:val="1C6867E8"/>
    <w:multiLevelType w:val="hybridMultilevel"/>
    <w:tmpl w:val="F3EE9C66"/>
    <w:lvl w:ilvl="0" w:tplc="7D72DB06">
      <w:start w:val="1"/>
      <w:numFmt w:val="bullet"/>
      <w:lvlText w:val=""/>
      <w:lvlJc w:val="left"/>
      <w:pPr>
        <w:ind w:left="1571" w:hanging="360"/>
      </w:pPr>
      <w:rPr>
        <w:rFonts w:ascii="Symbol" w:hAnsi="Symbol"/>
      </w:rPr>
    </w:lvl>
    <w:lvl w:ilvl="1" w:tplc="11EAC0AC">
      <w:start w:val="1"/>
      <w:numFmt w:val="bullet"/>
      <w:lvlText w:val="o"/>
      <w:lvlJc w:val="left"/>
      <w:pPr>
        <w:ind w:left="2291" w:hanging="360"/>
      </w:pPr>
      <w:rPr>
        <w:rFonts w:ascii="Courier New" w:hAnsi="Courier New" w:cs="Courier New"/>
      </w:rPr>
    </w:lvl>
    <w:lvl w:ilvl="2" w:tplc="4218F742">
      <w:start w:val="1"/>
      <w:numFmt w:val="bullet"/>
      <w:lvlText w:val=""/>
      <w:lvlJc w:val="left"/>
      <w:pPr>
        <w:ind w:left="3011" w:hanging="360"/>
      </w:pPr>
      <w:rPr>
        <w:rFonts w:ascii="Wingdings" w:hAnsi="Wingdings"/>
      </w:rPr>
    </w:lvl>
    <w:lvl w:ilvl="3" w:tplc="41302084">
      <w:start w:val="1"/>
      <w:numFmt w:val="bullet"/>
      <w:lvlText w:val=""/>
      <w:lvlJc w:val="left"/>
      <w:pPr>
        <w:ind w:left="3731" w:hanging="360"/>
      </w:pPr>
      <w:rPr>
        <w:rFonts w:ascii="Symbol" w:hAnsi="Symbol"/>
      </w:rPr>
    </w:lvl>
    <w:lvl w:ilvl="4" w:tplc="DA56BBEC">
      <w:start w:val="1"/>
      <w:numFmt w:val="bullet"/>
      <w:lvlText w:val="o"/>
      <w:lvlJc w:val="left"/>
      <w:pPr>
        <w:ind w:left="4451" w:hanging="360"/>
      </w:pPr>
      <w:rPr>
        <w:rFonts w:ascii="Courier New" w:hAnsi="Courier New" w:cs="Courier New"/>
      </w:rPr>
    </w:lvl>
    <w:lvl w:ilvl="5" w:tplc="C9D45A26">
      <w:start w:val="1"/>
      <w:numFmt w:val="bullet"/>
      <w:lvlText w:val=""/>
      <w:lvlJc w:val="left"/>
      <w:pPr>
        <w:ind w:left="5171" w:hanging="360"/>
      </w:pPr>
      <w:rPr>
        <w:rFonts w:ascii="Wingdings" w:hAnsi="Wingdings"/>
      </w:rPr>
    </w:lvl>
    <w:lvl w:ilvl="6" w:tplc="D0FE19C8">
      <w:start w:val="1"/>
      <w:numFmt w:val="bullet"/>
      <w:lvlText w:val=""/>
      <w:lvlJc w:val="left"/>
      <w:pPr>
        <w:ind w:left="5891" w:hanging="360"/>
      </w:pPr>
      <w:rPr>
        <w:rFonts w:ascii="Symbol" w:hAnsi="Symbol"/>
      </w:rPr>
    </w:lvl>
    <w:lvl w:ilvl="7" w:tplc="4BB27BA6">
      <w:start w:val="1"/>
      <w:numFmt w:val="bullet"/>
      <w:lvlText w:val="o"/>
      <w:lvlJc w:val="left"/>
      <w:pPr>
        <w:ind w:left="6611" w:hanging="360"/>
      </w:pPr>
      <w:rPr>
        <w:rFonts w:ascii="Courier New" w:hAnsi="Courier New" w:cs="Courier New"/>
      </w:rPr>
    </w:lvl>
    <w:lvl w:ilvl="8" w:tplc="FD60DA66">
      <w:start w:val="1"/>
      <w:numFmt w:val="bullet"/>
      <w:lvlText w:val=""/>
      <w:lvlJc w:val="left"/>
      <w:pPr>
        <w:ind w:left="7331" w:hanging="360"/>
      </w:pPr>
      <w:rPr>
        <w:rFonts w:ascii="Wingdings" w:hAnsi="Wingdings"/>
      </w:rPr>
    </w:lvl>
  </w:abstractNum>
  <w:abstractNum w:abstractNumId="6" w15:restartNumberingAfterBreak="0">
    <w:nsid w:val="1CD55FAA"/>
    <w:multiLevelType w:val="hybridMultilevel"/>
    <w:tmpl w:val="90BABE16"/>
    <w:lvl w:ilvl="0" w:tplc="CB60CBD6">
      <w:start w:val="1"/>
      <w:numFmt w:val="decimal"/>
      <w:lvlText w:val="%1."/>
      <w:lvlJc w:val="left"/>
      <w:pPr>
        <w:ind w:left="1268" w:hanging="360"/>
      </w:pPr>
    </w:lvl>
    <w:lvl w:ilvl="1" w:tplc="48CE7F8E">
      <w:start w:val="1"/>
      <w:numFmt w:val="lowerLetter"/>
      <w:lvlText w:val="%2."/>
      <w:lvlJc w:val="left"/>
      <w:pPr>
        <w:ind w:left="1988" w:hanging="360"/>
      </w:pPr>
    </w:lvl>
    <w:lvl w:ilvl="2" w:tplc="0CEAD260">
      <w:start w:val="1"/>
      <w:numFmt w:val="lowerRoman"/>
      <w:lvlText w:val="%3."/>
      <w:lvlJc w:val="right"/>
      <w:pPr>
        <w:ind w:left="2708" w:hanging="180"/>
      </w:pPr>
    </w:lvl>
    <w:lvl w:ilvl="3" w:tplc="2CBC7F88">
      <w:start w:val="1"/>
      <w:numFmt w:val="decimal"/>
      <w:lvlText w:val="%4."/>
      <w:lvlJc w:val="left"/>
      <w:pPr>
        <w:ind w:left="3428" w:hanging="360"/>
      </w:pPr>
    </w:lvl>
    <w:lvl w:ilvl="4" w:tplc="107CACFE">
      <w:start w:val="1"/>
      <w:numFmt w:val="lowerLetter"/>
      <w:lvlText w:val="%5."/>
      <w:lvlJc w:val="left"/>
      <w:pPr>
        <w:ind w:left="4148" w:hanging="360"/>
      </w:pPr>
    </w:lvl>
    <w:lvl w:ilvl="5" w:tplc="FC84F40A">
      <w:start w:val="1"/>
      <w:numFmt w:val="lowerRoman"/>
      <w:lvlText w:val="%6."/>
      <w:lvlJc w:val="right"/>
      <w:pPr>
        <w:ind w:left="4868" w:hanging="180"/>
      </w:pPr>
    </w:lvl>
    <w:lvl w:ilvl="6" w:tplc="B95A6348">
      <w:start w:val="1"/>
      <w:numFmt w:val="decimal"/>
      <w:lvlText w:val="%7."/>
      <w:lvlJc w:val="left"/>
      <w:pPr>
        <w:ind w:left="5588" w:hanging="360"/>
      </w:pPr>
    </w:lvl>
    <w:lvl w:ilvl="7" w:tplc="3AA8C2F8">
      <w:start w:val="1"/>
      <w:numFmt w:val="lowerLetter"/>
      <w:lvlText w:val="%8."/>
      <w:lvlJc w:val="left"/>
      <w:pPr>
        <w:ind w:left="6308" w:hanging="360"/>
      </w:pPr>
    </w:lvl>
    <w:lvl w:ilvl="8" w:tplc="3FDC5C8C">
      <w:start w:val="1"/>
      <w:numFmt w:val="lowerRoman"/>
      <w:lvlText w:val="%9."/>
      <w:lvlJc w:val="right"/>
      <w:pPr>
        <w:ind w:left="7028" w:hanging="180"/>
      </w:pPr>
    </w:lvl>
  </w:abstractNum>
  <w:abstractNum w:abstractNumId="7" w15:restartNumberingAfterBreak="0">
    <w:nsid w:val="232E6391"/>
    <w:multiLevelType w:val="hybridMultilevel"/>
    <w:tmpl w:val="11FE8EFC"/>
    <w:lvl w:ilvl="0" w:tplc="F7FAB298">
      <w:start w:val="1"/>
      <w:numFmt w:val="bullet"/>
      <w:lvlText w:val=""/>
      <w:lvlJc w:val="left"/>
      <w:pPr>
        <w:ind w:left="1571" w:hanging="360"/>
      </w:pPr>
      <w:rPr>
        <w:rFonts w:ascii="Symbol" w:hAnsi="Symbol"/>
      </w:rPr>
    </w:lvl>
    <w:lvl w:ilvl="1" w:tplc="19C0189A">
      <w:start w:val="1"/>
      <w:numFmt w:val="bullet"/>
      <w:lvlText w:val="o"/>
      <w:lvlJc w:val="left"/>
      <w:pPr>
        <w:ind w:left="2291" w:hanging="360"/>
      </w:pPr>
      <w:rPr>
        <w:rFonts w:ascii="Courier New" w:hAnsi="Courier New" w:cs="Courier New"/>
      </w:rPr>
    </w:lvl>
    <w:lvl w:ilvl="2" w:tplc="3E466EE6">
      <w:start w:val="1"/>
      <w:numFmt w:val="bullet"/>
      <w:lvlText w:val=""/>
      <w:lvlJc w:val="left"/>
      <w:pPr>
        <w:ind w:left="3011" w:hanging="360"/>
      </w:pPr>
      <w:rPr>
        <w:rFonts w:ascii="Wingdings" w:hAnsi="Wingdings"/>
      </w:rPr>
    </w:lvl>
    <w:lvl w:ilvl="3" w:tplc="C7489140">
      <w:start w:val="1"/>
      <w:numFmt w:val="bullet"/>
      <w:lvlText w:val=""/>
      <w:lvlJc w:val="left"/>
      <w:pPr>
        <w:ind w:left="3731" w:hanging="360"/>
      </w:pPr>
      <w:rPr>
        <w:rFonts w:ascii="Symbol" w:hAnsi="Symbol"/>
      </w:rPr>
    </w:lvl>
    <w:lvl w:ilvl="4" w:tplc="C70A3FB0">
      <w:start w:val="1"/>
      <w:numFmt w:val="bullet"/>
      <w:lvlText w:val="o"/>
      <w:lvlJc w:val="left"/>
      <w:pPr>
        <w:ind w:left="4451" w:hanging="360"/>
      </w:pPr>
      <w:rPr>
        <w:rFonts w:ascii="Courier New" w:hAnsi="Courier New" w:cs="Courier New"/>
      </w:rPr>
    </w:lvl>
    <w:lvl w:ilvl="5" w:tplc="CBA066E2">
      <w:start w:val="1"/>
      <w:numFmt w:val="bullet"/>
      <w:lvlText w:val=""/>
      <w:lvlJc w:val="left"/>
      <w:pPr>
        <w:ind w:left="5171" w:hanging="360"/>
      </w:pPr>
      <w:rPr>
        <w:rFonts w:ascii="Wingdings" w:hAnsi="Wingdings"/>
      </w:rPr>
    </w:lvl>
    <w:lvl w:ilvl="6" w:tplc="42C63516">
      <w:start w:val="1"/>
      <w:numFmt w:val="bullet"/>
      <w:lvlText w:val=""/>
      <w:lvlJc w:val="left"/>
      <w:pPr>
        <w:ind w:left="5891" w:hanging="360"/>
      </w:pPr>
      <w:rPr>
        <w:rFonts w:ascii="Symbol" w:hAnsi="Symbol"/>
      </w:rPr>
    </w:lvl>
    <w:lvl w:ilvl="7" w:tplc="F7A4DF98">
      <w:start w:val="1"/>
      <w:numFmt w:val="bullet"/>
      <w:lvlText w:val="o"/>
      <w:lvlJc w:val="left"/>
      <w:pPr>
        <w:ind w:left="6611" w:hanging="360"/>
      </w:pPr>
      <w:rPr>
        <w:rFonts w:ascii="Courier New" w:hAnsi="Courier New" w:cs="Courier New"/>
      </w:rPr>
    </w:lvl>
    <w:lvl w:ilvl="8" w:tplc="4ED0E304">
      <w:start w:val="1"/>
      <w:numFmt w:val="bullet"/>
      <w:lvlText w:val=""/>
      <w:lvlJc w:val="left"/>
      <w:pPr>
        <w:ind w:left="7331" w:hanging="360"/>
      </w:pPr>
      <w:rPr>
        <w:rFonts w:ascii="Wingdings" w:hAnsi="Wingdings"/>
      </w:rPr>
    </w:lvl>
  </w:abstractNum>
  <w:abstractNum w:abstractNumId="8" w15:restartNumberingAfterBreak="0">
    <w:nsid w:val="23646E86"/>
    <w:multiLevelType w:val="hybridMultilevel"/>
    <w:tmpl w:val="A3F6BFF4"/>
    <w:lvl w:ilvl="0" w:tplc="819A69B2">
      <w:start w:val="1"/>
      <w:numFmt w:val="decimal"/>
      <w:lvlText w:val="%1."/>
      <w:lvlJc w:val="left"/>
      <w:pPr>
        <w:ind w:left="1268" w:hanging="360"/>
      </w:pPr>
    </w:lvl>
    <w:lvl w:ilvl="1" w:tplc="50461172">
      <w:start w:val="1"/>
      <w:numFmt w:val="lowerLetter"/>
      <w:lvlText w:val="%2."/>
      <w:lvlJc w:val="left"/>
      <w:pPr>
        <w:ind w:left="1988" w:hanging="360"/>
      </w:pPr>
    </w:lvl>
    <w:lvl w:ilvl="2" w:tplc="C6F43AC4">
      <w:start w:val="1"/>
      <w:numFmt w:val="lowerRoman"/>
      <w:lvlText w:val="%3."/>
      <w:lvlJc w:val="right"/>
      <w:pPr>
        <w:ind w:left="2708" w:hanging="180"/>
      </w:pPr>
    </w:lvl>
    <w:lvl w:ilvl="3" w:tplc="CC1E376A">
      <w:start w:val="1"/>
      <w:numFmt w:val="decimal"/>
      <w:lvlText w:val="%4."/>
      <w:lvlJc w:val="left"/>
      <w:pPr>
        <w:ind w:left="3428" w:hanging="360"/>
      </w:pPr>
    </w:lvl>
    <w:lvl w:ilvl="4" w:tplc="63B44BF6">
      <w:start w:val="1"/>
      <w:numFmt w:val="lowerLetter"/>
      <w:lvlText w:val="%5."/>
      <w:lvlJc w:val="left"/>
      <w:pPr>
        <w:ind w:left="4148" w:hanging="360"/>
      </w:pPr>
    </w:lvl>
    <w:lvl w:ilvl="5" w:tplc="B1AA5114">
      <w:start w:val="1"/>
      <w:numFmt w:val="lowerRoman"/>
      <w:lvlText w:val="%6."/>
      <w:lvlJc w:val="right"/>
      <w:pPr>
        <w:ind w:left="4868" w:hanging="180"/>
      </w:pPr>
    </w:lvl>
    <w:lvl w:ilvl="6" w:tplc="CFA6C546">
      <w:start w:val="1"/>
      <w:numFmt w:val="decimal"/>
      <w:lvlText w:val="%7."/>
      <w:lvlJc w:val="left"/>
      <w:pPr>
        <w:ind w:left="5588" w:hanging="360"/>
      </w:pPr>
    </w:lvl>
    <w:lvl w:ilvl="7" w:tplc="84669B12">
      <w:start w:val="1"/>
      <w:numFmt w:val="lowerLetter"/>
      <w:lvlText w:val="%8."/>
      <w:lvlJc w:val="left"/>
      <w:pPr>
        <w:ind w:left="6308" w:hanging="360"/>
      </w:pPr>
    </w:lvl>
    <w:lvl w:ilvl="8" w:tplc="9D88EA32">
      <w:start w:val="1"/>
      <w:numFmt w:val="lowerRoman"/>
      <w:lvlText w:val="%9."/>
      <w:lvlJc w:val="right"/>
      <w:pPr>
        <w:ind w:left="7028" w:hanging="180"/>
      </w:pPr>
    </w:lvl>
  </w:abstractNum>
  <w:abstractNum w:abstractNumId="9" w15:restartNumberingAfterBreak="0">
    <w:nsid w:val="23FB1F16"/>
    <w:multiLevelType w:val="hybridMultilevel"/>
    <w:tmpl w:val="7A5A693E"/>
    <w:lvl w:ilvl="0" w:tplc="F66AE3D2">
      <w:start w:val="1"/>
      <w:numFmt w:val="bullet"/>
      <w:lvlText w:val=""/>
      <w:lvlJc w:val="left"/>
      <w:pPr>
        <w:ind w:left="4472" w:hanging="360"/>
      </w:pPr>
      <w:rPr>
        <w:rFonts w:ascii="Wingdings" w:hAnsi="Wingdings"/>
      </w:rPr>
    </w:lvl>
    <w:lvl w:ilvl="1" w:tplc="73249600">
      <w:start w:val="1"/>
      <w:numFmt w:val="bullet"/>
      <w:lvlText w:val="o"/>
      <w:lvlJc w:val="left"/>
      <w:pPr>
        <w:ind w:left="5192" w:hanging="360"/>
      </w:pPr>
      <w:rPr>
        <w:rFonts w:ascii="Courier New" w:hAnsi="Courier New" w:cs="Courier New"/>
      </w:rPr>
    </w:lvl>
    <w:lvl w:ilvl="2" w:tplc="1B0E32E4">
      <w:start w:val="1"/>
      <w:numFmt w:val="bullet"/>
      <w:lvlText w:val=""/>
      <w:lvlJc w:val="left"/>
      <w:pPr>
        <w:ind w:left="5912" w:hanging="360"/>
      </w:pPr>
      <w:rPr>
        <w:rFonts w:ascii="Wingdings" w:hAnsi="Wingdings"/>
      </w:rPr>
    </w:lvl>
    <w:lvl w:ilvl="3" w:tplc="DFC29D6E">
      <w:start w:val="1"/>
      <w:numFmt w:val="bullet"/>
      <w:lvlText w:val=""/>
      <w:lvlJc w:val="left"/>
      <w:pPr>
        <w:ind w:left="6632" w:hanging="360"/>
      </w:pPr>
      <w:rPr>
        <w:rFonts w:ascii="Symbol" w:hAnsi="Symbol"/>
      </w:rPr>
    </w:lvl>
    <w:lvl w:ilvl="4" w:tplc="F79EEB0E">
      <w:start w:val="1"/>
      <w:numFmt w:val="bullet"/>
      <w:lvlText w:val="o"/>
      <w:lvlJc w:val="left"/>
      <w:pPr>
        <w:ind w:left="7352" w:hanging="360"/>
      </w:pPr>
      <w:rPr>
        <w:rFonts w:ascii="Courier New" w:hAnsi="Courier New" w:cs="Courier New"/>
      </w:rPr>
    </w:lvl>
    <w:lvl w:ilvl="5" w:tplc="0A5252D0">
      <w:start w:val="1"/>
      <w:numFmt w:val="bullet"/>
      <w:lvlText w:val=""/>
      <w:lvlJc w:val="left"/>
      <w:pPr>
        <w:ind w:left="8072" w:hanging="360"/>
      </w:pPr>
      <w:rPr>
        <w:rFonts w:ascii="Wingdings" w:hAnsi="Wingdings"/>
      </w:rPr>
    </w:lvl>
    <w:lvl w:ilvl="6" w:tplc="6CDC8D94">
      <w:start w:val="1"/>
      <w:numFmt w:val="bullet"/>
      <w:lvlText w:val=""/>
      <w:lvlJc w:val="left"/>
      <w:pPr>
        <w:ind w:left="8792" w:hanging="360"/>
      </w:pPr>
      <w:rPr>
        <w:rFonts w:ascii="Symbol" w:hAnsi="Symbol"/>
      </w:rPr>
    </w:lvl>
    <w:lvl w:ilvl="7" w:tplc="107CAEE2">
      <w:start w:val="1"/>
      <w:numFmt w:val="bullet"/>
      <w:lvlText w:val="o"/>
      <w:lvlJc w:val="left"/>
      <w:pPr>
        <w:ind w:left="9512" w:hanging="360"/>
      </w:pPr>
      <w:rPr>
        <w:rFonts w:ascii="Courier New" w:hAnsi="Courier New" w:cs="Courier New"/>
      </w:rPr>
    </w:lvl>
    <w:lvl w:ilvl="8" w:tplc="99EC7220">
      <w:start w:val="1"/>
      <w:numFmt w:val="bullet"/>
      <w:lvlText w:val=""/>
      <w:lvlJc w:val="left"/>
      <w:pPr>
        <w:ind w:left="10232" w:hanging="360"/>
      </w:pPr>
      <w:rPr>
        <w:rFonts w:ascii="Wingdings" w:hAnsi="Wingdings"/>
      </w:rPr>
    </w:lvl>
  </w:abstractNum>
  <w:abstractNum w:abstractNumId="10" w15:restartNumberingAfterBreak="0">
    <w:nsid w:val="278D7772"/>
    <w:multiLevelType w:val="hybridMultilevel"/>
    <w:tmpl w:val="58D8B846"/>
    <w:lvl w:ilvl="0" w:tplc="E5FC92FE">
      <w:start w:val="1"/>
      <w:numFmt w:val="bullet"/>
      <w:lvlText w:val=""/>
      <w:lvlJc w:val="left"/>
      <w:pPr>
        <w:ind w:left="720" w:hanging="360"/>
      </w:pPr>
      <w:rPr>
        <w:rFonts w:ascii="Wingdings" w:hAnsi="Wingdings"/>
      </w:rPr>
    </w:lvl>
    <w:lvl w:ilvl="1" w:tplc="B56228EC">
      <w:start w:val="1"/>
      <w:numFmt w:val="bullet"/>
      <w:lvlText w:val="o"/>
      <w:lvlJc w:val="left"/>
      <w:pPr>
        <w:ind w:left="1440" w:hanging="360"/>
      </w:pPr>
      <w:rPr>
        <w:rFonts w:ascii="Courier New" w:hAnsi="Courier New" w:cs="Courier New"/>
      </w:rPr>
    </w:lvl>
    <w:lvl w:ilvl="2" w:tplc="4544AAE2">
      <w:start w:val="1"/>
      <w:numFmt w:val="bullet"/>
      <w:lvlText w:val=""/>
      <w:lvlJc w:val="left"/>
      <w:pPr>
        <w:ind w:left="2160" w:hanging="360"/>
      </w:pPr>
      <w:rPr>
        <w:rFonts w:ascii="Wingdings" w:hAnsi="Wingdings"/>
      </w:rPr>
    </w:lvl>
    <w:lvl w:ilvl="3" w:tplc="4A16B674">
      <w:start w:val="1"/>
      <w:numFmt w:val="bullet"/>
      <w:lvlText w:val=""/>
      <w:lvlJc w:val="left"/>
      <w:pPr>
        <w:ind w:left="2880" w:hanging="360"/>
      </w:pPr>
      <w:rPr>
        <w:rFonts w:ascii="Symbol" w:hAnsi="Symbol"/>
      </w:rPr>
    </w:lvl>
    <w:lvl w:ilvl="4" w:tplc="F544BE4A">
      <w:start w:val="1"/>
      <w:numFmt w:val="bullet"/>
      <w:lvlText w:val="o"/>
      <w:lvlJc w:val="left"/>
      <w:pPr>
        <w:ind w:left="3600" w:hanging="360"/>
      </w:pPr>
      <w:rPr>
        <w:rFonts w:ascii="Courier New" w:hAnsi="Courier New" w:cs="Courier New"/>
      </w:rPr>
    </w:lvl>
    <w:lvl w:ilvl="5" w:tplc="CAE42494">
      <w:start w:val="1"/>
      <w:numFmt w:val="bullet"/>
      <w:lvlText w:val=""/>
      <w:lvlJc w:val="left"/>
      <w:pPr>
        <w:ind w:left="4320" w:hanging="360"/>
      </w:pPr>
      <w:rPr>
        <w:rFonts w:ascii="Wingdings" w:hAnsi="Wingdings"/>
      </w:rPr>
    </w:lvl>
    <w:lvl w:ilvl="6" w:tplc="B84E3718">
      <w:start w:val="1"/>
      <w:numFmt w:val="bullet"/>
      <w:lvlText w:val=""/>
      <w:lvlJc w:val="left"/>
      <w:pPr>
        <w:ind w:left="5040" w:hanging="360"/>
      </w:pPr>
      <w:rPr>
        <w:rFonts w:ascii="Symbol" w:hAnsi="Symbol"/>
      </w:rPr>
    </w:lvl>
    <w:lvl w:ilvl="7" w:tplc="FADA2F0C">
      <w:start w:val="1"/>
      <w:numFmt w:val="bullet"/>
      <w:lvlText w:val="o"/>
      <w:lvlJc w:val="left"/>
      <w:pPr>
        <w:ind w:left="5760" w:hanging="360"/>
      </w:pPr>
      <w:rPr>
        <w:rFonts w:ascii="Courier New" w:hAnsi="Courier New" w:cs="Courier New"/>
      </w:rPr>
    </w:lvl>
    <w:lvl w:ilvl="8" w:tplc="60D2F060">
      <w:start w:val="1"/>
      <w:numFmt w:val="bullet"/>
      <w:lvlText w:val=""/>
      <w:lvlJc w:val="left"/>
      <w:pPr>
        <w:ind w:left="6480" w:hanging="360"/>
      </w:pPr>
      <w:rPr>
        <w:rFonts w:ascii="Wingdings" w:hAnsi="Wingdings"/>
      </w:rPr>
    </w:lvl>
  </w:abstractNum>
  <w:abstractNum w:abstractNumId="11" w15:restartNumberingAfterBreak="0">
    <w:nsid w:val="40647E72"/>
    <w:multiLevelType w:val="hybridMultilevel"/>
    <w:tmpl w:val="62469406"/>
    <w:lvl w:ilvl="0" w:tplc="462202B8">
      <w:start w:val="1"/>
      <w:numFmt w:val="bullet"/>
      <w:lvlText w:val="–"/>
      <w:lvlJc w:val="left"/>
      <w:pPr>
        <w:ind w:left="709" w:hanging="360"/>
      </w:pPr>
      <w:rPr>
        <w:rFonts w:ascii="Arial" w:eastAsia="Arial" w:hAnsi="Arial" w:cs="Arial" w:hint="default"/>
      </w:rPr>
    </w:lvl>
    <w:lvl w:ilvl="1" w:tplc="8B188D50">
      <w:start w:val="1"/>
      <w:numFmt w:val="bullet"/>
      <w:lvlText w:val="o"/>
      <w:lvlJc w:val="left"/>
      <w:pPr>
        <w:ind w:left="1429" w:hanging="360"/>
      </w:pPr>
      <w:rPr>
        <w:rFonts w:ascii="Courier New" w:eastAsia="Courier New" w:hAnsi="Courier New" w:cs="Courier New" w:hint="default"/>
      </w:rPr>
    </w:lvl>
    <w:lvl w:ilvl="2" w:tplc="99EA3948">
      <w:start w:val="1"/>
      <w:numFmt w:val="bullet"/>
      <w:lvlText w:val="§"/>
      <w:lvlJc w:val="left"/>
      <w:pPr>
        <w:ind w:left="2149" w:hanging="360"/>
      </w:pPr>
      <w:rPr>
        <w:rFonts w:ascii="Wingdings" w:eastAsia="Wingdings" w:hAnsi="Wingdings" w:cs="Wingdings" w:hint="default"/>
      </w:rPr>
    </w:lvl>
    <w:lvl w:ilvl="3" w:tplc="CF34B52C">
      <w:start w:val="1"/>
      <w:numFmt w:val="bullet"/>
      <w:lvlText w:val="·"/>
      <w:lvlJc w:val="left"/>
      <w:pPr>
        <w:ind w:left="2869" w:hanging="360"/>
      </w:pPr>
      <w:rPr>
        <w:rFonts w:ascii="Symbol" w:eastAsia="Symbol" w:hAnsi="Symbol" w:cs="Symbol" w:hint="default"/>
      </w:rPr>
    </w:lvl>
    <w:lvl w:ilvl="4" w:tplc="0FB056B2">
      <w:start w:val="1"/>
      <w:numFmt w:val="bullet"/>
      <w:lvlText w:val="o"/>
      <w:lvlJc w:val="left"/>
      <w:pPr>
        <w:ind w:left="3589" w:hanging="360"/>
      </w:pPr>
      <w:rPr>
        <w:rFonts w:ascii="Courier New" w:eastAsia="Courier New" w:hAnsi="Courier New" w:cs="Courier New" w:hint="default"/>
      </w:rPr>
    </w:lvl>
    <w:lvl w:ilvl="5" w:tplc="6E040744">
      <w:start w:val="1"/>
      <w:numFmt w:val="bullet"/>
      <w:lvlText w:val="§"/>
      <w:lvlJc w:val="left"/>
      <w:pPr>
        <w:ind w:left="4309" w:hanging="360"/>
      </w:pPr>
      <w:rPr>
        <w:rFonts w:ascii="Wingdings" w:eastAsia="Wingdings" w:hAnsi="Wingdings" w:cs="Wingdings" w:hint="default"/>
      </w:rPr>
    </w:lvl>
    <w:lvl w:ilvl="6" w:tplc="3DFA09EA">
      <w:start w:val="1"/>
      <w:numFmt w:val="bullet"/>
      <w:lvlText w:val="·"/>
      <w:lvlJc w:val="left"/>
      <w:pPr>
        <w:ind w:left="5029" w:hanging="360"/>
      </w:pPr>
      <w:rPr>
        <w:rFonts w:ascii="Symbol" w:eastAsia="Symbol" w:hAnsi="Symbol" w:cs="Symbol" w:hint="default"/>
      </w:rPr>
    </w:lvl>
    <w:lvl w:ilvl="7" w:tplc="9E6E9106">
      <w:start w:val="1"/>
      <w:numFmt w:val="bullet"/>
      <w:lvlText w:val="o"/>
      <w:lvlJc w:val="left"/>
      <w:pPr>
        <w:ind w:left="5749" w:hanging="360"/>
      </w:pPr>
      <w:rPr>
        <w:rFonts w:ascii="Courier New" w:eastAsia="Courier New" w:hAnsi="Courier New" w:cs="Courier New" w:hint="default"/>
      </w:rPr>
    </w:lvl>
    <w:lvl w:ilvl="8" w:tplc="3730BD0E">
      <w:start w:val="1"/>
      <w:numFmt w:val="bullet"/>
      <w:lvlText w:val="§"/>
      <w:lvlJc w:val="left"/>
      <w:pPr>
        <w:ind w:left="6469" w:hanging="360"/>
      </w:pPr>
      <w:rPr>
        <w:rFonts w:ascii="Wingdings" w:eastAsia="Wingdings" w:hAnsi="Wingdings" w:cs="Wingdings" w:hint="default"/>
      </w:rPr>
    </w:lvl>
  </w:abstractNum>
  <w:abstractNum w:abstractNumId="12" w15:restartNumberingAfterBreak="0">
    <w:nsid w:val="4A4E4F2E"/>
    <w:multiLevelType w:val="hybridMultilevel"/>
    <w:tmpl w:val="CBDAFE4C"/>
    <w:lvl w:ilvl="0" w:tplc="5596E108">
      <w:start w:val="1"/>
      <w:numFmt w:val="bullet"/>
      <w:lvlText w:val="–"/>
      <w:lvlJc w:val="left"/>
      <w:pPr>
        <w:ind w:left="1475" w:hanging="360"/>
      </w:pPr>
      <w:rPr>
        <w:rFonts w:ascii="Arial" w:eastAsia="Arial" w:hAnsi="Arial" w:cs="Arial" w:hint="default"/>
      </w:rPr>
    </w:lvl>
    <w:lvl w:ilvl="1" w:tplc="69C8AD58">
      <w:start w:val="1"/>
      <w:numFmt w:val="bullet"/>
      <w:lvlText w:val="o"/>
      <w:lvlJc w:val="left"/>
      <w:pPr>
        <w:ind w:left="2195" w:hanging="360"/>
      </w:pPr>
      <w:rPr>
        <w:rFonts w:ascii="Courier New" w:eastAsia="Courier New" w:hAnsi="Courier New" w:cs="Courier New" w:hint="default"/>
      </w:rPr>
    </w:lvl>
    <w:lvl w:ilvl="2" w:tplc="9C2E15D4">
      <w:start w:val="1"/>
      <w:numFmt w:val="bullet"/>
      <w:lvlText w:val="§"/>
      <w:lvlJc w:val="left"/>
      <w:pPr>
        <w:ind w:left="2915" w:hanging="360"/>
      </w:pPr>
      <w:rPr>
        <w:rFonts w:ascii="Wingdings" w:eastAsia="Wingdings" w:hAnsi="Wingdings" w:cs="Wingdings" w:hint="default"/>
      </w:rPr>
    </w:lvl>
    <w:lvl w:ilvl="3" w:tplc="C62ACB70">
      <w:start w:val="1"/>
      <w:numFmt w:val="bullet"/>
      <w:lvlText w:val="·"/>
      <w:lvlJc w:val="left"/>
      <w:pPr>
        <w:ind w:left="3635" w:hanging="360"/>
      </w:pPr>
      <w:rPr>
        <w:rFonts w:ascii="Symbol" w:eastAsia="Symbol" w:hAnsi="Symbol" w:cs="Symbol" w:hint="default"/>
      </w:rPr>
    </w:lvl>
    <w:lvl w:ilvl="4" w:tplc="12EC26CE">
      <w:start w:val="1"/>
      <w:numFmt w:val="bullet"/>
      <w:lvlText w:val="o"/>
      <w:lvlJc w:val="left"/>
      <w:pPr>
        <w:ind w:left="4355" w:hanging="360"/>
      </w:pPr>
      <w:rPr>
        <w:rFonts w:ascii="Courier New" w:eastAsia="Courier New" w:hAnsi="Courier New" w:cs="Courier New" w:hint="default"/>
      </w:rPr>
    </w:lvl>
    <w:lvl w:ilvl="5" w:tplc="254E7836">
      <w:start w:val="1"/>
      <w:numFmt w:val="bullet"/>
      <w:lvlText w:val="§"/>
      <w:lvlJc w:val="left"/>
      <w:pPr>
        <w:ind w:left="5075" w:hanging="360"/>
      </w:pPr>
      <w:rPr>
        <w:rFonts w:ascii="Wingdings" w:eastAsia="Wingdings" w:hAnsi="Wingdings" w:cs="Wingdings" w:hint="default"/>
      </w:rPr>
    </w:lvl>
    <w:lvl w:ilvl="6" w:tplc="2C52C6A0">
      <w:start w:val="1"/>
      <w:numFmt w:val="bullet"/>
      <w:lvlText w:val="·"/>
      <w:lvlJc w:val="left"/>
      <w:pPr>
        <w:ind w:left="5795" w:hanging="360"/>
      </w:pPr>
      <w:rPr>
        <w:rFonts w:ascii="Symbol" w:eastAsia="Symbol" w:hAnsi="Symbol" w:cs="Symbol" w:hint="default"/>
      </w:rPr>
    </w:lvl>
    <w:lvl w:ilvl="7" w:tplc="7D1E5FBE">
      <w:start w:val="1"/>
      <w:numFmt w:val="bullet"/>
      <w:lvlText w:val="o"/>
      <w:lvlJc w:val="left"/>
      <w:pPr>
        <w:ind w:left="6515" w:hanging="360"/>
      </w:pPr>
      <w:rPr>
        <w:rFonts w:ascii="Courier New" w:eastAsia="Courier New" w:hAnsi="Courier New" w:cs="Courier New" w:hint="default"/>
      </w:rPr>
    </w:lvl>
    <w:lvl w:ilvl="8" w:tplc="8430CFD8">
      <w:start w:val="1"/>
      <w:numFmt w:val="bullet"/>
      <w:lvlText w:val="§"/>
      <w:lvlJc w:val="left"/>
      <w:pPr>
        <w:ind w:left="7235" w:hanging="360"/>
      </w:pPr>
      <w:rPr>
        <w:rFonts w:ascii="Wingdings" w:eastAsia="Wingdings" w:hAnsi="Wingdings" w:cs="Wingdings" w:hint="default"/>
      </w:rPr>
    </w:lvl>
  </w:abstractNum>
  <w:abstractNum w:abstractNumId="13" w15:restartNumberingAfterBreak="0">
    <w:nsid w:val="515D1C00"/>
    <w:multiLevelType w:val="hybridMultilevel"/>
    <w:tmpl w:val="B7782CA0"/>
    <w:lvl w:ilvl="0" w:tplc="4FE2F818">
      <w:start w:val="1"/>
      <w:numFmt w:val="bullet"/>
      <w:lvlText w:val="–"/>
      <w:lvlJc w:val="left"/>
      <w:pPr>
        <w:ind w:left="1475" w:hanging="360"/>
      </w:pPr>
      <w:rPr>
        <w:rFonts w:ascii="Arial" w:eastAsia="Arial" w:hAnsi="Arial" w:cs="Arial" w:hint="default"/>
      </w:rPr>
    </w:lvl>
    <w:lvl w:ilvl="1" w:tplc="68E0E858">
      <w:start w:val="1"/>
      <w:numFmt w:val="bullet"/>
      <w:lvlText w:val="o"/>
      <w:lvlJc w:val="left"/>
      <w:pPr>
        <w:ind w:left="2195" w:hanging="360"/>
      </w:pPr>
      <w:rPr>
        <w:rFonts w:ascii="Courier New" w:eastAsia="Courier New" w:hAnsi="Courier New" w:cs="Courier New" w:hint="default"/>
      </w:rPr>
    </w:lvl>
    <w:lvl w:ilvl="2" w:tplc="153AB5DA">
      <w:start w:val="1"/>
      <w:numFmt w:val="bullet"/>
      <w:lvlText w:val="§"/>
      <w:lvlJc w:val="left"/>
      <w:pPr>
        <w:ind w:left="2915" w:hanging="360"/>
      </w:pPr>
      <w:rPr>
        <w:rFonts w:ascii="Wingdings" w:eastAsia="Wingdings" w:hAnsi="Wingdings" w:cs="Wingdings" w:hint="default"/>
      </w:rPr>
    </w:lvl>
    <w:lvl w:ilvl="3" w:tplc="224E80C4">
      <w:start w:val="1"/>
      <w:numFmt w:val="bullet"/>
      <w:lvlText w:val="·"/>
      <w:lvlJc w:val="left"/>
      <w:pPr>
        <w:ind w:left="3635" w:hanging="360"/>
      </w:pPr>
      <w:rPr>
        <w:rFonts w:ascii="Symbol" w:eastAsia="Symbol" w:hAnsi="Symbol" w:cs="Symbol" w:hint="default"/>
      </w:rPr>
    </w:lvl>
    <w:lvl w:ilvl="4" w:tplc="7D70C1EA">
      <w:start w:val="1"/>
      <w:numFmt w:val="bullet"/>
      <w:lvlText w:val="o"/>
      <w:lvlJc w:val="left"/>
      <w:pPr>
        <w:ind w:left="4355" w:hanging="360"/>
      </w:pPr>
      <w:rPr>
        <w:rFonts w:ascii="Courier New" w:eastAsia="Courier New" w:hAnsi="Courier New" w:cs="Courier New" w:hint="default"/>
      </w:rPr>
    </w:lvl>
    <w:lvl w:ilvl="5" w:tplc="BDC6D8CC">
      <w:start w:val="1"/>
      <w:numFmt w:val="bullet"/>
      <w:lvlText w:val="§"/>
      <w:lvlJc w:val="left"/>
      <w:pPr>
        <w:ind w:left="5075" w:hanging="360"/>
      </w:pPr>
      <w:rPr>
        <w:rFonts w:ascii="Wingdings" w:eastAsia="Wingdings" w:hAnsi="Wingdings" w:cs="Wingdings" w:hint="default"/>
      </w:rPr>
    </w:lvl>
    <w:lvl w:ilvl="6" w:tplc="C5B4246A">
      <w:start w:val="1"/>
      <w:numFmt w:val="bullet"/>
      <w:lvlText w:val="·"/>
      <w:lvlJc w:val="left"/>
      <w:pPr>
        <w:ind w:left="5795" w:hanging="360"/>
      </w:pPr>
      <w:rPr>
        <w:rFonts w:ascii="Symbol" w:eastAsia="Symbol" w:hAnsi="Symbol" w:cs="Symbol" w:hint="default"/>
      </w:rPr>
    </w:lvl>
    <w:lvl w:ilvl="7" w:tplc="38BCFC5E">
      <w:start w:val="1"/>
      <w:numFmt w:val="bullet"/>
      <w:lvlText w:val="o"/>
      <w:lvlJc w:val="left"/>
      <w:pPr>
        <w:ind w:left="6515" w:hanging="360"/>
      </w:pPr>
      <w:rPr>
        <w:rFonts w:ascii="Courier New" w:eastAsia="Courier New" w:hAnsi="Courier New" w:cs="Courier New" w:hint="default"/>
      </w:rPr>
    </w:lvl>
    <w:lvl w:ilvl="8" w:tplc="25AA392C">
      <w:start w:val="1"/>
      <w:numFmt w:val="bullet"/>
      <w:lvlText w:val="§"/>
      <w:lvlJc w:val="left"/>
      <w:pPr>
        <w:ind w:left="7235" w:hanging="360"/>
      </w:pPr>
      <w:rPr>
        <w:rFonts w:ascii="Wingdings" w:eastAsia="Wingdings" w:hAnsi="Wingdings" w:cs="Wingdings" w:hint="default"/>
      </w:rPr>
    </w:lvl>
  </w:abstractNum>
  <w:abstractNum w:abstractNumId="14" w15:restartNumberingAfterBreak="0">
    <w:nsid w:val="56C45943"/>
    <w:multiLevelType w:val="hybridMultilevel"/>
    <w:tmpl w:val="3B60371C"/>
    <w:lvl w:ilvl="0" w:tplc="7CE27520">
      <w:start w:val="1"/>
      <w:numFmt w:val="bullet"/>
      <w:lvlText w:val="–"/>
      <w:lvlJc w:val="left"/>
      <w:pPr>
        <w:ind w:left="1475" w:hanging="360"/>
      </w:pPr>
      <w:rPr>
        <w:rFonts w:ascii="Arial" w:eastAsia="Arial" w:hAnsi="Arial" w:cs="Arial" w:hint="default"/>
      </w:rPr>
    </w:lvl>
    <w:lvl w:ilvl="1" w:tplc="AA38A1E4">
      <w:start w:val="1"/>
      <w:numFmt w:val="bullet"/>
      <w:lvlText w:val="o"/>
      <w:lvlJc w:val="left"/>
      <w:pPr>
        <w:ind w:left="2195" w:hanging="360"/>
      </w:pPr>
      <w:rPr>
        <w:rFonts w:ascii="Courier New" w:eastAsia="Courier New" w:hAnsi="Courier New" w:cs="Courier New" w:hint="default"/>
      </w:rPr>
    </w:lvl>
    <w:lvl w:ilvl="2" w:tplc="527A9E3C">
      <w:start w:val="1"/>
      <w:numFmt w:val="bullet"/>
      <w:lvlText w:val="§"/>
      <w:lvlJc w:val="left"/>
      <w:pPr>
        <w:ind w:left="2915" w:hanging="360"/>
      </w:pPr>
      <w:rPr>
        <w:rFonts w:ascii="Wingdings" w:eastAsia="Wingdings" w:hAnsi="Wingdings" w:cs="Wingdings" w:hint="default"/>
      </w:rPr>
    </w:lvl>
    <w:lvl w:ilvl="3" w:tplc="06040516">
      <w:start w:val="1"/>
      <w:numFmt w:val="bullet"/>
      <w:lvlText w:val="·"/>
      <w:lvlJc w:val="left"/>
      <w:pPr>
        <w:ind w:left="3635" w:hanging="360"/>
      </w:pPr>
      <w:rPr>
        <w:rFonts w:ascii="Symbol" w:eastAsia="Symbol" w:hAnsi="Symbol" w:cs="Symbol" w:hint="default"/>
      </w:rPr>
    </w:lvl>
    <w:lvl w:ilvl="4" w:tplc="67BE7CFE">
      <w:start w:val="1"/>
      <w:numFmt w:val="bullet"/>
      <w:lvlText w:val="o"/>
      <w:lvlJc w:val="left"/>
      <w:pPr>
        <w:ind w:left="4355" w:hanging="360"/>
      </w:pPr>
      <w:rPr>
        <w:rFonts w:ascii="Courier New" w:eastAsia="Courier New" w:hAnsi="Courier New" w:cs="Courier New" w:hint="default"/>
      </w:rPr>
    </w:lvl>
    <w:lvl w:ilvl="5" w:tplc="B5F28F34">
      <w:start w:val="1"/>
      <w:numFmt w:val="bullet"/>
      <w:lvlText w:val="§"/>
      <w:lvlJc w:val="left"/>
      <w:pPr>
        <w:ind w:left="5075" w:hanging="360"/>
      </w:pPr>
      <w:rPr>
        <w:rFonts w:ascii="Wingdings" w:eastAsia="Wingdings" w:hAnsi="Wingdings" w:cs="Wingdings" w:hint="default"/>
      </w:rPr>
    </w:lvl>
    <w:lvl w:ilvl="6" w:tplc="4CE0BCAE">
      <w:start w:val="1"/>
      <w:numFmt w:val="bullet"/>
      <w:lvlText w:val="·"/>
      <w:lvlJc w:val="left"/>
      <w:pPr>
        <w:ind w:left="5795" w:hanging="360"/>
      </w:pPr>
      <w:rPr>
        <w:rFonts w:ascii="Symbol" w:eastAsia="Symbol" w:hAnsi="Symbol" w:cs="Symbol" w:hint="default"/>
      </w:rPr>
    </w:lvl>
    <w:lvl w:ilvl="7" w:tplc="DEC2486A">
      <w:start w:val="1"/>
      <w:numFmt w:val="bullet"/>
      <w:lvlText w:val="o"/>
      <w:lvlJc w:val="left"/>
      <w:pPr>
        <w:ind w:left="6515" w:hanging="360"/>
      </w:pPr>
      <w:rPr>
        <w:rFonts w:ascii="Courier New" w:eastAsia="Courier New" w:hAnsi="Courier New" w:cs="Courier New" w:hint="default"/>
      </w:rPr>
    </w:lvl>
    <w:lvl w:ilvl="8" w:tplc="A1421154">
      <w:start w:val="1"/>
      <w:numFmt w:val="bullet"/>
      <w:lvlText w:val="§"/>
      <w:lvlJc w:val="left"/>
      <w:pPr>
        <w:ind w:left="7235" w:hanging="360"/>
      </w:pPr>
      <w:rPr>
        <w:rFonts w:ascii="Wingdings" w:eastAsia="Wingdings" w:hAnsi="Wingdings" w:cs="Wingdings" w:hint="default"/>
      </w:rPr>
    </w:lvl>
  </w:abstractNum>
  <w:abstractNum w:abstractNumId="15" w15:restartNumberingAfterBreak="0">
    <w:nsid w:val="5F3A7066"/>
    <w:multiLevelType w:val="hybridMultilevel"/>
    <w:tmpl w:val="92EC0DB4"/>
    <w:lvl w:ilvl="0" w:tplc="037C2D3A">
      <w:start w:val="1"/>
      <w:numFmt w:val="decimal"/>
      <w:lvlText w:val="%1."/>
      <w:lvlJc w:val="left"/>
      <w:pPr>
        <w:ind w:left="1268" w:hanging="360"/>
      </w:pPr>
    </w:lvl>
    <w:lvl w:ilvl="1" w:tplc="78909E32">
      <w:start w:val="1"/>
      <w:numFmt w:val="lowerLetter"/>
      <w:lvlText w:val="%2."/>
      <w:lvlJc w:val="left"/>
      <w:pPr>
        <w:ind w:left="1988" w:hanging="360"/>
      </w:pPr>
    </w:lvl>
    <w:lvl w:ilvl="2" w:tplc="66E03166">
      <w:start w:val="1"/>
      <w:numFmt w:val="lowerRoman"/>
      <w:lvlText w:val="%3."/>
      <w:lvlJc w:val="right"/>
      <w:pPr>
        <w:ind w:left="2708" w:hanging="180"/>
      </w:pPr>
    </w:lvl>
    <w:lvl w:ilvl="3" w:tplc="A70E3DDC">
      <w:start w:val="1"/>
      <w:numFmt w:val="decimal"/>
      <w:lvlText w:val="%4."/>
      <w:lvlJc w:val="left"/>
      <w:pPr>
        <w:ind w:left="3428" w:hanging="360"/>
      </w:pPr>
    </w:lvl>
    <w:lvl w:ilvl="4" w:tplc="87BCBF86">
      <w:start w:val="1"/>
      <w:numFmt w:val="lowerLetter"/>
      <w:lvlText w:val="%5."/>
      <w:lvlJc w:val="left"/>
      <w:pPr>
        <w:ind w:left="4148" w:hanging="360"/>
      </w:pPr>
    </w:lvl>
    <w:lvl w:ilvl="5" w:tplc="1BD631A4">
      <w:start w:val="1"/>
      <w:numFmt w:val="lowerRoman"/>
      <w:lvlText w:val="%6."/>
      <w:lvlJc w:val="right"/>
      <w:pPr>
        <w:ind w:left="4868" w:hanging="180"/>
      </w:pPr>
    </w:lvl>
    <w:lvl w:ilvl="6" w:tplc="DCCADA4C">
      <w:start w:val="1"/>
      <w:numFmt w:val="decimal"/>
      <w:lvlText w:val="%7."/>
      <w:lvlJc w:val="left"/>
      <w:pPr>
        <w:ind w:left="5588" w:hanging="360"/>
      </w:pPr>
    </w:lvl>
    <w:lvl w:ilvl="7" w:tplc="4DFAE59C">
      <w:start w:val="1"/>
      <w:numFmt w:val="lowerLetter"/>
      <w:lvlText w:val="%8."/>
      <w:lvlJc w:val="left"/>
      <w:pPr>
        <w:ind w:left="6308" w:hanging="360"/>
      </w:pPr>
    </w:lvl>
    <w:lvl w:ilvl="8" w:tplc="35D22E90">
      <w:start w:val="1"/>
      <w:numFmt w:val="lowerRoman"/>
      <w:lvlText w:val="%9."/>
      <w:lvlJc w:val="right"/>
      <w:pPr>
        <w:ind w:left="7028" w:hanging="180"/>
      </w:pPr>
    </w:lvl>
  </w:abstractNum>
  <w:abstractNum w:abstractNumId="16" w15:restartNumberingAfterBreak="0">
    <w:nsid w:val="6AC726EA"/>
    <w:multiLevelType w:val="hybridMultilevel"/>
    <w:tmpl w:val="23F85C64"/>
    <w:lvl w:ilvl="0" w:tplc="DE7A7D24">
      <w:start w:val="1"/>
      <w:numFmt w:val="bullet"/>
      <w:lvlText w:val=""/>
      <w:lvlJc w:val="left"/>
      <w:pPr>
        <w:ind w:left="1287" w:hanging="360"/>
      </w:pPr>
      <w:rPr>
        <w:rFonts w:ascii="Wingdings" w:hAnsi="Wingdings"/>
      </w:rPr>
    </w:lvl>
    <w:lvl w:ilvl="1" w:tplc="5CF81FA2">
      <w:start w:val="1"/>
      <w:numFmt w:val="bullet"/>
      <w:lvlText w:val="o"/>
      <w:lvlJc w:val="left"/>
      <w:pPr>
        <w:ind w:left="2007" w:hanging="360"/>
      </w:pPr>
      <w:rPr>
        <w:rFonts w:ascii="Courier New" w:hAnsi="Courier New" w:cs="Courier New"/>
      </w:rPr>
    </w:lvl>
    <w:lvl w:ilvl="2" w:tplc="FD4014A2">
      <w:start w:val="1"/>
      <w:numFmt w:val="bullet"/>
      <w:lvlText w:val=""/>
      <w:lvlJc w:val="left"/>
      <w:pPr>
        <w:ind w:left="2727" w:hanging="360"/>
      </w:pPr>
      <w:rPr>
        <w:rFonts w:ascii="Wingdings" w:hAnsi="Wingdings"/>
      </w:rPr>
    </w:lvl>
    <w:lvl w:ilvl="3" w:tplc="C74A0DA6">
      <w:start w:val="1"/>
      <w:numFmt w:val="bullet"/>
      <w:lvlText w:val=""/>
      <w:lvlJc w:val="left"/>
      <w:pPr>
        <w:ind w:left="3447" w:hanging="360"/>
      </w:pPr>
      <w:rPr>
        <w:rFonts w:ascii="Symbol" w:hAnsi="Symbol"/>
      </w:rPr>
    </w:lvl>
    <w:lvl w:ilvl="4" w:tplc="03DC5F4A">
      <w:start w:val="1"/>
      <w:numFmt w:val="bullet"/>
      <w:lvlText w:val="o"/>
      <w:lvlJc w:val="left"/>
      <w:pPr>
        <w:ind w:left="4167" w:hanging="360"/>
      </w:pPr>
      <w:rPr>
        <w:rFonts w:ascii="Courier New" w:hAnsi="Courier New" w:cs="Courier New"/>
      </w:rPr>
    </w:lvl>
    <w:lvl w:ilvl="5" w:tplc="180C0C96">
      <w:start w:val="1"/>
      <w:numFmt w:val="bullet"/>
      <w:lvlText w:val=""/>
      <w:lvlJc w:val="left"/>
      <w:pPr>
        <w:ind w:left="4887" w:hanging="360"/>
      </w:pPr>
      <w:rPr>
        <w:rFonts w:ascii="Wingdings" w:hAnsi="Wingdings"/>
      </w:rPr>
    </w:lvl>
    <w:lvl w:ilvl="6" w:tplc="21A64B22">
      <w:start w:val="1"/>
      <w:numFmt w:val="bullet"/>
      <w:lvlText w:val=""/>
      <w:lvlJc w:val="left"/>
      <w:pPr>
        <w:ind w:left="5607" w:hanging="360"/>
      </w:pPr>
      <w:rPr>
        <w:rFonts w:ascii="Symbol" w:hAnsi="Symbol"/>
      </w:rPr>
    </w:lvl>
    <w:lvl w:ilvl="7" w:tplc="C160FC90">
      <w:start w:val="1"/>
      <w:numFmt w:val="bullet"/>
      <w:lvlText w:val="o"/>
      <w:lvlJc w:val="left"/>
      <w:pPr>
        <w:ind w:left="6327" w:hanging="360"/>
      </w:pPr>
      <w:rPr>
        <w:rFonts w:ascii="Courier New" w:hAnsi="Courier New" w:cs="Courier New"/>
      </w:rPr>
    </w:lvl>
    <w:lvl w:ilvl="8" w:tplc="D7AEB7B8">
      <w:start w:val="1"/>
      <w:numFmt w:val="bullet"/>
      <w:lvlText w:val=""/>
      <w:lvlJc w:val="left"/>
      <w:pPr>
        <w:ind w:left="7047" w:hanging="360"/>
      </w:pPr>
      <w:rPr>
        <w:rFonts w:ascii="Wingdings" w:hAnsi="Wingdings"/>
      </w:rPr>
    </w:lvl>
  </w:abstractNum>
  <w:abstractNum w:abstractNumId="17" w15:restartNumberingAfterBreak="0">
    <w:nsid w:val="71743DB1"/>
    <w:multiLevelType w:val="hybridMultilevel"/>
    <w:tmpl w:val="C18E00DE"/>
    <w:lvl w:ilvl="0" w:tplc="8458CB8C">
      <w:start w:val="1"/>
      <w:numFmt w:val="decimal"/>
      <w:lvlText w:val="%1."/>
      <w:lvlJc w:val="left"/>
      <w:pPr>
        <w:ind w:left="1268" w:hanging="360"/>
      </w:pPr>
    </w:lvl>
    <w:lvl w:ilvl="1" w:tplc="3F948CA6">
      <w:start w:val="1"/>
      <w:numFmt w:val="lowerLetter"/>
      <w:lvlText w:val="%2."/>
      <w:lvlJc w:val="left"/>
      <w:pPr>
        <w:ind w:left="1988" w:hanging="360"/>
      </w:pPr>
    </w:lvl>
    <w:lvl w:ilvl="2" w:tplc="1C96F56E">
      <w:start w:val="1"/>
      <w:numFmt w:val="lowerRoman"/>
      <w:lvlText w:val="%3."/>
      <w:lvlJc w:val="right"/>
      <w:pPr>
        <w:ind w:left="2708" w:hanging="180"/>
      </w:pPr>
    </w:lvl>
    <w:lvl w:ilvl="3" w:tplc="154A1196">
      <w:start w:val="1"/>
      <w:numFmt w:val="decimal"/>
      <w:lvlText w:val="%4."/>
      <w:lvlJc w:val="left"/>
      <w:pPr>
        <w:ind w:left="3428" w:hanging="360"/>
      </w:pPr>
    </w:lvl>
    <w:lvl w:ilvl="4" w:tplc="03D4568C">
      <w:start w:val="1"/>
      <w:numFmt w:val="lowerLetter"/>
      <w:lvlText w:val="%5."/>
      <w:lvlJc w:val="left"/>
      <w:pPr>
        <w:ind w:left="4148" w:hanging="360"/>
      </w:pPr>
    </w:lvl>
    <w:lvl w:ilvl="5" w:tplc="C948458C">
      <w:start w:val="1"/>
      <w:numFmt w:val="lowerRoman"/>
      <w:lvlText w:val="%6."/>
      <w:lvlJc w:val="right"/>
      <w:pPr>
        <w:ind w:left="4868" w:hanging="180"/>
      </w:pPr>
    </w:lvl>
    <w:lvl w:ilvl="6" w:tplc="86F87EF6">
      <w:start w:val="1"/>
      <w:numFmt w:val="decimal"/>
      <w:lvlText w:val="%7."/>
      <w:lvlJc w:val="left"/>
      <w:pPr>
        <w:ind w:left="5588" w:hanging="360"/>
      </w:pPr>
    </w:lvl>
    <w:lvl w:ilvl="7" w:tplc="2E946AF0">
      <w:start w:val="1"/>
      <w:numFmt w:val="lowerLetter"/>
      <w:lvlText w:val="%8."/>
      <w:lvlJc w:val="left"/>
      <w:pPr>
        <w:ind w:left="6308" w:hanging="360"/>
      </w:pPr>
    </w:lvl>
    <w:lvl w:ilvl="8" w:tplc="12B893FA">
      <w:start w:val="1"/>
      <w:numFmt w:val="lowerRoman"/>
      <w:lvlText w:val="%9."/>
      <w:lvlJc w:val="right"/>
      <w:pPr>
        <w:ind w:left="7028" w:hanging="180"/>
      </w:pPr>
    </w:lvl>
  </w:abstractNum>
  <w:abstractNum w:abstractNumId="18" w15:restartNumberingAfterBreak="0">
    <w:nsid w:val="76F97CD6"/>
    <w:multiLevelType w:val="hybridMultilevel"/>
    <w:tmpl w:val="DCE033EE"/>
    <w:lvl w:ilvl="0" w:tplc="84B2419C">
      <w:start w:val="1"/>
      <w:numFmt w:val="decimal"/>
      <w:lvlText w:val="%1."/>
      <w:lvlJc w:val="left"/>
      <w:pPr>
        <w:tabs>
          <w:tab w:val="num" w:pos="1080"/>
        </w:tabs>
        <w:ind w:left="1080" w:hanging="360"/>
      </w:pPr>
    </w:lvl>
    <w:lvl w:ilvl="1" w:tplc="6B38C85A">
      <w:start w:val="1"/>
      <w:numFmt w:val="bullet"/>
      <w:lvlText w:val=""/>
      <w:lvlJc w:val="left"/>
      <w:pPr>
        <w:tabs>
          <w:tab w:val="num" w:pos="1211"/>
        </w:tabs>
        <w:ind w:left="1211" w:hanging="360"/>
      </w:pPr>
      <w:rPr>
        <w:rFonts w:ascii="Symbol" w:hAnsi="Symbol"/>
      </w:rPr>
    </w:lvl>
    <w:lvl w:ilvl="2" w:tplc="A398AB08">
      <w:start w:val="1"/>
      <w:numFmt w:val="lowerRoman"/>
      <w:lvlText w:val="%3."/>
      <w:lvlJc w:val="right"/>
      <w:pPr>
        <w:tabs>
          <w:tab w:val="num" w:pos="2520"/>
        </w:tabs>
        <w:ind w:left="2520" w:hanging="180"/>
      </w:pPr>
    </w:lvl>
    <w:lvl w:ilvl="3" w:tplc="F0F226F0">
      <w:start w:val="1"/>
      <w:numFmt w:val="decimal"/>
      <w:lvlText w:val="%4."/>
      <w:lvlJc w:val="left"/>
      <w:pPr>
        <w:tabs>
          <w:tab w:val="num" w:pos="3240"/>
        </w:tabs>
        <w:ind w:left="3240" w:hanging="360"/>
      </w:pPr>
    </w:lvl>
    <w:lvl w:ilvl="4" w:tplc="0D3613C6">
      <w:start w:val="1"/>
      <w:numFmt w:val="lowerLetter"/>
      <w:lvlText w:val="%5."/>
      <w:lvlJc w:val="left"/>
      <w:pPr>
        <w:tabs>
          <w:tab w:val="num" w:pos="3960"/>
        </w:tabs>
        <w:ind w:left="3960" w:hanging="360"/>
      </w:pPr>
    </w:lvl>
    <w:lvl w:ilvl="5" w:tplc="E6A25296">
      <w:start w:val="1"/>
      <w:numFmt w:val="lowerRoman"/>
      <w:lvlText w:val="%6."/>
      <w:lvlJc w:val="right"/>
      <w:pPr>
        <w:tabs>
          <w:tab w:val="num" w:pos="4680"/>
        </w:tabs>
        <w:ind w:left="4680" w:hanging="180"/>
      </w:pPr>
    </w:lvl>
    <w:lvl w:ilvl="6" w:tplc="9D820AFC">
      <w:start w:val="1"/>
      <w:numFmt w:val="decimal"/>
      <w:lvlText w:val="%7."/>
      <w:lvlJc w:val="left"/>
      <w:pPr>
        <w:tabs>
          <w:tab w:val="num" w:pos="5400"/>
        </w:tabs>
        <w:ind w:left="5400" w:hanging="360"/>
      </w:pPr>
    </w:lvl>
    <w:lvl w:ilvl="7" w:tplc="B49A212E">
      <w:start w:val="1"/>
      <w:numFmt w:val="lowerLetter"/>
      <w:lvlText w:val="%8."/>
      <w:lvlJc w:val="left"/>
      <w:pPr>
        <w:tabs>
          <w:tab w:val="num" w:pos="6120"/>
        </w:tabs>
        <w:ind w:left="6120" w:hanging="360"/>
      </w:pPr>
    </w:lvl>
    <w:lvl w:ilvl="8" w:tplc="60369686">
      <w:start w:val="1"/>
      <w:numFmt w:val="lowerRoman"/>
      <w:lvlText w:val="%9."/>
      <w:lvlJc w:val="right"/>
      <w:pPr>
        <w:tabs>
          <w:tab w:val="num" w:pos="6840"/>
        </w:tabs>
        <w:ind w:left="6840" w:hanging="180"/>
      </w:pPr>
    </w:lvl>
  </w:abstractNum>
  <w:abstractNum w:abstractNumId="19" w15:restartNumberingAfterBreak="0">
    <w:nsid w:val="7A696BFF"/>
    <w:multiLevelType w:val="hybridMultilevel"/>
    <w:tmpl w:val="AE8E044C"/>
    <w:lvl w:ilvl="0" w:tplc="55FAD44E">
      <w:start w:val="1"/>
      <w:numFmt w:val="bullet"/>
      <w:lvlText w:val="–"/>
      <w:lvlJc w:val="left"/>
      <w:pPr>
        <w:ind w:left="1475" w:hanging="360"/>
      </w:pPr>
      <w:rPr>
        <w:rFonts w:ascii="Arial" w:eastAsia="Arial" w:hAnsi="Arial" w:cs="Arial" w:hint="default"/>
      </w:rPr>
    </w:lvl>
    <w:lvl w:ilvl="1" w:tplc="3326C162">
      <w:start w:val="1"/>
      <w:numFmt w:val="bullet"/>
      <w:lvlText w:val="o"/>
      <w:lvlJc w:val="left"/>
      <w:pPr>
        <w:ind w:left="2195" w:hanging="360"/>
      </w:pPr>
      <w:rPr>
        <w:rFonts w:ascii="Courier New" w:eastAsia="Courier New" w:hAnsi="Courier New" w:cs="Courier New" w:hint="default"/>
      </w:rPr>
    </w:lvl>
    <w:lvl w:ilvl="2" w:tplc="82BE2494">
      <w:start w:val="1"/>
      <w:numFmt w:val="bullet"/>
      <w:lvlText w:val="§"/>
      <w:lvlJc w:val="left"/>
      <w:pPr>
        <w:ind w:left="2915" w:hanging="360"/>
      </w:pPr>
      <w:rPr>
        <w:rFonts w:ascii="Wingdings" w:eastAsia="Wingdings" w:hAnsi="Wingdings" w:cs="Wingdings" w:hint="default"/>
      </w:rPr>
    </w:lvl>
    <w:lvl w:ilvl="3" w:tplc="997A6C36">
      <w:start w:val="1"/>
      <w:numFmt w:val="bullet"/>
      <w:lvlText w:val="·"/>
      <w:lvlJc w:val="left"/>
      <w:pPr>
        <w:ind w:left="3635" w:hanging="360"/>
      </w:pPr>
      <w:rPr>
        <w:rFonts w:ascii="Symbol" w:eastAsia="Symbol" w:hAnsi="Symbol" w:cs="Symbol" w:hint="default"/>
      </w:rPr>
    </w:lvl>
    <w:lvl w:ilvl="4" w:tplc="BA5281B8">
      <w:start w:val="1"/>
      <w:numFmt w:val="bullet"/>
      <w:lvlText w:val="o"/>
      <w:lvlJc w:val="left"/>
      <w:pPr>
        <w:ind w:left="4355" w:hanging="360"/>
      </w:pPr>
      <w:rPr>
        <w:rFonts w:ascii="Courier New" w:eastAsia="Courier New" w:hAnsi="Courier New" w:cs="Courier New" w:hint="default"/>
      </w:rPr>
    </w:lvl>
    <w:lvl w:ilvl="5" w:tplc="DA22D9F6">
      <w:start w:val="1"/>
      <w:numFmt w:val="bullet"/>
      <w:lvlText w:val="§"/>
      <w:lvlJc w:val="left"/>
      <w:pPr>
        <w:ind w:left="5075" w:hanging="360"/>
      </w:pPr>
      <w:rPr>
        <w:rFonts w:ascii="Wingdings" w:eastAsia="Wingdings" w:hAnsi="Wingdings" w:cs="Wingdings" w:hint="default"/>
      </w:rPr>
    </w:lvl>
    <w:lvl w:ilvl="6" w:tplc="6AEC7B78">
      <w:start w:val="1"/>
      <w:numFmt w:val="bullet"/>
      <w:lvlText w:val="·"/>
      <w:lvlJc w:val="left"/>
      <w:pPr>
        <w:ind w:left="5795" w:hanging="360"/>
      </w:pPr>
      <w:rPr>
        <w:rFonts w:ascii="Symbol" w:eastAsia="Symbol" w:hAnsi="Symbol" w:cs="Symbol" w:hint="default"/>
      </w:rPr>
    </w:lvl>
    <w:lvl w:ilvl="7" w:tplc="3974A4EE">
      <w:start w:val="1"/>
      <w:numFmt w:val="bullet"/>
      <w:lvlText w:val="o"/>
      <w:lvlJc w:val="left"/>
      <w:pPr>
        <w:ind w:left="6515" w:hanging="360"/>
      </w:pPr>
      <w:rPr>
        <w:rFonts w:ascii="Courier New" w:eastAsia="Courier New" w:hAnsi="Courier New" w:cs="Courier New" w:hint="default"/>
      </w:rPr>
    </w:lvl>
    <w:lvl w:ilvl="8" w:tplc="D31A4240">
      <w:start w:val="1"/>
      <w:numFmt w:val="bullet"/>
      <w:lvlText w:val="§"/>
      <w:lvlJc w:val="left"/>
      <w:pPr>
        <w:ind w:left="7235" w:hanging="360"/>
      </w:pPr>
      <w:rPr>
        <w:rFonts w:ascii="Wingdings" w:eastAsia="Wingdings" w:hAnsi="Wingdings" w:cs="Wingdings" w:hint="default"/>
      </w:rPr>
    </w:lvl>
  </w:abstractNum>
  <w:abstractNum w:abstractNumId="20" w15:restartNumberingAfterBreak="0">
    <w:nsid w:val="7FAC33E1"/>
    <w:multiLevelType w:val="hybridMultilevel"/>
    <w:tmpl w:val="04190021"/>
    <w:lvl w:ilvl="0" w:tplc="DFEE5106">
      <w:start w:val="1"/>
      <w:numFmt w:val="bullet"/>
      <w:lvlText w:val=""/>
      <w:lvlJc w:val="left"/>
      <w:pPr>
        <w:ind w:left="360" w:hanging="360"/>
      </w:pPr>
      <w:rPr>
        <w:rFonts w:ascii="Wingdings" w:hAnsi="Wingdings"/>
      </w:rPr>
    </w:lvl>
    <w:lvl w:ilvl="1" w:tplc="BD109D60">
      <w:start w:val="1"/>
      <w:numFmt w:val="bullet"/>
      <w:lvlText w:val=""/>
      <w:lvlJc w:val="left"/>
      <w:pPr>
        <w:ind w:left="720" w:hanging="360"/>
      </w:pPr>
      <w:rPr>
        <w:rFonts w:ascii="Wingdings" w:hAnsi="Wingdings"/>
      </w:rPr>
    </w:lvl>
    <w:lvl w:ilvl="2" w:tplc="000629E0">
      <w:start w:val="1"/>
      <w:numFmt w:val="bullet"/>
      <w:lvlText w:val=""/>
      <w:lvlJc w:val="left"/>
      <w:pPr>
        <w:ind w:left="1080" w:hanging="360"/>
      </w:pPr>
      <w:rPr>
        <w:rFonts w:ascii="Wingdings" w:hAnsi="Wingdings"/>
      </w:rPr>
    </w:lvl>
    <w:lvl w:ilvl="3" w:tplc="FB22EF7C">
      <w:start w:val="1"/>
      <w:numFmt w:val="bullet"/>
      <w:lvlText w:val=""/>
      <w:lvlJc w:val="left"/>
      <w:pPr>
        <w:ind w:left="1440" w:hanging="360"/>
      </w:pPr>
      <w:rPr>
        <w:rFonts w:ascii="Symbol" w:hAnsi="Symbol"/>
      </w:rPr>
    </w:lvl>
    <w:lvl w:ilvl="4" w:tplc="26C26160">
      <w:start w:val="1"/>
      <w:numFmt w:val="bullet"/>
      <w:lvlText w:val=""/>
      <w:lvlJc w:val="left"/>
      <w:pPr>
        <w:ind w:left="1800" w:hanging="360"/>
      </w:pPr>
      <w:rPr>
        <w:rFonts w:ascii="Symbol" w:hAnsi="Symbol"/>
      </w:rPr>
    </w:lvl>
    <w:lvl w:ilvl="5" w:tplc="1D0CB854">
      <w:start w:val="1"/>
      <w:numFmt w:val="bullet"/>
      <w:lvlText w:val=""/>
      <w:lvlJc w:val="left"/>
      <w:pPr>
        <w:ind w:left="2160" w:hanging="360"/>
      </w:pPr>
      <w:rPr>
        <w:rFonts w:ascii="Wingdings" w:hAnsi="Wingdings"/>
      </w:rPr>
    </w:lvl>
    <w:lvl w:ilvl="6" w:tplc="F8EE5E36">
      <w:start w:val="1"/>
      <w:numFmt w:val="bullet"/>
      <w:lvlText w:val=""/>
      <w:lvlJc w:val="left"/>
      <w:pPr>
        <w:ind w:left="2520" w:hanging="360"/>
      </w:pPr>
      <w:rPr>
        <w:rFonts w:ascii="Wingdings" w:hAnsi="Wingdings"/>
      </w:rPr>
    </w:lvl>
    <w:lvl w:ilvl="7" w:tplc="C12C6D2A">
      <w:start w:val="1"/>
      <w:numFmt w:val="bullet"/>
      <w:lvlText w:val=""/>
      <w:lvlJc w:val="left"/>
      <w:pPr>
        <w:ind w:left="2880" w:hanging="360"/>
      </w:pPr>
      <w:rPr>
        <w:rFonts w:ascii="Symbol" w:hAnsi="Symbol"/>
      </w:rPr>
    </w:lvl>
    <w:lvl w:ilvl="8" w:tplc="873802CE">
      <w:start w:val="1"/>
      <w:numFmt w:val="bullet"/>
      <w:lvlText w:val=""/>
      <w:lvlJc w:val="left"/>
      <w:pPr>
        <w:ind w:left="3240" w:hanging="360"/>
      </w:pPr>
      <w:rPr>
        <w:rFonts w:ascii="Symbol" w:hAnsi="Symbol"/>
      </w:rPr>
    </w:lvl>
  </w:abstractNum>
  <w:num w:numId="1">
    <w:abstractNumId w:val="18"/>
  </w:num>
  <w:num w:numId="2">
    <w:abstractNumId w:val="3"/>
  </w:num>
  <w:num w:numId="3">
    <w:abstractNumId w:val="7"/>
  </w:num>
  <w:num w:numId="4">
    <w:abstractNumId w:val="2"/>
  </w:num>
  <w:num w:numId="5">
    <w:abstractNumId w:val="5"/>
  </w:num>
  <w:num w:numId="6">
    <w:abstractNumId w:val="20"/>
  </w:num>
  <w:num w:numId="7">
    <w:abstractNumId w:val="9"/>
  </w:num>
  <w:num w:numId="8">
    <w:abstractNumId w:val="4"/>
  </w:num>
  <w:num w:numId="9">
    <w:abstractNumId w:val="10"/>
  </w:num>
  <w:num w:numId="10">
    <w:abstractNumId w:val="16"/>
  </w:num>
  <w:num w:numId="11">
    <w:abstractNumId w:val="17"/>
  </w:num>
  <w:num w:numId="12">
    <w:abstractNumId w:val="8"/>
  </w:num>
  <w:num w:numId="13">
    <w:abstractNumId w:val="6"/>
  </w:num>
  <w:num w:numId="14">
    <w:abstractNumId w:val="15"/>
  </w:num>
  <w:num w:numId="15">
    <w:abstractNumId w:val="1"/>
  </w:num>
  <w:num w:numId="16">
    <w:abstractNumId w:val="0"/>
  </w:num>
  <w:num w:numId="17">
    <w:abstractNumId w:val="19"/>
  </w:num>
  <w:num w:numId="18">
    <w:abstractNumId w:val="11"/>
  </w:num>
  <w:num w:numId="19">
    <w:abstractNumId w:val="14"/>
  </w:num>
  <w:num w:numId="20">
    <w:abstractNumId w:val="12"/>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081A"/>
    <w:rsid w:val="00327DA7"/>
    <w:rsid w:val="00357ADE"/>
    <w:rsid w:val="003B2241"/>
    <w:rsid w:val="0040643B"/>
    <w:rsid w:val="004E2DA1"/>
    <w:rsid w:val="0050111B"/>
    <w:rsid w:val="00517DD0"/>
    <w:rsid w:val="00624991"/>
    <w:rsid w:val="00916017"/>
    <w:rsid w:val="009F7F0F"/>
    <w:rsid w:val="00B27EE6"/>
    <w:rsid w:val="00B30813"/>
    <w:rsid w:val="00B51906"/>
    <w:rsid w:val="00B8081A"/>
    <w:rsid w:val="00CC7477"/>
    <w:rsid w:val="00DE28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FED12D-C9E3-4170-9668-2F4D961C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left="57" w:right="57" w:firstLine="709"/>
      <w:jc w:val="both"/>
    </w:pPr>
    <w:rPr>
      <w:sz w:val="22"/>
      <w:szCs w:val="22"/>
      <w:lang w:eastAsia="en-US"/>
    </w:rPr>
  </w:style>
  <w:style w:type="paragraph" w:styleId="1">
    <w:name w:val="heading 1"/>
    <w:basedOn w:val="a"/>
    <w:next w:val="a"/>
    <w:link w:val="10"/>
    <w:uiPriority w:val="9"/>
    <w:qFormat/>
    <w:pPr>
      <w:keepNext/>
      <w:spacing w:before="240" w:after="60"/>
      <w:outlineLvl w:val="0"/>
    </w:pPr>
    <w:rPr>
      <w:rFonts w:ascii="Cambria" w:eastAsia="Times New Roman" w:hAnsi="Cambria"/>
      <w:b/>
      <w:bCs/>
      <w:sz w:val="32"/>
      <w:szCs w:val="32"/>
      <w:lang w:val="en-US"/>
    </w:rPr>
  </w:style>
  <w:style w:type="paragraph" w:styleId="2">
    <w:name w:val="heading 2"/>
    <w:basedOn w:val="a"/>
    <w:next w:val="a"/>
    <w:link w:val="20"/>
    <w:uiPriority w:val="9"/>
    <w:qFormat/>
    <w:pPr>
      <w:keepNext/>
      <w:spacing w:before="240" w:after="60"/>
      <w:outlineLvl w:val="1"/>
    </w:pPr>
    <w:rPr>
      <w:rFonts w:ascii="Cambria" w:eastAsia="Times New Roman" w:hAnsi="Cambria"/>
      <w:b/>
      <w:bCs/>
      <w:i/>
      <w:iCs/>
      <w:sz w:val="28"/>
      <w:szCs w:val="28"/>
      <w:lang w:val="en-US"/>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qFormat/>
    <w:pPr>
      <w:keepNext/>
      <w:ind w:left="0" w:right="0" w:firstLine="0"/>
      <w:jc w:val="center"/>
      <w:outlineLvl w:val="5"/>
    </w:pPr>
    <w:rPr>
      <w:rFonts w:ascii="Times New Roman" w:eastAsia="Times New Roman" w:hAnsi="Times New Roman"/>
      <w:b/>
      <w:bCs/>
      <w:sz w:val="26"/>
      <w:szCs w:val="24"/>
      <w:lang w:val="en-U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character" w:customStyle="1" w:styleId="TitleChar">
    <w:name w:val="Title Char"/>
    <w:uiPriority w:val="10"/>
    <w:rPr>
      <w:sz w:val="48"/>
      <w:szCs w:val="48"/>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uiPriority w:val="9"/>
    <w:rPr>
      <w:rFonts w:ascii="Arial" w:eastAsia="Arial" w:hAnsi="Arial" w:cs="Arial"/>
      <w:sz w:val="40"/>
      <w:szCs w:val="40"/>
    </w:rPr>
  </w:style>
  <w:style w:type="character" w:customStyle="1" w:styleId="Heading2Char">
    <w:name w:val="Heading 2 Char"/>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08" w:right="0" w:firstLine="0"/>
      <w:jc w:val="left"/>
    </w:pPr>
    <w:rPr>
      <w:rFonts w:ascii="Times New Roman" w:eastAsia="Times New Roman" w:hAnsi="Times New Roman"/>
      <w:sz w:val="24"/>
      <w:szCs w:val="24"/>
      <w:lang w:eastAsia="ru-RU"/>
    </w:rPr>
  </w:style>
  <w:style w:type="paragraph" w:styleId="a4">
    <w:name w:val="No Spacing"/>
    <w:uiPriority w:val="1"/>
    <w:qFormat/>
    <w:pPr>
      <w:ind w:left="57" w:right="57" w:firstLine="709"/>
      <w:jc w:val="both"/>
    </w:pPr>
    <w:rPr>
      <w:sz w:val="22"/>
      <w:szCs w:val="22"/>
      <w:lang w:eastAsia="en-US"/>
    </w:r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link w:val="a5"/>
    <w:uiPriority w:val="10"/>
    <w:rPr>
      <w:sz w:val="48"/>
      <w:szCs w:val="48"/>
    </w:rPr>
  </w:style>
  <w:style w:type="paragraph" w:styleId="a7">
    <w:name w:val="Subtitle"/>
    <w:basedOn w:val="a"/>
    <w:link w:val="a8"/>
    <w:qFormat/>
    <w:pPr>
      <w:ind w:left="0" w:right="0" w:firstLine="0"/>
      <w:jc w:val="center"/>
    </w:pPr>
    <w:rPr>
      <w:rFonts w:ascii="Times New Roman" w:eastAsia="Times New Roman" w:hAnsi="Times New Roman"/>
      <w:b/>
      <w:bCs/>
      <w:i/>
      <w:iCs/>
      <w:sz w:val="28"/>
      <w:szCs w:val="24"/>
      <w:lang w:val="en-US"/>
    </w:rPr>
  </w:style>
  <w:style w:type="character" w:customStyle="1" w:styleId="SubtitleChar">
    <w:name w:val="Subtitle Char"/>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4677"/>
        <w:tab w:val="right" w:pos="9355"/>
      </w:tabs>
      <w:ind w:left="0" w:right="0" w:firstLine="0"/>
      <w:jc w:val="left"/>
    </w:pPr>
    <w:rPr>
      <w:rFonts w:ascii="Times New Roman" w:eastAsia="Times New Roman" w:hAnsi="Times New Roman"/>
      <w:sz w:val="24"/>
      <w:szCs w:val="24"/>
      <w:lang w:val="en-US"/>
    </w:rPr>
  </w:style>
  <w:style w:type="character" w:customStyle="1" w:styleId="HeaderChar">
    <w:name w:val="Header Char"/>
    <w:uiPriority w:val="99"/>
  </w:style>
  <w:style w:type="paragraph" w:styleId="ad">
    <w:name w:val="footer"/>
    <w:basedOn w:val="a"/>
    <w:link w:val="ae"/>
    <w:uiPriority w:val="99"/>
    <w:semiHidden/>
    <w:unhideWhenUsed/>
    <w:pPr>
      <w:tabs>
        <w:tab w:val="center" w:pos="4677"/>
        <w:tab w:val="right" w:pos="9355"/>
      </w:tabs>
    </w:pPr>
    <w:rPr>
      <w:lang w:val="en-US"/>
    </w:rPr>
  </w:style>
  <w:style w:type="character" w:customStyle="1" w:styleId="FooterChar">
    <w:name w:val="Footer Char"/>
    <w:uiPriority w:val="99"/>
  </w:style>
  <w:style w:type="paragraph" w:styleId="af">
    <w:name w:val="caption"/>
    <w:basedOn w:val="a"/>
    <w:next w:val="a"/>
    <w:uiPriority w:val="35"/>
    <w:semiHidden/>
    <w:unhideWhenUsed/>
    <w:qFormat/>
    <w:pPr>
      <w:spacing w:line="276" w:lineRule="auto"/>
    </w:pPr>
    <w:rPr>
      <w:b/>
      <w:bCs/>
      <w:color w:val="4F81BD"/>
      <w:sz w:val="18"/>
      <w:szCs w:val="18"/>
    </w:rPr>
  </w:style>
  <w:style w:type="character" w:customStyle="1" w:styleId="CaptionChar">
    <w:name w:val="Caption Char"/>
    <w:uiPriority w:val="99"/>
  </w:style>
  <w:style w:type="table" w:styleId="af0">
    <w:name w:val="Table Grid"/>
    <w:basedOn w:val="a1"/>
    <w:uiPriority w:val="59"/>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1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23">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styleId="31">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styleId="41">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styleId="51">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styleId="-1">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styleId="-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5">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styleId="-6">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7">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10">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styleId="-20">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styleId="-30">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styleId="-40">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styleId="-50">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styleId="-60">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styleId="-70">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1">
    <w:name w:val="Hyperlink"/>
    <w:uiPriority w:val="99"/>
    <w:rPr>
      <w:color w:val="0000FF"/>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2">
    <w:name w:val="toc 1"/>
    <w:basedOn w:val="a"/>
    <w:next w:val="a"/>
    <w:uiPriority w:val="39"/>
    <w:unhideWhenUsed/>
    <w:pPr>
      <w:spacing w:after="57"/>
      <w:ind w:left="0" w:right="0" w:firstLine="0"/>
    </w:pPr>
  </w:style>
  <w:style w:type="paragraph" w:styleId="24">
    <w:name w:val="toc 2"/>
    <w:basedOn w:val="a"/>
    <w:next w:val="a"/>
    <w:uiPriority w:val="39"/>
    <w:unhideWhenUsed/>
    <w:pPr>
      <w:spacing w:after="57"/>
      <w:ind w:left="283" w:right="0" w:firstLine="0"/>
    </w:pPr>
  </w:style>
  <w:style w:type="paragraph" w:styleId="32">
    <w:name w:val="toc 3"/>
    <w:basedOn w:val="a"/>
    <w:next w:val="a"/>
    <w:uiPriority w:val="39"/>
    <w:unhideWhenUsed/>
    <w:pPr>
      <w:spacing w:after="57"/>
      <w:ind w:left="567" w:right="0" w:firstLine="0"/>
    </w:pPr>
  </w:style>
  <w:style w:type="paragraph" w:styleId="42">
    <w:name w:val="toc 4"/>
    <w:basedOn w:val="a"/>
    <w:next w:val="a"/>
    <w:uiPriority w:val="39"/>
    <w:unhideWhenUsed/>
    <w:pPr>
      <w:spacing w:after="57"/>
      <w:ind w:left="850" w:right="0" w:firstLine="0"/>
    </w:pPr>
  </w:style>
  <w:style w:type="paragraph" w:styleId="52">
    <w:name w:val="toc 5"/>
    <w:basedOn w:val="a"/>
    <w:next w:val="a"/>
    <w:uiPriority w:val="39"/>
    <w:unhideWhenUsed/>
    <w:pPr>
      <w:spacing w:after="57"/>
      <w:ind w:left="1134" w:right="0" w:firstLine="0"/>
    </w:pPr>
  </w:style>
  <w:style w:type="paragraph" w:styleId="61">
    <w:name w:val="toc 6"/>
    <w:basedOn w:val="a"/>
    <w:next w:val="a"/>
    <w:uiPriority w:val="39"/>
    <w:unhideWhenUsed/>
    <w:pPr>
      <w:spacing w:after="57"/>
      <w:ind w:left="1417" w:right="0" w:firstLine="0"/>
    </w:pPr>
  </w:style>
  <w:style w:type="paragraph" w:styleId="71">
    <w:name w:val="toc 7"/>
    <w:basedOn w:val="a"/>
    <w:next w:val="a"/>
    <w:uiPriority w:val="39"/>
    <w:unhideWhenUsed/>
    <w:pPr>
      <w:spacing w:after="57"/>
      <w:ind w:left="1701" w:right="0" w:firstLine="0"/>
    </w:pPr>
  </w:style>
  <w:style w:type="paragraph" w:styleId="81">
    <w:name w:val="toc 8"/>
    <w:basedOn w:val="a"/>
    <w:next w:val="a"/>
    <w:uiPriority w:val="39"/>
    <w:unhideWhenUsed/>
    <w:pPr>
      <w:spacing w:after="57"/>
      <w:ind w:left="1984" w:right="0" w:firstLine="0"/>
    </w:pPr>
  </w:style>
  <w:style w:type="paragraph" w:styleId="91">
    <w:name w:val="toc 9"/>
    <w:basedOn w:val="a"/>
    <w:next w:val="a"/>
    <w:uiPriority w:val="39"/>
    <w:unhideWhenUsed/>
    <w:pPr>
      <w:spacing w:after="57"/>
      <w:ind w:left="2268" w:right="0" w:firstLine="0"/>
    </w:pPr>
  </w:style>
  <w:style w:type="paragraph" w:styleId="af8">
    <w:name w:val="TOC Heading"/>
    <w:uiPriority w:val="39"/>
    <w:unhideWhenUsed/>
    <w:rPr>
      <w:lang w:eastAsia="zh-CN"/>
    </w:rPr>
  </w:style>
  <w:style w:type="paragraph" w:styleId="af9">
    <w:name w:val="table of figures"/>
    <w:basedOn w:val="a"/>
    <w:next w:val="a"/>
    <w:uiPriority w:val="99"/>
    <w:unhideWhenUsed/>
  </w:style>
  <w:style w:type="character" w:customStyle="1" w:styleId="10">
    <w:name w:val="Заголовок 1 Знак"/>
    <w:link w:val="1"/>
    <w:uiPriority w:val="9"/>
    <w:rPr>
      <w:rFonts w:ascii="Cambria" w:eastAsia="Times New Roman" w:hAnsi="Cambria" w:cs="Times New Roman"/>
      <w:b/>
      <w:bCs/>
      <w:sz w:val="32"/>
      <w:szCs w:val="32"/>
      <w:lang w:eastAsia="en-US"/>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en-US"/>
    </w:rPr>
  </w:style>
  <w:style w:type="character" w:customStyle="1" w:styleId="60">
    <w:name w:val="Заголовок 6 Знак"/>
    <w:link w:val="6"/>
    <w:rPr>
      <w:rFonts w:ascii="Times New Roman" w:eastAsia="Times New Roman" w:hAnsi="Times New Roman"/>
      <w:b/>
      <w:bCs/>
      <w:sz w:val="26"/>
      <w:szCs w:val="24"/>
    </w:rPr>
  </w:style>
  <w:style w:type="paragraph" w:customStyle="1" w:styleId="13">
    <w:name w:val="Название1"/>
    <w:basedOn w:val="a"/>
    <w:link w:val="92"/>
    <w:qFormat/>
    <w:pPr>
      <w:ind w:left="0" w:right="0" w:firstLine="0"/>
      <w:jc w:val="center"/>
    </w:pPr>
    <w:rPr>
      <w:rFonts w:ascii="Times New Roman" w:eastAsia="Times New Roman" w:hAnsi="Times New Roman"/>
      <w:b/>
      <w:bCs/>
      <w:sz w:val="24"/>
      <w:szCs w:val="24"/>
      <w:u w:val="single"/>
      <w:lang w:val="en-US"/>
    </w:rPr>
  </w:style>
  <w:style w:type="character" w:customStyle="1" w:styleId="92">
    <w:name w:val="Знак Знак9"/>
    <w:link w:val="13"/>
    <w:rPr>
      <w:rFonts w:ascii="Times New Roman" w:eastAsia="Times New Roman" w:hAnsi="Times New Roman"/>
      <w:b/>
      <w:bCs/>
      <w:sz w:val="24"/>
      <w:szCs w:val="24"/>
      <w:u w:val="single"/>
    </w:rPr>
  </w:style>
  <w:style w:type="paragraph" w:styleId="afa">
    <w:name w:val="Body Text Indent"/>
    <w:basedOn w:val="a"/>
    <w:link w:val="afb"/>
    <w:pPr>
      <w:ind w:left="0" w:right="0" w:firstLine="708"/>
    </w:pPr>
    <w:rPr>
      <w:rFonts w:ascii="Times New Roman" w:eastAsia="Times New Roman" w:hAnsi="Times New Roman"/>
      <w:sz w:val="28"/>
      <w:szCs w:val="24"/>
      <w:lang w:val="en-US"/>
    </w:rPr>
  </w:style>
  <w:style w:type="character" w:customStyle="1" w:styleId="afb">
    <w:name w:val="Основной текст с отступом Знак"/>
    <w:link w:val="afa"/>
    <w:rPr>
      <w:rFonts w:ascii="Times New Roman" w:eastAsia="Times New Roman" w:hAnsi="Times New Roman"/>
      <w:sz w:val="28"/>
      <w:szCs w:val="24"/>
    </w:rPr>
  </w:style>
  <w:style w:type="paragraph" w:styleId="afc">
    <w:name w:val="Body Text"/>
    <w:basedOn w:val="a"/>
    <w:link w:val="afd"/>
    <w:uiPriority w:val="99"/>
    <w:semiHidden/>
    <w:unhideWhenUsed/>
    <w:pPr>
      <w:spacing w:after="120"/>
    </w:pPr>
    <w:rPr>
      <w:lang w:val="en-US"/>
    </w:rPr>
  </w:style>
  <w:style w:type="character" w:customStyle="1" w:styleId="afd">
    <w:name w:val="Основной текст Знак"/>
    <w:link w:val="afc"/>
    <w:uiPriority w:val="99"/>
    <w:semiHidden/>
    <w:rPr>
      <w:sz w:val="22"/>
      <w:szCs w:val="22"/>
      <w:lang w:eastAsia="en-US"/>
    </w:rPr>
  </w:style>
  <w:style w:type="paragraph" w:styleId="25">
    <w:name w:val="Body Text 2"/>
    <w:basedOn w:val="a"/>
    <w:link w:val="26"/>
    <w:uiPriority w:val="99"/>
    <w:semiHidden/>
    <w:unhideWhenUsed/>
    <w:pPr>
      <w:spacing w:after="120" w:line="480" w:lineRule="auto"/>
    </w:pPr>
    <w:rPr>
      <w:lang w:val="en-US"/>
    </w:rPr>
  </w:style>
  <w:style w:type="character" w:customStyle="1" w:styleId="26">
    <w:name w:val="Основной текст 2 Знак"/>
    <w:link w:val="25"/>
    <w:uiPriority w:val="99"/>
    <w:semiHidden/>
    <w:rPr>
      <w:sz w:val="22"/>
      <w:szCs w:val="22"/>
      <w:lang w:eastAsia="en-US"/>
    </w:rPr>
  </w:style>
  <w:style w:type="paragraph" w:styleId="27">
    <w:name w:val="Body Text Indent 2"/>
    <w:basedOn w:val="a"/>
    <w:link w:val="28"/>
    <w:uiPriority w:val="99"/>
    <w:unhideWhenUsed/>
    <w:pPr>
      <w:spacing w:after="120" w:line="480" w:lineRule="auto"/>
      <w:ind w:left="283"/>
    </w:pPr>
    <w:rPr>
      <w:lang w:val="en-US"/>
    </w:rPr>
  </w:style>
  <w:style w:type="character" w:customStyle="1" w:styleId="28">
    <w:name w:val="Основной текст с отступом 2 Знак"/>
    <w:link w:val="27"/>
    <w:uiPriority w:val="99"/>
    <w:rPr>
      <w:sz w:val="22"/>
      <w:szCs w:val="22"/>
      <w:lang w:eastAsia="en-US"/>
    </w:rPr>
  </w:style>
  <w:style w:type="paragraph" w:styleId="33">
    <w:name w:val="Body Text Indent 3"/>
    <w:basedOn w:val="a"/>
    <w:link w:val="34"/>
    <w:uiPriority w:val="99"/>
    <w:semiHidden/>
    <w:unhideWhenUsed/>
    <w:pPr>
      <w:spacing w:after="120"/>
      <w:ind w:left="283"/>
    </w:pPr>
    <w:rPr>
      <w:sz w:val="16"/>
      <w:szCs w:val="16"/>
      <w:lang w:val="en-US"/>
    </w:rPr>
  </w:style>
  <w:style w:type="character" w:customStyle="1" w:styleId="34">
    <w:name w:val="Основной текст с отступом 3 Знак"/>
    <w:link w:val="33"/>
    <w:uiPriority w:val="99"/>
    <w:semiHidden/>
    <w:rPr>
      <w:sz w:val="16"/>
      <w:szCs w:val="16"/>
      <w:lang w:eastAsia="en-US"/>
    </w:rPr>
  </w:style>
  <w:style w:type="paragraph" w:customStyle="1" w:styleId="afe">
    <w:name w:val="Основной"/>
    <w:basedOn w:val="a"/>
    <w:pPr>
      <w:widowControl w:val="0"/>
      <w:ind w:left="567" w:right="0" w:firstLine="142"/>
    </w:pPr>
    <w:rPr>
      <w:rFonts w:ascii="Times New Roman" w:eastAsia="Times New Roman" w:hAnsi="Times New Roman"/>
      <w:sz w:val="28"/>
      <w:szCs w:val="20"/>
      <w:lang w:eastAsia="ru-RU"/>
    </w:rPr>
  </w:style>
  <w:style w:type="character" w:customStyle="1" w:styleId="a8">
    <w:name w:val="Подзаголовок Знак"/>
    <w:link w:val="a7"/>
    <w:rPr>
      <w:rFonts w:ascii="Times New Roman" w:eastAsia="Times New Roman" w:hAnsi="Times New Roman"/>
      <w:b/>
      <w:bCs/>
      <w:i/>
      <w:iCs/>
      <w:sz w:val="28"/>
      <w:szCs w:val="24"/>
    </w:rPr>
  </w:style>
  <w:style w:type="character" w:customStyle="1" w:styleId="ac">
    <w:name w:val="Верхний колонтитул Знак"/>
    <w:link w:val="ab"/>
    <w:uiPriority w:val="99"/>
    <w:rPr>
      <w:rFonts w:ascii="Times New Roman" w:eastAsia="Times New Roman" w:hAnsi="Times New Roman"/>
      <w:sz w:val="24"/>
      <w:szCs w:val="24"/>
    </w:rPr>
  </w:style>
  <w:style w:type="character" w:customStyle="1" w:styleId="ae">
    <w:name w:val="Нижний колонтитул Знак"/>
    <w:link w:val="ad"/>
    <w:uiPriority w:val="99"/>
    <w:semiHidden/>
    <w:rPr>
      <w:sz w:val="22"/>
      <w:szCs w:val="22"/>
      <w:lang w:eastAsia="en-US"/>
    </w:rPr>
  </w:style>
  <w:style w:type="paragraph" w:styleId="aff">
    <w:name w:val="Balloon Text"/>
    <w:basedOn w:val="a"/>
    <w:link w:val="aff0"/>
    <w:uiPriority w:val="99"/>
    <w:semiHidden/>
    <w:unhideWhenUsed/>
    <w:rPr>
      <w:rFonts w:ascii="Segoe UI" w:hAnsi="Segoe UI"/>
      <w:sz w:val="18"/>
      <w:szCs w:val="18"/>
      <w:lang w:val="en-US"/>
    </w:rPr>
  </w:style>
  <w:style w:type="character" w:customStyle="1" w:styleId="aff0">
    <w:name w:val="Текст выноски Знак"/>
    <w:link w:val="aff"/>
    <w:uiPriority w:val="99"/>
    <w:semiHidden/>
    <w:rPr>
      <w:rFonts w:ascii="Segoe UI" w:hAnsi="Segoe UI" w:cs="Segoe UI"/>
      <w:sz w:val="18"/>
      <w:szCs w:val="18"/>
      <w:lang w:eastAsia="en-US"/>
    </w:rPr>
  </w:style>
  <w:style w:type="paragraph" w:customStyle="1" w:styleId="ConsPlusNormal">
    <w:name w:val="ConsPlusNormal"/>
    <w:rPr>
      <w:rFonts w:ascii="Times New Roman" w:hAnsi="Times New Roman"/>
      <w:sz w:val="28"/>
      <w:szCs w:val="28"/>
    </w:rPr>
  </w:style>
  <w:style w:type="paragraph" w:customStyle="1" w:styleId="14">
    <w:name w:val="Обычный (веб)1"/>
    <w:basedOn w:val="a"/>
    <w:uiPriority w:val="99"/>
    <w:unhideWhenUsed/>
    <w:rPr>
      <w:rFonts w:ascii="Times New Roman" w:hAnsi="Times New Roman"/>
      <w:sz w:val="24"/>
      <w:szCs w:val="24"/>
    </w:rPr>
  </w:style>
  <w:style w:type="paragraph" w:customStyle="1" w:styleId="ConsNonformat">
    <w:name w:val="ConsNonformat"/>
    <w:pPr>
      <w:widowControl w:val="0"/>
    </w:pPr>
    <w:rPr>
      <w:rFonts w:ascii="Courier New" w:eastAsia="Times New Roman" w:hAnsi="Courier New" w:cs="Courier New"/>
    </w:rPr>
  </w:style>
  <w:style w:type="character" w:customStyle="1" w:styleId="93">
    <w:name w:val="Знак Знак9"/>
    <w:rPr>
      <w:b/>
      <w:bCs/>
      <w:sz w:val="24"/>
      <w:szCs w:val="24"/>
      <w:u w:val="single"/>
      <w:lang w:val="en-US" w:eastAsia="en-US" w:bidi="ar-SA"/>
    </w:rPr>
  </w:style>
  <w:style w:type="character" w:customStyle="1" w:styleId="53">
    <w:name w:val="Знак Знак5"/>
    <w:rPr>
      <w:rFonts w:ascii="Calibri" w:eastAsia="Calibri" w:hAnsi="Calibri"/>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3555</Words>
  <Characters>20270</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MFMO</Company>
  <LinksUpToDate>false</LinksUpToDate>
  <CharactersWithSpaces>23778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KienkoOV</dc:creator>
  <cp:lastModifiedBy>Администратор</cp:lastModifiedBy>
  <cp:revision>3</cp:revision>
  <dcterms:created xsi:type="dcterms:W3CDTF">2024-12-05T09:54:00Z</dcterms:created>
  <dcterms:modified xsi:type="dcterms:W3CDTF">2024-12-05T09:54:00Z</dcterms:modified>
  <cp:version>730895</cp:version>
</cp:coreProperties>
</file>