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84" w:rsidRPr="002D08D6" w:rsidRDefault="00B27A84" w:rsidP="00720794">
      <w:pPr>
        <w:pStyle w:val="a3"/>
        <w:jc w:val="center"/>
        <w:rPr>
          <w:sz w:val="28"/>
          <w:szCs w:val="28"/>
        </w:rPr>
      </w:pPr>
      <w:bookmarkStart w:id="0" w:name="_GoBack"/>
      <w:r w:rsidRPr="002D08D6">
        <w:rPr>
          <w:sz w:val="28"/>
          <w:szCs w:val="28"/>
        </w:rPr>
        <w:t>Всемирный день прав потребителей</w:t>
      </w:r>
    </w:p>
    <w:bookmarkEnd w:id="0"/>
    <w:p w:rsidR="00B27A84" w:rsidRPr="002D08D6" w:rsidRDefault="00B27A84" w:rsidP="002D08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15 марта, начиная с 1983 года, отмечается Всемирный день прав потребителей. В 1994 году этот праздник начал широко праздноваться и в России.</w:t>
      </w:r>
    </w:p>
    <w:p w:rsidR="00B27A84" w:rsidRPr="002D08D6" w:rsidRDefault="00B27A84" w:rsidP="002D08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 Международная Федерация потребительских организаций установила девиз Всемирного дня защиты прав потребителей: «Безопасные товары, уверенные потребители».</w:t>
      </w:r>
    </w:p>
    <w:p w:rsidR="00B27A84" w:rsidRPr="002D08D6" w:rsidRDefault="00B27A84" w:rsidP="002D08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развитием онлайн-торговли и глобальных цепочек поставок проблема безопасности товаров приобрела новые масштабы. Многие страны, особенно с низким уровнем дохода, не имеют эффективных правовых механизмов, защищающих граждан от небезопасной продукции.</w:t>
      </w:r>
    </w:p>
    <w:p w:rsidR="00B27A84" w:rsidRPr="002D08D6" w:rsidRDefault="00B27A84" w:rsidP="00B27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A84" w:rsidRPr="002D08D6" w:rsidRDefault="00B27A84" w:rsidP="00B27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Небезопасные товары могут привести к серьёзным последствиям</w:t>
      </w:r>
      <w:r w:rsidR="002D08D6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таким как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7A84" w:rsidRPr="002D08D6" w:rsidRDefault="003D542D" w:rsidP="002D08D6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гроза жизни и здоровью: от детских игрушек с токсичными красителями до бытовой техники, вызывающей пожары.</w:t>
      </w:r>
    </w:p>
    <w:p w:rsidR="00B27A84" w:rsidRPr="002D08D6" w:rsidRDefault="003D542D" w:rsidP="002D08D6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одрыв экономического доверия: утрата уверенности потребителей негативно сказывается на всей рыночной системе.</w:t>
      </w:r>
    </w:p>
    <w:p w:rsidR="00B27A84" w:rsidRPr="002D08D6" w:rsidRDefault="003D542D" w:rsidP="002D08D6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силение глобального неравенства: некачественные товары непропорционально затрагивают наиболее уязвимые слои населения во всём мире.</w:t>
      </w:r>
    </w:p>
    <w:p w:rsidR="00B27A84" w:rsidRPr="002D08D6" w:rsidRDefault="00B27A84" w:rsidP="00B27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A84" w:rsidRPr="002D08D6" w:rsidRDefault="00B27A84" w:rsidP="00B27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цели кампании:</w:t>
      </w:r>
    </w:p>
    <w:p w:rsidR="00B27A84" w:rsidRPr="002D08D6" w:rsidRDefault="002D08D6" w:rsidP="002D08D6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нформирование о том, что небезопасные товары нарушают 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людей на жизнь и здоровье;</w:t>
      </w:r>
    </w:p>
    <w:p w:rsidR="00B27A84" w:rsidRPr="002D08D6" w:rsidRDefault="002D08D6" w:rsidP="002D08D6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потребителей к участию в обсуждении законов и поддержке законодательных инициатив для повышения эффективности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удобства принимаемых решений;</w:t>
      </w:r>
    </w:p>
    <w:p w:rsidR="00B27A84" w:rsidRPr="002D08D6" w:rsidRDefault="002D08D6" w:rsidP="002D08D6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отрудничество между властями, бизнесом и потребителями для обеспечения безопасности товаров на всех этапах их жизненного цикла 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производства до утилизации;</w:t>
      </w:r>
    </w:p>
    <w:p w:rsidR="00B27A84" w:rsidRPr="002D08D6" w:rsidRDefault="002D08D6" w:rsidP="002D08D6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надёжных международных систем для быстрого обмена информацией, отзыва опасных товаров и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за соблюдением правил;</w:t>
      </w:r>
    </w:p>
    <w:p w:rsidR="00B27A84" w:rsidRPr="002D08D6" w:rsidRDefault="002D08D6" w:rsidP="002D08D6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27A84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единых мировых стандартов для защиты потребителей во всех странах и укрепления международного сотрудничества.</w:t>
      </w:r>
    </w:p>
    <w:p w:rsidR="00B27A84" w:rsidRPr="002D08D6" w:rsidRDefault="00B27A84" w:rsidP="00B27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4D9" w:rsidRPr="002D08D6" w:rsidRDefault="00B27A84" w:rsidP="00B27A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Всемирного дня прав потребителей </w:t>
      </w:r>
      <w:r w:rsidR="002D08D6"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привлечь внимание общественности к вопросам защиты прав потребителей, повысить осведомлённость граждан и информировать их о механизмах государственной и общественной защиты их интересов.</w:t>
      </w:r>
    </w:p>
    <w:sectPr w:rsidR="00CB54D9" w:rsidRPr="002D08D6" w:rsidSect="00B27A84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807A8"/>
    <w:multiLevelType w:val="multilevel"/>
    <w:tmpl w:val="E552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113E6"/>
    <w:multiLevelType w:val="multilevel"/>
    <w:tmpl w:val="1AC2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1245C"/>
    <w:multiLevelType w:val="multilevel"/>
    <w:tmpl w:val="0944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2E7447"/>
    <w:multiLevelType w:val="multilevel"/>
    <w:tmpl w:val="4A2E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9FC"/>
    <w:rsid w:val="001E48B3"/>
    <w:rsid w:val="002D08D6"/>
    <w:rsid w:val="003D542D"/>
    <w:rsid w:val="00454642"/>
    <w:rsid w:val="00720794"/>
    <w:rsid w:val="007F69FC"/>
    <w:rsid w:val="00B27A84"/>
    <w:rsid w:val="00C645B2"/>
    <w:rsid w:val="00CB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nbg">
    <w:name w:val="greenbg"/>
    <w:basedOn w:val="a0"/>
    <w:rsid w:val="00B27A84"/>
  </w:style>
  <w:style w:type="character" w:styleId="a4">
    <w:name w:val="Hyperlink"/>
    <w:basedOn w:val="a0"/>
    <w:uiPriority w:val="99"/>
    <w:semiHidden/>
    <w:unhideWhenUsed/>
    <w:rsid w:val="00B27A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nbg">
    <w:name w:val="greenbg"/>
    <w:basedOn w:val="a0"/>
    <w:rsid w:val="00B27A84"/>
  </w:style>
  <w:style w:type="character" w:styleId="a4">
    <w:name w:val="Hyperlink"/>
    <w:basedOn w:val="a0"/>
    <w:uiPriority w:val="99"/>
    <w:semiHidden/>
    <w:unhideWhenUsed/>
    <w:rsid w:val="00B27A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9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Заливохина Юлия Алексеевна</dc:creator>
  <cp:lastModifiedBy>Наталья А. Муминова</cp:lastModifiedBy>
  <cp:revision>2</cp:revision>
  <dcterms:created xsi:type="dcterms:W3CDTF">2026-03-19T09:19:00Z</dcterms:created>
  <dcterms:modified xsi:type="dcterms:W3CDTF">2026-03-19T09:19:00Z</dcterms:modified>
</cp:coreProperties>
</file>