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396" w:rsidRPr="00EC7396" w:rsidRDefault="00EC7396" w:rsidP="00EC7396">
      <w:pPr>
        <w:spacing w:after="0" w:line="240" w:lineRule="auto"/>
        <w:ind w:firstLine="709"/>
        <w:jc w:val="both"/>
        <w:rPr>
          <w:rFonts w:cs="Times New Roman"/>
          <w:b/>
          <w:bCs/>
          <w:szCs w:val="28"/>
        </w:rPr>
      </w:pPr>
      <w:bookmarkStart w:id="0" w:name="_GoBack"/>
      <w:r w:rsidRPr="00EC7396">
        <w:rPr>
          <w:rFonts w:cs="Times New Roman"/>
          <w:b/>
          <w:bCs/>
          <w:szCs w:val="28"/>
        </w:rPr>
        <w:t>"Система 112"</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Система-112 – это система обеспечения вызова экстренных оперативных служб по единому номеру «112» на территории России, организованная по принципу «одного окна»: на звонок отвечает оператор, способный с помощью специального программного обеспечения отправить на место вызова любую помощь - пожарных, медиков, сотрудников полиции. В настоящее время региональная система включает единые дежурно-диспетчерские службы (ЕДДС) в муниципальных образованиях Московской области и Центр обработки вызовов, расположенный в Доме Правительства Московской области в Красногорске. К Системе-112 подключены диспетчерские службы «01», «02», «03», «04», служба «Антитеррор». Одним из основных преимуществ внедряемой системы является максимальная оперативность реагирования и улучшение взаимодействия экстренных оперативных служб при вызовах населения, так как операторы, отвечающие на звонок способны в считанные минуты отправить на место вызова все необходимые службы помощи.</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Цели создания системы-112</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Основными целями создания системы-112 в Российской Федерации являются:</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организация вызова экстренных оперативных служб по принципу «одного окна»;</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организация комплекса мер, обеспечивающих ускорение реагирования и улучшение взаимодействия экстренных оперативных служб при вызовах (сообщениях о происшествиях);</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xml:space="preserve">• реализация </w:t>
      </w:r>
      <w:proofErr w:type="gramStart"/>
      <w:r w:rsidRPr="00EC7396">
        <w:rPr>
          <w:rFonts w:cs="Times New Roman"/>
          <w:szCs w:val="28"/>
        </w:rPr>
        <w:t>требований гармонизации способа вызова экстренных оперативных служб</w:t>
      </w:r>
      <w:proofErr w:type="gramEnd"/>
      <w:r w:rsidRPr="00EC7396">
        <w:rPr>
          <w:rFonts w:cs="Times New Roman"/>
          <w:szCs w:val="28"/>
        </w:rPr>
        <w:t xml:space="preserve"> в Российской Федерации с законодательством Европейского союза. Назначение системы-112 Система-112 </w:t>
      </w:r>
      <w:proofErr w:type="gramStart"/>
      <w:r w:rsidRPr="00EC7396">
        <w:rPr>
          <w:rFonts w:cs="Times New Roman"/>
          <w:szCs w:val="28"/>
        </w:rPr>
        <w:t>предназначена</w:t>
      </w:r>
      <w:proofErr w:type="gramEnd"/>
      <w:r w:rsidRPr="00EC7396">
        <w:rPr>
          <w:rFonts w:cs="Times New Roman"/>
          <w:szCs w:val="28"/>
        </w:rPr>
        <w:t xml:space="preserve"> для информационного обеспечения единых дежурно-диспетчерских служб муниципальных образований и для решения следующих основных задач:</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прием по номеру «112» вызовов (сообщений о происшествиях);</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получение от оператора связи сведений о местонахождении лица, обратившегося по номеру «112», и (или) абонентского устройства, с которого был осуществлен вызов (сообщение о происшествии), а также иных данных, необходимых для обеспечения реагирования по вызову (сообщению о происшествии);</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анализ поступающей информации о происшествии;</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направление информации о происшествиях, в том числе вызовов (сообщений о происшествиях), в дежурно-диспетчерские службы экстренных оперативных служб в соответствии с их компетенцией для организации экстренного реагирования; • обеспечение дистанционной психологической поддержки лицу, обратившемуся по номеру «112»;</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автоматическое восстановление соединения с пользовательским (оконечным) оборудованием лица, обратившегося по номеру «112», в случае внезапного прерывания соединения;</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lastRenderedPageBreak/>
        <w:t>• регистрация всех входящих и исходящих вызовов (сообщений о происшествиях) по номеру «112»;</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ведение базы данных об основных характеристиках происшествий, о начале, завершении и об основных результатах экстренного реагирования на полученные вызовы (сообщения о происшествиях);</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возможность приема вызовов (сообщений о происшествиях) на иностранных языках.</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Что такое номер 112?</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xml:space="preserve">Несчастные случаи могут произойти в любом месте, в любое время. Это может случиться с вами, когда вы перемещаетесь по Российской Федерации и странам Европейского Союза или находитесь дома. В случае если вы попали в экстренную ситуацию, или стали свидетелем аварии, пожара, кражи </w:t>
      </w:r>
      <w:proofErr w:type="gramStart"/>
      <w:r w:rsidRPr="00EC7396">
        <w:rPr>
          <w:rFonts w:cs="Times New Roman"/>
          <w:szCs w:val="28"/>
        </w:rPr>
        <w:t>со</w:t>
      </w:r>
      <w:proofErr w:type="gramEnd"/>
      <w:r w:rsidRPr="00EC7396">
        <w:rPr>
          <w:rFonts w:cs="Times New Roman"/>
          <w:szCs w:val="28"/>
        </w:rPr>
        <w:t xml:space="preserve"> взломом, вы можете позвонить по номеру 112, чтобы сообщить о проблеме.</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В России номер 112 является единым номером вызова служб экстренного реагирования:</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пожарной охраны;</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реагирования в чрезвычайных ситуациях;</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полиции; • скорой медицинской помощи;</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аварийной службы газовой сети;</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«Антитеррор».</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Номер 112 доступен бесплатно как с фиксированных, так и мобильных телефонов, в том числе и с общественных телефонов-автоматов. Номер 112 не заменяет существующие номера служб экстренного реагирования, вы также можете звонить по номерам 01, 02, 03, 04. Номер 112 также является единым европейским номером телефона экстренной помощи, доступным на всей территории Европейского Союза (ЕС), бесплатно. Номер 112 используется в некоторых странах, не входящих в ЕС (такие как Швейцария и Южная Африка) и доступен по всему миру в GSM сетях мобильной связи.</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Когда вы можете позвонить по номеру 112?</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Номер 112 в России предназначен для использования в экстренных ситуациях и для получения консультаций по вопросам безопасности и способам защиты от чрезвычайных ситуаций.</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Если у вас возникла экстренная ситуация или проблема, когда требуется немедленная помощь служб экстренного реагирования:</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пожарной охраны;</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реагирования в чрезвычайных ситуациях;</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полиции;</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скорой медицинской помощи;</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аварийной службы газовой сети;</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«Антитеррор».</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Просто наберите номер 112 и вам придут на помощь. Не звоните по номеру 112 в случаях получения справочной информации иного характера, кроме экстренной ситуации.</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lastRenderedPageBreak/>
        <w:t>Для этого есть другие номера телефонов, найдите их в телефонных справочниках. Детей также нужно учить, как звонить по номеру 112. Дети должны знать, что номер 112 является только для экстренного использования.</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Как вы можете позвонить по номеру 112?</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Чтобы позвонить по номеру 112 с домашнего телефона или телефона организации, необходимо поднять трубку телефона и набрать номер 112. Иногда при наборе номера 112 с телефона организации, требуется сначала набрать номер 9, а затем набрать 112.</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Чтобы позвонить с сотового телефона, надо просто набрать 112.</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Во всех случаях ваш звонок попадет в центр обработки вызовов службы 112, где у оператора отобразится ваш номер и ваше местонахождение.</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Что вы должны делать, когда позвоните по номеру 112?</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Сохраняйте спокойствие и говорите ясно. Сообщите оператору системы-112, что у вас проблема, требующая немедленного реагирования:</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пожарной охраны;</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реагирования в чрезвычайных ситуациях;</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полиции;</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скорой медицинской помощи;</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аварийной службы газовой сети;</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«Антитеррор».</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Оператор попросит вас ответить на некоторые вопросы. Вы должны ответить на все вопросы, главное будьте спокойны. Вам обязательно придут на помощь. Не вешайте трубку, пока оператор будет задавать вам вопросы или скажет «ждите», «оставайтесь на линии». Сообщите о характере вашего вызова: нужна пожарная охрана, Служба реагирования в чрезвычайных ситуациях, полиция, скорая медицинская помощь, аварийная службы газовой сети или служба «Антитеррор, а также о месте происшествия. Самое главное это место происшествия (!). Будьте готовы отвечать на вопросы оператора детально. В опасной для жизни ситуации, оператор будет продолжать задавать вопросы, в то время как службы экстренного реагирования отправятся к месту происшествия.</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В зависимости от экстренной ситуации вам зададут типовые вопросы: точный адрес места происшествия и/или примерные ориентиры;</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схему проезда к месту происшествия; номер телефона, с которого вы звоните;</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ваше имя;</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подробную информацию о происшествии.</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Службу пожарной охраны следует вызывать при одном только подозрении, что где-то пахнет дымом или развивается пламя. При сообщении о пожаре, необходимо сказать, что в опасности находятся люди и имеются ли опасные вещества. Пожарной службой предусмотрен выезд по неясным, ошибочным подозрениям. Не бойтесь и не беспокойтесь вызывать их, по вашему мнению, зря – это их работа и спасение вашей жизни тоже.</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lastRenderedPageBreak/>
        <w:t>Если вы оказались свидетелем или очевидцем преступления, административного правонарушения, или оно совершается на ваших глазах, вам необходимо: внимательно запомнить приметы злоумышленника (рост, одежда, обувь, характерные приметы); как можно быстрее позвонить с ближайшего телефона-автомата или сотового телефона по номеру «112» (в обоих случаях звонок бесплатный) и сообщить о совершенном правонарушении с точным указанием вида преступления, времени, места, примет злоумышленника и в каком направлении он скрылся; при необходимости оказать пострадавшему первую медицинскую помощь. Дождаться наряда полиции, еще раз напомнить им вид преступления, время, место, приметы злоумышленника и в каком направлении он скрылся.</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Если в этом участвует транспортное средство, сообщите, цвет, год выпуска, марку автомобиля и в каком направлении оно движется, если это возможно.</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Если вы или ваши знакомые располагают информацией о готовящихся преступлениях, местонахождении скрывающихся преступников, местах хранения наркотиков, оружия, боеприпасов, взрывчатых веществ и взрывных устройств и т.п., то вы можете передать ее на условиях анонимности по номеру «112»</w:t>
      </w:r>
      <w:proofErr w:type="gramStart"/>
      <w:r w:rsidRPr="00EC7396">
        <w:rPr>
          <w:rFonts w:cs="Times New Roman"/>
          <w:szCs w:val="28"/>
        </w:rPr>
        <w:t>.</w:t>
      </w:r>
      <w:proofErr w:type="gramEnd"/>
      <w:r w:rsidRPr="00EC7396">
        <w:rPr>
          <w:rFonts w:cs="Times New Roman"/>
          <w:szCs w:val="28"/>
        </w:rPr>
        <w:t xml:space="preserve"> </w:t>
      </w:r>
      <w:proofErr w:type="gramStart"/>
      <w:r w:rsidRPr="00EC7396">
        <w:rPr>
          <w:rFonts w:cs="Times New Roman"/>
          <w:szCs w:val="28"/>
        </w:rPr>
        <w:t>п</w:t>
      </w:r>
      <w:proofErr w:type="gramEnd"/>
      <w:r w:rsidRPr="00EC7396">
        <w:rPr>
          <w:rFonts w:cs="Times New Roman"/>
          <w:szCs w:val="28"/>
        </w:rPr>
        <w:t>ри необходимости можете оставить свои контактные телефоны, для того чтобы с вами связались сотрудники соответствующих служб.</w:t>
      </w:r>
    </w:p>
    <w:p w:rsidR="00EC7396" w:rsidRPr="00EC7396" w:rsidRDefault="00EC7396" w:rsidP="00EC7396">
      <w:pPr>
        <w:spacing w:after="0" w:line="240" w:lineRule="auto"/>
        <w:ind w:firstLine="709"/>
        <w:jc w:val="both"/>
        <w:rPr>
          <w:rFonts w:cs="Times New Roman"/>
          <w:szCs w:val="28"/>
        </w:rPr>
      </w:pPr>
      <w:proofErr w:type="gramStart"/>
      <w:r w:rsidRPr="00EC7396">
        <w:rPr>
          <w:rFonts w:cs="Times New Roman"/>
          <w:szCs w:val="28"/>
        </w:rPr>
        <w:t>Если вы вызываете скорую помощь, то будьте готовы ответить на некоторые вопросы о пациенте или пострадавшем: номер телефона, с которого звоните (этот необходимо в случаях разъединения звонка, чтобы связаться с вызывающим и уточнить информацию, которую не успели записать); пол больного; приблизительный возраст; что случилось; когда случилось; какие проявления заставили вызвать «скорую»;</w:t>
      </w:r>
      <w:proofErr w:type="gramEnd"/>
      <w:r w:rsidRPr="00EC7396">
        <w:rPr>
          <w:rFonts w:cs="Times New Roman"/>
          <w:szCs w:val="28"/>
        </w:rPr>
        <w:t xml:space="preserve"> что вы предприняли; адрес, где находится больной (в случаях нахождения больного на улице, необходимо указать четкие ориентиры; в случаях вызова на квартиру указать: место ближайшего заезда к дому, номер подъезда, этажа, кодового замка); фамилию вызывающего. Четкие и полные ответы на данные вопросы помогут бригаде «скорой» быстрее приехать к больному или пострадавшему. После того как ваш вызов передадут в службу скорой помощи диспетчер «03» сам решит, какую бригаду к вам направить.</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xml:space="preserve">На многих подстанциях помимо линейных бригад существуют специализированные бригады. Это может быть: кардиологическая, педиатрическая, психиатрическая бригада и т. д. Для того чтоб диспетчеру было проще разобраться какой специалист нужен по конкретно вашему вызову, надо четко и правильно сообщать о случившемся. Даже в случаи дорожно-транспортного происшествия (ДТП) обязательно надо указать, примерное количество пострадавших, есть ли среди пострадавших дети или нет, какова тяжесть состояния участников аварии и т.д. Если, что-либо произошло с вами или вашими знакомыми, у вас имеется транспорт и состояние больного позволяет самостоятельно добраться до близлежащего стационара, то вы можете это сделать, не дожидаясь приезда бригады скорой </w:t>
      </w:r>
      <w:r w:rsidRPr="00EC7396">
        <w:rPr>
          <w:rFonts w:cs="Times New Roman"/>
          <w:szCs w:val="28"/>
        </w:rPr>
        <w:lastRenderedPageBreak/>
        <w:t>помощи. В любом стационаре города Вас примут и окажут первую помощь, а при необходимости госпитализируют.</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Любая дополнительная информация об экстренной ситуации поможет отправить соответствующие службы и оборудование к месту происшествия.</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Примеры экстренных ситуаций, когда надо звонить по номеру 112?</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Во всех случаях, которые происходят сейчас или только что произошли:</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пожар;</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в подъезде, на этаже, из квартиры сильно пахнет газом;</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дорожно-транспортное происшествие;</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вы стали жертвой домашнего насилия;</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вы стали свидетелем преступления;</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происходит нарушение общественного порядка;</w:t>
      </w:r>
    </w:p>
    <w:p w:rsidR="00EC7396" w:rsidRPr="00EC7396" w:rsidRDefault="00EC7396" w:rsidP="00EC7396">
      <w:pPr>
        <w:spacing w:after="0" w:line="240" w:lineRule="auto"/>
        <w:ind w:firstLine="709"/>
        <w:jc w:val="both"/>
        <w:rPr>
          <w:rFonts w:cs="Times New Roman"/>
          <w:szCs w:val="28"/>
        </w:rPr>
      </w:pPr>
      <w:r w:rsidRPr="00EC7396">
        <w:rPr>
          <w:rFonts w:cs="Times New Roman"/>
          <w:szCs w:val="28"/>
        </w:rPr>
        <w:t>• требуется скорая медицинская помощь.</w:t>
      </w:r>
    </w:p>
    <w:bookmarkEnd w:id="0"/>
    <w:p w:rsidR="006A4F53" w:rsidRDefault="006A4F53"/>
    <w:sectPr w:rsidR="006A4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764"/>
    <w:rsid w:val="006A4F53"/>
    <w:rsid w:val="00767764"/>
    <w:rsid w:val="00EC7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892965">
      <w:bodyDiv w:val="1"/>
      <w:marLeft w:val="0"/>
      <w:marRight w:val="0"/>
      <w:marTop w:val="0"/>
      <w:marBottom w:val="0"/>
      <w:divBdr>
        <w:top w:val="none" w:sz="0" w:space="0" w:color="auto"/>
        <w:left w:val="none" w:sz="0" w:space="0" w:color="auto"/>
        <w:bottom w:val="none" w:sz="0" w:space="0" w:color="auto"/>
        <w:right w:val="none" w:sz="0" w:space="0" w:color="auto"/>
      </w:divBdr>
      <w:divsChild>
        <w:div w:id="167942748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1582</Words>
  <Characters>9018</Characters>
  <Application>Microsoft Office Word</Application>
  <DocSecurity>0</DocSecurity>
  <Lines>75</Lines>
  <Paragraphs>21</Paragraphs>
  <ScaleCrop>false</ScaleCrop>
  <Company/>
  <LinksUpToDate>false</LinksUpToDate>
  <CharactersWithSpaces>10579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 Самохин</dc:creator>
  <cp:keywords/>
  <dc:description/>
  <cp:lastModifiedBy>Федор Самохин</cp:lastModifiedBy>
  <cp:revision>3</cp:revision>
  <dcterms:created xsi:type="dcterms:W3CDTF">2024-11-11T08:04:00Z</dcterms:created>
  <dcterms:modified xsi:type="dcterms:W3CDTF">2024-11-11T08:05:00Z</dcterms:modified>
</cp:coreProperties>
</file>