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40" w:rsidRDefault="00A83E40" w:rsidP="00A83E40">
      <w:pPr>
        <w:spacing w:after="0" w:line="240" w:lineRule="auto"/>
        <w:jc w:val="right"/>
        <w:rPr>
          <w:rFonts w:ascii="Times New Roman" w:hAnsi="Times New Roman"/>
          <w:sz w:val="28"/>
          <w:szCs w:val="28"/>
        </w:rPr>
      </w:pPr>
      <w:r>
        <w:rPr>
          <w:rFonts w:ascii="Times New Roman" w:hAnsi="Times New Roman"/>
          <w:sz w:val="28"/>
          <w:szCs w:val="28"/>
        </w:rPr>
        <w:t xml:space="preserve">Проект </w:t>
      </w:r>
    </w:p>
    <w:p w:rsidR="00A83E40" w:rsidRDefault="00A83E40" w:rsidP="00A83E40">
      <w:pPr>
        <w:spacing w:after="0" w:line="240" w:lineRule="auto"/>
        <w:jc w:val="right"/>
        <w:rPr>
          <w:rFonts w:ascii="Times New Roman" w:hAnsi="Times New Roman"/>
          <w:sz w:val="28"/>
          <w:szCs w:val="28"/>
        </w:rPr>
      </w:pPr>
    </w:p>
    <w:p w:rsidR="00A83E40" w:rsidRPr="00DF37D8" w:rsidRDefault="00A83E40" w:rsidP="00A83E40">
      <w:pPr>
        <w:spacing w:after="0" w:line="240" w:lineRule="auto"/>
        <w:jc w:val="center"/>
        <w:rPr>
          <w:rFonts w:ascii="Times New Roman" w:hAnsi="Times New Roman"/>
          <w:sz w:val="28"/>
          <w:szCs w:val="28"/>
        </w:rPr>
      </w:pPr>
      <w:r w:rsidRPr="00DF37D8">
        <w:rPr>
          <w:rFonts w:ascii="Times New Roman" w:hAnsi="Times New Roman"/>
          <w:sz w:val="28"/>
          <w:szCs w:val="28"/>
        </w:rPr>
        <w:t>АДМИНИСТРАЦИЯ</w:t>
      </w:r>
      <w:r w:rsidRPr="00DF37D8">
        <w:rPr>
          <w:rFonts w:ascii="Times New Roman" w:hAnsi="Times New Roman"/>
          <w:sz w:val="28"/>
          <w:szCs w:val="28"/>
        </w:rPr>
        <w:tab/>
      </w:r>
    </w:p>
    <w:p w:rsidR="00A83E40" w:rsidRPr="00DF37D8" w:rsidRDefault="00A83E40" w:rsidP="00A83E40">
      <w:pPr>
        <w:spacing w:after="0" w:line="240" w:lineRule="auto"/>
        <w:jc w:val="center"/>
        <w:rPr>
          <w:rFonts w:ascii="Times New Roman" w:hAnsi="Times New Roman"/>
          <w:sz w:val="28"/>
          <w:szCs w:val="28"/>
        </w:rPr>
      </w:pPr>
      <w:r>
        <w:rPr>
          <w:rFonts w:ascii="Times New Roman" w:hAnsi="Times New Roman"/>
          <w:sz w:val="28"/>
          <w:szCs w:val="28"/>
        </w:rPr>
        <w:t>МУНИЦИПАЛЬНОГО</w:t>
      </w:r>
      <w:r w:rsidRPr="00DF37D8">
        <w:rPr>
          <w:rFonts w:ascii="Times New Roman" w:hAnsi="Times New Roman"/>
          <w:sz w:val="28"/>
          <w:szCs w:val="28"/>
        </w:rPr>
        <w:t xml:space="preserve"> ОКРУГА СЕРЕБРЯНЫЕ ПРУДЫ</w:t>
      </w:r>
    </w:p>
    <w:p w:rsidR="00A83E40" w:rsidRPr="00DF37D8" w:rsidRDefault="00A83E40" w:rsidP="00A83E40">
      <w:pPr>
        <w:spacing w:after="0" w:line="240" w:lineRule="auto"/>
        <w:jc w:val="center"/>
        <w:rPr>
          <w:rFonts w:ascii="Times New Roman" w:hAnsi="Times New Roman"/>
          <w:sz w:val="28"/>
          <w:szCs w:val="28"/>
        </w:rPr>
      </w:pPr>
      <w:r w:rsidRPr="00DF37D8">
        <w:rPr>
          <w:rFonts w:ascii="Times New Roman" w:hAnsi="Times New Roman"/>
          <w:sz w:val="28"/>
          <w:szCs w:val="28"/>
        </w:rPr>
        <w:t>МОСКОВСКОЙ ОБЛАСТИ</w:t>
      </w:r>
    </w:p>
    <w:p w:rsidR="00A83E40" w:rsidRPr="00DF37D8" w:rsidRDefault="00A83E40" w:rsidP="00A83E40">
      <w:pPr>
        <w:spacing w:after="0" w:line="240" w:lineRule="auto"/>
        <w:jc w:val="center"/>
        <w:rPr>
          <w:rFonts w:ascii="Times New Roman" w:hAnsi="Times New Roman"/>
          <w:sz w:val="28"/>
          <w:szCs w:val="28"/>
        </w:rPr>
      </w:pPr>
      <w:r w:rsidRPr="00DF37D8">
        <w:rPr>
          <w:rFonts w:ascii="Times New Roman" w:hAnsi="Times New Roman"/>
          <w:sz w:val="28"/>
          <w:szCs w:val="28"/>
        </w:rPr>
        <w:t>ПОСТАНОВЛЕНИЕ</w:t>
      </w:r>
    </w:p>
    <w:p w:rsidR="00A83E40" w:rsidRPr="00DF37D8" w:rsidRDefault="00A83E40" w:rsidP="00A83E40">
      <w:pPr>
        <w:spacing w:after="0" w:line="240" w:lineRule="auto"/>
        <w:jc w:val="center"/>
        <w:rPr>
          <w:rFonts w:ascii="Times New Roman" w:hAnsi="Times New Roman"/>
          <w:sz w:val="28"/>
          <w:szCs w:val="28"/>
        </w:rPr>
      </w:pPr>
    </w:p>
    <w:p w:rsidR="00A83E40" w:rsidRPr="005A6693" w:rsidRDefault="00A83E40" w:rsidP="00A83E40">
      <w:pPr>
        <w:spacing w:after="0" w:line="240" w:lineRule="auto"/>
        <w:jc w:val="center"/>
        <w:rPr>
          <w:rFonts w:ascii="Times New Roman" w:hAnsi="Times New Roman"/>
          <w:sz w:val="28"/>
          <w:szCs w:val="28"/>
        </w:rPr>
      </w:pPr>
      <w:r w:rsidRPr="00DF37D8">
        <w:rPr>
          <w:rFonts w:ascii="Times New Roman" w:hAnsi="Times New Roman"/>
          <w:sz w:val="28"/>
          <w:szCs w:val="28"/>
        </w:rPr>
        <w:t xml:space="preserve">             </w:t>
      </w:r>
      <w:r>
        <w:rPr>
          <w:rFonts w:ascii="Times New Roman" w:hAnsi="Times New Roman"/>
          <w:sz w:val="28"/>
          <w:szCs w:val="28"/>
        </w:rPr>
        <w:t>_________________</w:t>
      </w:r>
      <w:r w:rsidRPr="00DF37D8">
        <w:rPr>
          <w:rFonts w:ascii="Times New Roman" w:hAnsi="Times New Roman"/>
          <w:sz w:val="28"/>
          <w:szCs w:val="28"/>
        </w:rPr>
        <w:t xml:space="preserve">№ </w:t>
      </w:r>
      <w:r>
        <w:rPr>
          <w:rFonts w:ascii="Times New Roman" w:hAnsi="Times New Roman"/>
          <w:sz w:val="28"/>
          <w:szCs w:val="28"/>
        </w:rPr>
        <w:t>__________________</w:t>
      </w:r>
    </w:p>
    <w:p w:rsidR="00217025" w:rsidRPr="00DE2C1A" w:rsidRDefault="00217025" w:rsidP="00DE2C1A">
      <w:pPr>
        <w:spacing w:before="108" w:after="108" w:line="240" w:lineRule="auto"/>
        <w:jc w:val="right"/>
        <w:rPr>
          <w:rFonts w:ascii="Times New Roman" w:hAnsi="Times New Roman"/>
          <w:bCs/>
          <w:sz w:val="28"/>
          <w:szCs w:val="28"/>
        </w:rPr>
      </w:pPr>
    </w:p>
    <w:p w:rsidR="00217025" w:rsidRDefault="00D90CB8" w:rsidP="00D90CB8">
      <w:pPr>
        <w:spacing w:after="0" w:line="240" w:lineRule="auto"/>
        <w:jc w:val="center"/>
        <w:rPr>
          <w:rFonts w:ascii="Times New Roman" w:hAnsi="Times New Roman"/>
          <w:color w:val="000000"/>
          <w:sz w:val="28"/>
          <w:szCs w:val="28"/>
        </w:rPr>
      </w:pPr>
      <w:r w:rsidRPr="00D90CB8">
        <w:rPr>
          <w:rFonts w:ascii="Times New Roman" w:hAnsi="Times New Roman"/>
          <w:color w:val="000000"/>
          <w:sz w:val="28"/>
          <w:szCs w:val="28"/>
        </w:rPr>
        <w:t xml:space="preserve">Об утверждении </w:t>
      </w:r>
      <w:r>
        <w:rPr>
          <w:rFonts w:ascii="Times New Roman" w:hAnsi="Times New Roman"/>
          <w:color w:val="000000"/>
          <w:sz w:val="28"/>
          <w:szCs w:val="28"/>
        </w:rPr>
        <w:t xml:space="preserve">регламента предоставления </w:t>
      </w:r>
      <w:r w:rsidRPr="00D90CB8">
        <w:rPr>
          <w:rFonts w:ascii="Times New Roman" w:hAnsi="Times New Roman"/>
          <w:color w:val="000000"/>
          <w:sz w:val="28"/>
          <w:szCs w:val="28"/>
        </w:rPr>
        <w:t>услуги «Приём на обучение по образовательным программам начального общего, основного общего и среднего общего образования»</w:t>
      </w:r>
    </w:p>
    <w:p w:rsidR="00D90CB8" w:rsidRPr="00D90CB8" w:rsidRDefault="00D90CB8" w:rsidP="00D90CB8">
      <w:pPr>
        <w:spacing w:after="0" w:line="240" w:lineRule="auto"/>
        <w:jc w:val="center"/>
        <w:rPr>
          <w:rFonts w:ascii="Times New Roman" w:hAnsi="Times New Roman"/>
          <w:color w:val="000000"/>
          <w:sz w:val="28"/>
          <w:szCs w:val="28"/>
        </w:rPr>
      </w:pPr>
    </w:p>
    <w:p w:rsidR="00217025" w:rsidRPr="00A2695A" w:rsidRDefault="00217025" w:rsidP="00C769A7">
      <w:pPr>
        <w:pStyle w:val="1"/>
        <w:tabs>
          <w:tab w:val="left" w:pos="851"/>
        </w:tabs>
        <w:spacing w:before="0" w:after="0"/>
        <w:jc w:val="both"/>
        <w:rPr>
          <w:rFonts w:ascii="Times New Roman" w:hAnsi="Times New Roman"/>
          <w:b w:val="0"/>
          <w:color w:val="000000"/>
          <w:sz w:val="28"/>
          <w:szCs w:val="28"/>
        </w:rPr>
      </w:pPr>
      <w:r w:rsidRPr="00A2695A">
        <w:rPr>
          <w:rFonts w:ascii="Times New Roman" w:hAnsi="Times New Roman"/>
          <w:b w:val="0"/>
          <w:color w:val="000000"/>
          <w:sz w:val="28"/>
          <w:szCs w:val="28"/>
        </w:rPr>
        <w:tab/>
        <w:t>В соответствии с Федеральными законами от 29.12.</w:t>
      </w:r>
      <w:smartTag w:uri="urn:schemas-microsoft-com:office:smarttags" w:element="metricconverter">
        <w:smartTagPr>
          <w:attr w:name="ProductID" w:val="2012 г"/>
        </w:smartTagPr>
        <w:r w:rsidRPr="00A2695A">
          <w:rPr>
            <w:rFonts w:ascii="Times New Roman" w:hAnsi="Times New Roman"/>
            <w:b w:val="0"/>
            <w:color w:val="000000"/>
            <w:sz w:val="28"/>
            <w:szCs w:val="28"/>
          </w:rPr>
          <w:t>2012 г</w:t>
        </w:r>
      </w:smartTag>
      <w:r w:rsidRPr="00A2695A">
        <w:rPr>
          <w:rFonts w:ascii="Times New Roman" w:hAnsi="Times New Roman"/>
          <w:b w:val="0"/>
          <w:color w:val="000000"/>
          <w:sz w:val="28"/>
          <w:szCs w:val="28"/>
        </w:rPr>
        <w:t xml:space="preserve">. № 273-ФЗ </w:t>
      </w:r>
      <w:r w:rsidR="00EC5CA4">
        <w:rPr>
          <w:rFonts w:ascii="Times New Roman" w:hAnsi="Times New Roman"/>
          <w:b w:val="0"/>
          <w:color w:val="000000"/>
          <w:sz w:val="28"/>
          <w:szCs w:val="28"/>
        </w:rPr>
        <w:t xml:space="preserve">         </w:t>
      </w:r>
      <w:r w:rsidRPr="00A2695A">
        <w:rPr>
          <w:rFonts w:ascii="Times New Roman" w:hAnsi="Times New Roman"/>
          <w:b w:val="0"/>
          <w:color w:val="000000"/>
          <w:sz w:val="28"/>
          <w:szCs w:val="28"/>
        </w:rPr>
        <w:t>«Об  образовании в Российской Федерации», от 06.10.2003г. №131-ФЗ «Об общих принципах организации местного самоуправления в Российской Федерации»</w:t>
      </w:r>
      <w:r w:rsidR="00A83E40">
        <w:rPr>
          <w:rFonts w:ascii="Times New Roman" w:hAnsi="Times New Roman"/>
          <w:b w:val="0"/>
          <w:color w:val="000000"/>
          <w:sz w:val="28"/>
          <w:szCs w:val="28"/>
        </w:rPr>
        <w:t>,</w:t>
      </w:r>
      <w:r w:rsidRPr="00A2695A">
        <w:rPr>
          <w:rFonts w:ascii="Times New Roman" w:hAnsi="Times New Roman"/>
          <w:b w:val="0"/>
          <w:color w:val="000000"/>
          <w:sz w:val="28"/>
          <w:szCs w:val="28"/>
        </w:rPr>
        <w:t xml:space="preserve"> в целях обеспечения права на получение образования</w:t>
      </w:r>
    </w:p>
    <w:p w:rsidR="00443408" w:rsidRDefault="00443408" w:rsidP="00C769A7">
      <w:pPr>
        <w:spacing w:line="240" w:lineRule="auto"/>
        <w:jc w:val="center"/>
        <w:rPr>
          <w:rFonts w:ascii="Times New Roman" w:hAnsi="Times New Roman"/>
          <w:sz w:val="28"/>
          <w:szCs w:val="28"/>
        </w:rPr>
      </w:pPr>
    </w:p>
    <w:p w:rsidR="00217025" w:rsidRPr="00A2695A" w:rsidRDefault="00217025" w:rsidP="00C769A7">
      <w:pPr>
        <w:spacing w:line="240" w:lineRule="auto"/>
        <w:jc w:val="center"/>
        <w:rPr>
          <w:rFonts w:ascii="Times New Roman" w:hAnsi="Times New Roman"/>
          <w:sz w:val="28"/>
          <w:szCs w:val="28"/>
        </w:rPr>
      </w:pPr>
      <w:r w:rsidRPr="00A2695A">
        <w:rPr>
          <w:rFonts w:ascii="Times New Roman" w:hAnsi="Times New Roman"/>
          <w:sz w:val="28"/>
          <w:szCs w:val="28"/>
        </w:rPr>
        <w:t>ПОСТАНОВЛЯЮ:</w:t>
      </w:r>
    </w:p>
    <w:p w:rsidR="00D90CB8" w:rsidRDefault="00D90CB8" w:rsidP="00D90CB8">
      <w:pPr>
        <w:pStyle w:val="msolistparagraphcxspmiddle"/>
        <w:tabs>
          <w:tab w:val="left" w:pos="426"/>
        </w:tabs>
        <w:spacing w:after="0"/>
        <w:jc w:val="both"/>
        <w:rPr>
          <w:color w:val="000000"/>
          <w:sz w:val="28"/>
          <w:szCs w:val="28"/>
        </w:rPr>
      </w:pPr>
      <w:r w:rsidRPr="00D90CB8">
        <w:rPr>
          <w:color w:val="000000"/>
          <w:sz w:val="28"/>
          <w:szCs w:val="28"/>
        </w:rPr>
        <w:t xml:space="preserve">1. Утвердить прилагаемый </w:t>
      </w:r>
      <w:r>
        <w:rPr>
          <w:color w:val="000000"/>
          <w:sz w:val="28"/>
          <w:szCs w:val="28"/>
        </w:rPr>
        <w:t xml:space="preserve">регламент предоставления </w:t>
      </w:r>
      <w:r w:rsidRPr="00D90CB8">
        <w:rPr>
          <w:color w:val="000000"/>
          <w:sz w:val="28"/>
          <w:szCs w:val="28"/>
        </w:rPr>
        <w:t xml:space="preserve">услуги </w:t>
      </w:r>
      <w:r>
        <w:rPr>
          <w:color w:val="000000"/>
          <w:sz w:val="28"/>
          <w:szCs w:val="28"/>
        </w:rPr>
        <w:t>«</w:t>
      </w:r>
      <w:r w:rsidRPr="00D90CB8">
        <w:rPr>
          <w:color w:val="000000"/>
          <w:sz w:val="28"/>
          <w:szCs w:val="28"/>
        </w:rPr>
        <w:t>Приём на обучение по образовательным программам начального общего, основного общего и среднего общего образования»</w:t>
      </w:r>
      <w:r>
        <w:rPr>
          <w:color w:val="000000"/>
          <w:sz w:val="28"/>
          <w:szCs w:val="28"/>
        </w:rPr>
        <w:t>.</w:t>
      </w:r>
    </w:p>
    <w:p w:rsidR="00D90CB8" w:rsidRPr="00D90CB8" w:rsidRDefault="00D90CB8" w:rsidP="00D90CB8">
      <w:pPr>
        <w:pStyle w:val="msolistparagraphcxspmiddle"/>
        <w:tabs>
          <w:tab w:val="left" w:pos="426"/>
        </w:tabs>
        <w:spacing w:after="0"/>
        <w:jc w:val="both"/>
        <w:rPr>
          <w:color w:val="000000"/>
          <w:sz w:val="28"/>
          <w:szCs w:val="28"/>
        </w:rPr>
      </w:pPr>
      <w:r>
        <w:rPr>
          <w:color w:val="000000"/>
          <w:sz w:val="28"/>
          <w:szCs w:val="28"/>
        </w:rPr>
        <w:t>2</w:t>
      </w:r>
      <w:r w:rsidRPr="00D90CB8">
        <w:rPr>
          <w:color w:val="000000"/>
          <w:sz w:val="28"/>
          <w:szCs w:val="28"/>
        </w:rPr>
        <w:t xml:space="preserve">. Разместить настоящее постановление </w:t>
      </w:r>
      <w:r>
        <w:rPr>
          <w:color w:val="000000"/>
          <w:sz w:val="28"/>
          <w:szCs w:val="28"/>
        </w:rPr>
        <w:t>в сетевом издании «Городской</w:t>
      </w:r>
      <w:r w:rsidRPr="00D90CB8">
        <w:rPr>
          <w:color w:val="000000"/>
          <w:sz w:val="28"/>
          <w:szCs w:val="28"/>
        </w:rPr>
        <w:t xml:space="preserve"> округ Серебряные Пруды», доменное имя сайта в информационно-коммуникационной сети «Интернет»: http://spadm.ru.</w:t>
      </w:r>
    </w:p>
    <w:p w:rsidR="00D90CB8" w:rsidRPr="00D90CB8" w:rsidRDefault="00D90CB8" w:rsidP="00D90CB8">
      <w:pPr>
        <w:pStyle w:val="msolistparagraphcxspmiddle"/>
        <w:tabs>
          <w:tab w:val="left" w:pos="426"/>
        </w:tabs>
        <w:spacing w:after="0"/>
        <w:jc w:val="both"/>
        <w:rPr>
          <w:color w:val="000000"/>
          <w:sz w:val="28"/>
          <w:szCs w:val="28"/>
        </w:rPr>
      </w:pPr>
      <w:r>
        <w:rPr>
          <w:color w:val="000000"/>
          <w:sz w:val="28"/>
          <w:szCs w:val="28"/>
        </w:rPr>
        <w:t>3</w:t>
      </w:r>
      <w:r w:rsidRPr="00D90CB8">
        <w:rPr>
          <w:color w:val="000000"/>
          <w:sz w:val="28"/>
          <w:szCs w:val="28"/>
        </w:rPr>
        <w:t>. Настоящее постановление вступает в силу со дня его подписания.</w:t>
      </w:r>
    </w:p>
    <w:p w:rsidR="00DE2C1A" w:rsidRPr="00A2695A" w:rsidRDefault="00D90CB8" w:rsidP="00D90CB8">
      <w:pPr>
        <w:pStyle w:val="msolistparagraphcxspmiddle"/>
        <w:tabs>
          <w:tab w:val="left" w:pos="426"/>
        </w:tabs>
        <w:spacing w:before="0" w:beforeAutospacing="0" w:after="0" w:afterAutospacing="0"/>
        <w:jc w:val="both"/>
        <w:rPr>
          <w:color w:val="000000"/>
          <w:sz w:val="28"/>
          <w:szCs w:val="28"/>
        </w:rPr>
      </w:pPr>
      <w:r>
        <w:rPr>
          <w:color w:val="000000"/>
          <w:sz w:val="28"/>
          <w:szCs w:val="28"/>
        </w:rPr>
        <w:t>4</w:t>
      </w:r>
      <w:r w:rsidRPr="00D90CB8">
        <w:rPr>
          <w:color w:val="000000"/>
          <w:sz w:val="28"/>
          <w:szCs w:val="28"/>
        </w:rPr>
        <w:t xml:space="preserve">. Контроль за исполнением настоящего постановления возложить на заместителя главы муниципального округа Серебряные Пруды Московской области </w:t>
      </w:r>
      <w:r>
        <w:rPr>
          <w:color w:val="000000"/>
          <w:sz w:val="28"/>
          <w:szCs w:val="28"/>
        </w:rPr>
        <w:t xml:space="preserve">                </w:t>
      </w:r>
      <w:r w:rsidRPr="00D90CB8">
        <w:rPr>
          <w:color w:val="000000"/>
          <w:sz w:val="28"/>
          <w:szCs w:val="28"/>
        </w:rPr>
        <w:t>А.И. Волкова.</w:t>
      </w:r>
    </w:p>
    <w:p w:rsidR="00217025" w:rsidRPr="00EC5CA4" w:rsidRDefault="00217025" w:rsidP="00EC5CA4">
      <w:pPr>
        <w:pStyle w:val="msolistparagraphcxspmiddle"/>
        <w:tabs>
          <w:tab w:val="left" w:pos="426"/>
        </w:tabs>
        <w:ind w:right="300"/>
        <w:jc w:val="both"/>
        <w:rPr>
          <w:color w:val="000000"/>
          <w:sz w:val="28"/>
          <w:szCs w:val="28"/>
        </w:rPr>
      </w:pPr>
      <w:r w:rsidRPr="00A2695A">
        <w:rPr>
          <w:color w:val="000000"/>
          <w:sz w:val="28"/>
          <w:szCs w:val="28"/>
        </w:rPr>
        <w:t xml:space="preserve">Глава </w:t>
      </w:r>
      <w:r w:rsidR="00A83E40">
        <w:rPr>
          <w:color w:val="000000"/>
          <w:sz w:val="28"/>
          <w:szCs w:val="28"/>
        </w:rPr>
        <w:t>муниципального</w:t>
      </w:r>
      <w:r w:rsidRPr="00A2695A">
        <w:rPr>
          <w:color w:val="000000"/>
          <w:sz w:val="28"/>
          <w:szCs w:val="28"/>
        </w:rPr>
        <w:t xml:space="preserve"> округа                                         </w:t>
      </w:r>
      <w:r w:rsidR="00A83E40">
        <w:rPr>
          <w:color w:val="000000"/>
          <w:sz w:val="28"/>
          <w:szCs w:val="28"/>
        </w:rPr>
        <w:t xml:space="preserve">       </w:t>
      </w:r>
      <w:r w:rsidRPr="00A2695A">
        <w:rPr>
          <w:color w:val="000000"/>
          <w:sz w:val="28"/>
          <w:szCs w:val="28"/>
        </w:rPr>
        <w:t xml:space="preserve"> </w:t>
      </w:r>
      <w:r w:rsidR="00A83E40">
        <w:rPr>
          <w:color w:val="000000"/>
          <w:sz w:val="28"/>
          <w:szCs w:val="28"/>
        </w:rPr>
        <w:tab/>
        <w:t xml:space="preserve">    </w:t>
      </w:r>
      <w:r w:rsidR="00450253">
        <w:rPr>
          <w:color w:val="000000"/>
          <w:sz w:val="28"/>
          <w:szCs w:val="28"/>
        </w:rPr>
        <w:t xml:space="preserve">     </w:t>
      </w:r>
      <w:r w:rsidR="00A83E40">
        <w:rPr>
          <w:color w:val="000000"/>
          <w:sz w:val="28"/>
          <w:szCs w:val="28"/>
        </w:rPr>
        <w:t xml:space="preserve"> </w:t>
      </w:r>
      <w:r w:rsidRPr="00A2695A">
        <w:rPr>
          <w:color w:val="000000"/>
          <w:sz w:val="28"/>
          <w:szCs w:val="28"/>
        </w:rPr>
        <w:t>О.В.</w:t>
      </w:r>
      <w:r w:rsidR="00983F2D" w:rsidRPr="00A2695A">
        <w:rPr>
          <w:color w:val="000000"/>
          <w:sz w:val="28"/>
          <w:szCs w:val="28"/>
        </w:rPr>
        <w:t xml:space="preserve"> </w:t>
      </w:r>
      <w:r w:rsidRPr="00A2695A">
        <w:rPr>
          <w:color w:val="000000"/>
          <w:sz w:val="28"/>
          <w:szCs w:val="28"/>
        </w:rPr>
        <w:t>Павлихин</w:t>
      </w:r>
      <w:r w:rsidRPr="00A2695A">
        <w:rPr>
          <w:sz w:val="28"/>
          <w:szCs w:val="28"/>
        </w:rPr>
        <w:t xml:space="preserve">        </w:t>
      </w:r>
    </w:p>
    <w:p w:rsidR="00A83E40" w:rsidRDefault="00A83E40" w:rsidP="0072324E">
      <w:pPr>
        <w:spacing w:after="0" w:line="240" w:lineRule="auto"/>
        <w:ind w:left="4956"/>
        <w:jc w:val="right"/>
        <w:rPr>
          <w:rFonts w:ascii="Times New Roman" w:hAnsi="Times New Roman"/>
          <w:sz w:val="28"/>
          <w:szCs w:val="28"/>
        </w:rPr>
      </w:pPr>
    </w:p>
    <w:p w:rsidR="00A83E40" w:rsidRDefault="00A83E40" w:rsidP="0072324E">
      <w:pPr>
        <w:spacing w:after="0" w:line="240" w:lineRule="auto"/>
        <w:ind w:left="4956"/>
        <w:jc w:val="right"/>
        <w:rPr>
          <w:rFonts w:ascii="Times New Roman" w:hAnsi="Times New Roman"/>
          <w:sz w:val="28"/>
          <w:szCs w:val="28"/>
        </w:rPr>
      </w:pPr>
    </w:p>
    <w:p w:rsidR="00D90CB8" w:rsidRDefault="00D90CB8" w:rsidP="00450253">
      <w:pPr>
        <w:spacing w:after="0" w:line="240" w:lineRule="auto"/>
        <w:rPr>
          <w:rFonts w:ascii="Times New Roman" w:hAnsi="Times New Roman"/>
          <w:sz w:val="28"/>
          <w:szCs w:val="28"/>
        </w:rPr>
      </w:pPr>
    </w:p>
    <w:p w:rsidR="00450253" w:rsidRDefault="00450253" w:rsidP="00450253">
      <w:pPr>
        <w:spacing w:after="0" w:line="240" w:lineRule="auto"/>
        <w:rPr>
          <w:rFonts w:ascii="Times New Roman" w:hAnsi="Times New Roman"/>
          <w:sz w:val="28"/>
          <w:szCs w:val="28"/>
        </w:rPr>
      </w:pPr>
    </w:p>
    <w:p w:rsidR="00450253" w:rsidRDefault="00450253" w:rsidP="00450253">
      <w:pPr>
        <w:spacing w:after="0" w:line="240" w:lineRule="auto"/>
        <w:rPr>
          <w:rFonts w:ascii="Times New Roman" w:hAnsi="Times New Roman"/>
          <w:sz w:val="28"/>
          <w:szCs w:val="28"/>
        </w:rPr>
      </w:pPr>
    </w:p>
    <w:p w:rsidR="00D90CB8" w:rsidRDefault="00D90CB8" w:rsidP="0072324E">
      <w:pPr>
        <w:spacing w:after="0" w:line="240" w:lineRule="auto"/>
        <w:ind w:left="4956"/>
        <w:jc w:val="right"/>
        <w:rPr>
          <w:rFonts w:ascii="Times New Roman" w:hAnsi="Times New Roman"/>
          <w:sz w:val="28"/>
          <w:szCs w:val="28"/>
        </w:rPr>
      </w:pPr>
    </w:p>
    <w:p w:rsidR="0072324E" w:rsidRPr="00A2695A" w:rsidRDefault="0072324E" w:rsidP="0072324E">
      <w:pPr>
        <w:spacing w:after="0" w:line="240" w:lineRule="auto"/>
        <w:ind w:left="4956"/>
        <w:jc w:val="right"/>
        <w:rPr>
          <w:rFonts w:ascii="Times New Roman" w:hAnsi="Times New Roman"/>
          <w:sz w:val="28"/>
          <w:szCs w:val="28"/>
        </w:rPr>
      </w:pPr>
      <w:r w:rsidRPr="00A2695A">
        <w:rPr>
          <w:rFonts w:ascii="Times New Roman" w:hAnsi="Times New Roman"/>
          <w:sz w:val="28"/>
          <w:szCs w:val="28"/>
        </w:rPr>
        <w:lastRenderedPageBreak/>
        <w:t xml:space="preserve">Приложение </w:t>
      </w:r>
    </w:p>
    <w:p w:rsidR="0072324E" w:rsidRPr="00A2695A" w:rsidRDefault="0072324E" w:rsidP="0072324E">
      <w:pPr>
        <w:spacing w:after="0" w:line="240" w:lineRule="auto"/>
        <w:jc w:val="right"/>
        <w:rPr>
          <w:rFonts w:ascii="Times New Roman" w:hAnsi="Times New Roman"/>
          <w:sz w:val="28"/>
          <w:szCs w:val="28"/>
        </w:rPr>
      </w:pPr>
      <w:r w:rsidRPr="00A2695A">
        <w:rPr>
          <w:rFonts w:ascii="Times New Roman" w:hAnsi="Times New Roman"/>
          <w:sz w:val="28"/>
          <w:szCs w:val="28"/>
        </w:rPr>
        <w:t xml:space="preserve">                                                                                  к постановлению администрации </w:t>
      </w:r>
    </w:p>
    <w:p w:rsidR="0072324E" w:rsidRPr="00A2695A" w:rsidRDefault="00A83E40" w:rsidP="0072324E">
      <w:pPr>
        <w:spacing w:after="0" w:line="240" w:lineRule="auto"/>
        <w:jc w:val="right"/>
        <w:rPr>
          <w:rFonts w:ascii="Times New Roman" w:hAnsi="Times New Roman"/>
          <w:sz w:val="28"/>
          <w:szCs w:val="28"/>
        </w:rPr>
      </w:pPr>
      <w:r>
        <w:rPr>
          <w:rFonts w:ascii="Times New Roman" w:hAnsi="Times New Roman"/>
          <w:sz w:val="28"/>
          <w:szCs w:val="28"/>
        </w:rPr>
        <w:t>муниципального</w:t>
      </w:r>
      <w:r w:rsidR="0072324E" w:rsidRPr="00A2695A">
        <w:rPr>
          <w:rFonts w:ascii="Times New Roman" w:hAnsi="Times New Roman"/>
          <w:sz w:val="28"/>
          <w:szCs w:val="28"/>
        </w:rPr>
        <w:t xml:space="preserve"> округа Серебряные Пруды </w:t>
      </w:r>
    </w:p>
    <w:p w:rsidR="0072324E" w:rsidRPr="00A2695A" w:rsidRDefault="0072324E" w:rsidP="0072324E">
      <w:pPr>
        <w:spacing w:after="0" w:line="240" w:lineRule="auto"/>
        <w:jc w:val="right"/>
        <w:rPr>
          <w:rFonts w:ascii="Times New Roman" w:hAnsi="Times New Roman"/>
          <w:sz w:val="28"/>
          <w:szCs w:val="28"/>
        </w:rPr>
      </w:pPr>
      <w:r w:rsidRPr="00A2695A">
        <w:rPr>
          <w:rFonts w:ascii="Times New Roman" w:hAnsi="Times New Roman"/>
          <w:sz w:val="28"/>
          <w:szCs w:val="28"/>
        </w:rPr>
        <w:t>Московской области</w:t>
      </w:r>
    </w:p>
    <w:p w:rsidR="0072324E" w:rsidRPr="00A2695A" w:rsidRDefault="0072324E" w:rsidP="0072324E">
      <w:pPr>
        <w:spacing w:after="0" w:line="240" w:lineRule="auto"/>
        <w:jc w:val="right"/>
        <w:rPr>
          <w:rFonts w:ascii="Times New Roman" w:hAnsi="Times New Roman"/>
          <w:sz w:val="28"/>
          <w:szCs w:val="28"/>
        </w:rPr>
      </w:pPr>
      <w:r w:rsidRPr="00A2695A">
        <w:rPr>
          <w:rFonts w:ascii="Times New Roman" w:hAnsi="Times New Roman"/>
          <w:sz w:val="28"/>
          <w:szCs w:val="28"/>
        </w:rPr>
        <w:t xml:space="preserve">                                                        </w:t>
      </w:r>
      <w:r w:rsidR="00A83E40">
        <w:rPr>
          <w:rFonts w:ascii="Times New Roman" w:hAnsi="Times New Roman"/>
          <w:sz w:val="28"/>
          <w:szCs w:val="28"/>
        </w:rPr>
        <w:t xml:space="preserve">                            от _____________ № _________</w:t>
      </w:r>
    </w:p>
    <w:p w:rsidR="0072324E" w:rsidRPr="00A2695A" w:rsidRDefault="0072324E" w:rsidP="0072324E">
      <w:pPr>
        <w:spacing w:line="240" w:lineRule="auto"/>
        <w:jc w:val="right"/>
        <w:rPr>
          <w:rFonts w:ascii="Times New Roman" w:hAnsi="Times New Roman"/>
          <w:sz w:val="28"/>
          <w:szCs w:val="28"/>
        </w:rPr>
      </w:pPr>
    </w:p>
    <w:p w:rsidR="0072324E" w:rsidRPr="00A2695A" w:rsidRDefault="0072324E" w:rsidP="0072324E">
      <w:pPr>
        <w:spacing w:after="0" w:line="240" w:lineRule="auto"/>
        <w:jc w:val="center"/>
        <w:rPr>
          <w:rFonts w:ascii="Times New Roman" w:hAnsi="Times New Roman"/>
          <w:b/>
          <w:sz w:val="28"/>
          <w:szCs w:val="28"/>
        </w:rPr>
      </w:pP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r w:rsidRPr="00450253">
        <w:rPr>
          <w:rFonts w:ascii="Times New Roman" w:eastAsia="Calibri" w:hAnsi="Times New Roman"/>
          <w:color w:val="000000"/>
          <w:kern w:val="2"/>
          <w:sz w:val="28"/>
          <w:szCs w:val="28"/>
          <w:lang w:eastAsia="en-US"/>
        </w:rPr>
        <w:t>Регламент</w:t>
      </w:r>
      <w:r w:rsidRPr="00450253">
        <w:rPr>
          <w:rFonts w:ascii="Times New Roman" w:eastAsia="Calibri" w:hAnsi="Times New Roman"/>
          <w:b/>
          <w:color w:val="000000"/>
          <w:kern w:val="2"/>
          <w:sz w:val="28"/>
          <w:szCs w:val="28"/>
          <w:lang w:eastAsia="en-US"/>
        </w:rPr>
        <w:t xml:space="preserve"> </w:t>
      </w:r>
      <w:r w:rsidRPr="00450253">
        <w:rPr>
          <w:rFonts w:ascii="Times New Roman" w:hAnsi="Times New Roman"/>
          <w:color w:val="000000"/>
          <w:kern w:val="2"/>
          <w:sz w:val="28"/>
          <w:szCs w:val="28"/>
          <w:lang w:eastAsia="zh-CN" w:bidi="hi-IN"/>
        </w:rPr>
        <w:t>предоставления</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sectPr w:rsidR="00450253" w:rsidRPr="00450253" w:rsidSect="00450253">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услуги «Прием на обучение по образовательным программам начального общего, основного общего и среднего общего образования»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0"/>
        <w:rPr>
          <w:rFonts w:ascii="Times New Roman" w:eastAsia="MS Gothic" w:hAnsi="Times New Roman" w:cs="Tahoma"/>
          <w:bCs/>
          <w:color w:val="000000"/>
          <w:kern w:val="2"/>
          <w:sz w:val="28"/>
          <w:szCs w:val="48"/>
          <w:lang w:eastAsia="zh-CN" w:bidi="hi-IN"/>
        </w:rPr>
      </w:pPr>
      <w:r w:rsidRPr="00450253">
        <w:rPr>
          <w:rFonts w:ascii="Times New Roman" w:eastAsia="MS Gothic" w:hAnsi="Times New Roman" w:cs="Tahoma"/>
          <w:bCs/>
          <w:color w:val="000000"/>
          <w:kern w:val="2"/>
          <w:sz w:val="28"/>
          <w:szCs w:val="48"/>
          <w:lang w:val="en-US" w:eastAsia="zh-CN" w:bidi="hi-IN"/>
        </w:rPr>
        <w:t>I</w:t>
      </w:r>
      <w:r w:rsidRPr="00450253">
        <w:rPr>
          <w:rFonts w:ascii="Times New Roman" w:eastAsia="MS Gothic" w:hAnsi="Times New Roman" w:cs="Tahoma"/>
          <w:bCs/>
          <w:color w:val="000000"/>
          <w:kern w:val="2"/>
          <w:sz w:val="28"/>
          <w:szCs w:val="48"/>
          <w:lang w:eastAsia="zh-CN" w:bidi="hi-IN"/>
        </w:rPr>
        <w:t>. Общие положения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0" w:name="_Toc125717089"/>
      <w:bookmarkEnd w:id="0"/>
      <w:r w:rsidRPr="00450253">
        <w:rPr>
          <w:rFonts w:ascii="Times New Roman" w:eastAsia="MS Gothic" w:hAnsi="Times New Roman" w:cs="Tahoma"/>
          <w:bCs/>
          <w:color w:val="000000"/>
          <w:kern w:val="2"/>
          <w:sz w:val="28"/>
          <w:szCs w:val="36"/>
          <w:lang w:eastAsia="zh-CN" w:bidi="hi-IN"/>
        </w:rPr>
        <w:t xml:space="preserve">1. Предмет регулирования </w:t>
      </w:r>
      <w:r w:rsidRPr="00450253">
        <w:rPr>
          <w:rFonts w:ascii="Times New Roman" w:eastAsia="MS Gothic" w:hAnsi="Times New Roman" w:cs="Tahoma"/>
          <w:b/>
          <w:bCs/>
          <w:color w:val="000000"/>
          <w:kern w:val="2"/>
          <w:sz w:val="28"/>
          <w:szCs w:val="28"/>
          <w:lang w:eastAsia="zh-CN" w:bidi="hi-IN"/>
        </w:rPr>
        <w:t>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8"/>
          <w:headerReference w:type="first" r:id="rId9"/>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1.1. Настоящий </w:t>
      </w:r>
      <w:r w:rsidRPr="00450253">
        <w:rPr>
          <w:rFonts w:ascii="Times New Roman" w:eastAsia="Calibri" w:hAnsi="Times New Roman" w:cs="Lucida Sans"/>
          <w:bCs/>
          <w:color w:val="000000"/>
          <w:kern w:val="2"/>
          <w:sz w:val="28"/>
          <w:szCs w:val="28"/>
          <w:lang w:eastAsia="en-US"/>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253">
        <w:rPr>
          <w:rFonts w:ascii="Times New Roman" w:hAnsi="Times New Roman" w:cs="Lucida Sans"/>
          <w:bCs/>
          <w:color w:val="000000"/>
          <w:kern w:val="2"/>
          <w:sz w:val="28"/>
          <w:szCs w:val="24"/>
          <w:lang w:eastAsia="zh-CN" w:bidi="hi-IN"/>
        </w:rPr>
        <w:t xml:space="preserve">регулирует отношения, возникающие в связи с предоставлением Услуги </w:t>
      </w:r>
      <w:r w:rsidRPr="00450253">
        <w:rPr>
          <w:rFonts w:ascii="Times New Roman" w:eastAsia="Calibri" w:hAnsi="Times New Roman" w:cs="Lucida Sans"/>
          <w:bCs/>
          <w:color w:val="000000"/>
          <w:kern w:val="2"/>
          <w:sz w:val="28"/>
          <w:szCs w:val="28"/>
          <w:lang w:eastAsia="en-US"/>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253">
        <w:rPr>
          <w:rFonts w:ascii="Times New Roman" w:hAnsi="Times New Roman" w:cs="Lucida Sans"/>
          <w:bCs/>
          <w:color w:val="C9211E"/>
          <w:kern w:val="2"/>
          <w:sz w:val="28"/>
          <w:szCs w:val="24"/>
          <w:lang w:eastAsia="zh-CN" w:bidi="hi-IN"/>
        </w:rPr>
        <w:t xml:space="preserve"> </w:t>
      </w:r>
      <w:r w:rsidRPr="00450253">
        <w:rPr>
          <w:rFonts w:ascii="Times New Roman" w:hAnsi="Times New Roman" w:cs="Lucida Sans"/>
          <w:bCs/>
          <w:color w:val="000000"/>
          <w:kern w:val="2"/>
          <w:sz w:val="28"/>
          <w:szCs w:val="24"/>
          <w:lang w:eastAsia="zh-CN" w:bidi="hi-IN"/>
        </w:rPr>
        <w:t xml:space="preserve">(далее – </w:t>
      </w:r>
      <w:r w:rsidRPr="00450253">
        <w:rPr>
          <w:rFonts w:ascii="Times New Roman" w:eastAsia="Calibri" w:hAnsi="Times New Roman" w:cs="Lucida Sans"/>
          <w:bCs/>
          <w:color w:val="000000"/>
          <w:kern w:val="2"/>
          <w:sz w:val="28"/>
          <w:szCs w:val="28"/>
          <w:lang w:eastAsia="en-US"/>
        </w:rPr>
        <w:t>Организация</w:t>
      </w:r>
      <w:r w:rsidRPr="00450253">
        <w:rPr>
          <w:rFonts w:ascii="Times New Roman" w:hAnsi="Times New Roman" w:cs="Lucida Sans"/>
          <w:bCs/>
          <w:color w:val="000000"/>
          <w:kern w:val="2"/>
          <w:sz w:val="28"/>
          <w:szCs w:val="24"/>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 Перечень принятых сокращений: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10"/>
          <w:headerReference w:type="first" r:id="rId11"/>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253">
        <w:rPr>
          <w:rFonts w:ascii="Times New Roman" w:hAnsi="Times New Roman" w:cs="Lucida Sans"/>
          <w:bCs/>
          <w:color w:val="000000"/>
          <w:kern w:val="2"/>
          <w:sz w:val="28"/>
          <w:szCs w:val="24"/>
          <w:lang w:eastAsia="zh-CN" w:bidi="hi-IN"/>
        </w:rPr>
        <w:br/>
        <w:t>(далее – сеть Интернет) по адресу: www.gosuslugi.ru.</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1.2.4. МФЦ – многофункциональный центр предоставления государственных и муниципальных услуг в Московской области.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1.2.5. Модуль МФЦ ЕИС ОУ – модуль МФЦ Единой информационной системы оказания государственных и муниципальных услуг Московской области.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1.2.7. Учредитель МФЦ – орган местного самоуправления муниципального образования Московской области, являющийся учредителем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hAnsi="Times New Roman" w:cs="Lucida Sans"/>
          <w:bCs/>
          <w:color w:val="000000"/>
          <w:kern w:val="2"/>
          <w:sz w:val="28"/>
          <w:szCs w:val="24"/>
          <w:lang w:eastAsia="zh-CN" w:bidi="hi-IN"/>
        </w:rPr>
        <w:t>1.2.8. Личный кабинет – сервис РПГУ, позволяющий заявителю получать информацию о ходе обработки запросов, поданных посредством РПГУ.</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12"/>
          <w:headerReference w:type="first" r:id="rId1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1.5. Организация вне зависимости от способа обращения заявителя </w:t>
      </w:r>
      <w:r w:rsidRPr="00450253">
        <w:rPr>
          <w:rFonts w:ascii="Times New Roman" w:hAnsi="Times New Roman" w:cs="Lucida Sans"/>
          <w:bCs/>
          <w:color w:val="000000"/>
          <w:kern w:val="2"/>
          <w:sz w:val="28"/>
          <w:szCs w:val="24"/>
          <w:lang w:eastAsia="zh-CN" w:bidi="hi-IN"/>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 w:name="_Toc125717090"/>
      <w:bookmarkEnd w:id="1"/>
      <w:r w:rsidRPr="00450253">
        <w:rPr>
          <w:rFonts w:ascii="Times New Roman" w:eastAsia="MS Gothic" w:hAnsi="Times New Roman" w:cs="Tahoma"/>
          <w:bCs/>
          <w:color w:val="000000"/>
          <w:kern w:val="2"/>
          <w:sz w:val="28"/>
          <w:szCs w:val="36"/>
          <w:lang w:eastAsia="zh-CN" w:bidi="hi-IN"/>
        </w:rPr>
        <w:t>2. Круг заявителей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253">
        <w:rPr>
          <w:rFonts w:ascii="Times New Roman" w:eastAsia="Calibri" w:hAnsi="Times New Roman" w:cs="Lucida Sans"/>
          <w:bCs/>
          <w:color w:val="000000"/>
          <w:kern w:val="2"/>
          <w:sz w:val="28"/>
          <w:szCs w:val="28"/>
          <w:lang w:eastAsia="en-US"/>
        </w:rPr>
        <w:t>Организацию</w:t>
      </w:r>
      <w:r w:rsidRPr="00450253">
        <w:rPr>
          <w:rFonts w:ascii="Times New Roman" w:hAnsi="Times New Roman" w:cs="Lucida Sans"/>
          <w:bCs/>
          <w:color w:val="000000"/>
          <w:kern w:val="2"/>
          <w:sz w:val="28"/>
          <w:szCs w:val="24"/>
          <w:lang w:eastAsia="zh-CN" w:bidi="hi-IN"/>
        </w:rPr>
        <w:t xml:space="preserve"> с запросом (далее – заявитель).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0"/>
        <w:rPr>
          <w:rFonts w:ascii="Times New Roman" w:eastAsia="MS Gothic" w:hAnsi="Times New Roman" w:cs="Tahoma"/>
          <w:bCs/>
          <w:color w:val="000000"/>
          <w:kern w:val="2"/>
          <w:sz w:val="28"/>
          <w:szCs w:val="48"/>
          <w:lang w:eastAsia="zh-CN" w:bidi="hi-IN"/>
        </w:rPr>
      </w:pPr>
      <w:bookmarkStart w:id="2" w:name="_Toc125717091"/>
      <w:bookmarkEnd w:id="2"/>
      <w:r w:rsidRPr="00450253">
        <w:rPr>
          <w:rFonts w:ascii="Times New Roman" w:eastAsia="MS Gothic" w:hAnsi="Times New Roman" w:cs="Tahoma"/>
          <w:bCs/>
          <w:color w:val="000000"/>
          <w:kern w:val="2"/>
          <w:sz w:val="28"/>
          <w:szCs w:val="48"/>
          <w:lang w:val="en-US" w:eastAsia="zh-CN" w:bidi="hi-IN"/>
        </w:rPr>
        <w:t>II</w:t>
      </w:r>
      <w:r w:rsidRPr="00450253">
        <w:rPr>
          <w:rFonts w:ascii="Times New Roman" w:eastAsia="MS Gothic" w:hAnsi="Times New Roman" w:cs="Tahoma"/>
          <w:bCs/>
          <w:color w:val="000000"/>
          <w:kern w:val="2"/>
          <w:sz w:val="28"/>
          <w:szCs w:val="48"/>
          <w:lang w:eastAsia="zh-CN" w:bidi="hi-IN"/>
        </w:rPr>
        <w:t>. Стандарт предоставления Услуги</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3" w:name="_Toc125717092"/>
      <w:bookmarkEnd w:id="3"/>
      <w:r w:rsidRPr="00450253">
        <w:rPr>
          <w:rFonts w:ascii="Times New Roman" w:eastAsia="MS Gothic" w:hAnsi="Times New Roman" w:cs="Tahoma"/>
          <w:bCs/>
          <w:color w:val="000000"/>
          <w:kern w:val="2"/>
          <w:sz w:val="28"/>
          <w:szCs w:val="36"/>
          <w:lang w:eastAsia="zh-CN" w:bidi="hi-IN"/>
        </w:rPr>
        <w:t>3. Наименование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3.1. Услуга «Прием на обучение по образовательным программам начального общего, основного общего и среднего общего образования».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4. Наименование органа, предоставляющего Услугу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4.1. Органом местного самоуправления муниципального образования </w:t>
      </w:r>
      <w:r w:rsidRPr="00450253">
        <w:rPr>
          <w:rFonts w:ascii="Times New Roman" w:eastAsia="Calibri" w:hAnsi="Times New Roman" w:cs="Lucida Sans"/>
          <w:bCs/>
          <w:color w:val="000000"/>
          <w:kern w:val="2"/>
          <w:sz w:val="28"/>
          <w:szCs w:val="28"/>
          <w:lang w:eastAsia="zh-CN" w:bidi="hi-IN"/>
        </w:rPr>
        <w:t>Московской области, ответственным за п</w:t>
      </w:r>
      <w:r w:rsidR="00550055">
        <w:rPr>
          <w:rFonts w:ascii="Times New Roman" w:eastAsia="Calibri" w:hAnsi="Times New Roman" w:cs="Lucida Sans"/>
          <w:bCs/>
          <w:color w:val="000000"/>
          <w:kern w:val="2"/>
          <w:sz w:val="28"/>
          <w:szCs w:val="28"/>
          <w:lang w:eastAsia="zh-CN" w:bidi="hi-IN"/>
        </w:rPr>
        <w:t>редоставление Услуги, является а</w:t>
      </w:r>
      <w:r w:rsidRPr="00450253">
        <w:rPr>
          <w:rFonts w:ascii="Times New Roman" w:eastAsia="Calibri" w:hAnsi="Times New Roman" w:cs="Lucida Sans"/>
          <w:bCs/>
          <w:color w:val="000000"/>
          <w:kern w:val="2"/>
          <w:sz w:val="28"/>
          <w:szCs w:val="28"/>
          <w:lang w:eastAsia="zh-CN" w:bidi="hi-IN"/>
        </w:rPr>
        <w:t>дминистрация</w:t>
      </w:r>
      <w:r>
        <w:rPr>
          <w:rFonts w:ascii="Times New Roman" w:eastAsia="Calibri" w:hAnsi="Times New Roman" w:cs="Lucida Sans"/>
          <w:bCs/>
          <w:color w:val="000000"/>
          <w:kern w:val="2"/>
          <w:sz w:val="28"/>
          <w:szCs w:val="28"/>
          <w:lang w:eastAsia="zh-CN" w:bidi="hi-IN"/>
        </w:rPr>
        <w:t xml:space="preserve"> муниципального округа Серебряные Пруды Московской области </w:t>
      </w:r>
      <w:r w:rsidRPr="00450253">
        <w:rPr>
          <w:rFonts w:ascii="Times New Roman" w:eastAsia="Calibri" w:hAnsi="Times New Roman" w:cs="Lucida Sans"/>
          <w:bCs/>
          <w:color w:val="000000"/>
          <w:kern w:val="2"/>
          <w:sz w:val="28"/>
          <w:szCs w:val="28"/>
          <w:lang w:eastAsia="zh-CN" w:bidi="hi-IN"/>
        </w:rPr>
        <w:t>(далее – Администрация).</w:t>
      </w:r>
      <w:bookmarkStart w:id="4" w:name="_Toc127216082"/>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4.2. Непосредственное предоставление Услуги осуществляет </w:t>
      </w:r>
      <w:r w:rsidRPr="00450253">
        <w:rPr>
          <w:rFonts w:ascii="Times New Roman" w:eastAsia="Calibri" w:hAnsi="Times New Roman" w:cs="Lucida Sans"/>
          <w:bCs/>
          <w:color w:val="000000"/>
          <w:kern w:val="2"/>
          <w:sz w:val="28"/>
          <w:szCs w:val="28"/>
          <w:lang w:eastAsia="zh-CN" w:bidi="hi-IN"/>
        </w:rPr>
        <w:t>Организация</w:t>
      </w:r>
      <w:r w:rsidRPr="00450253">
        <w:rPr>
          <w:rFonts w:ascii="Times New Roman" w:hAnsi="Times New Roman" w:cs="Lucida Sans"/>
          <w:bCs/>
          <w:color w:val="000000"/>
          <w:kern w:val="2"/>
          <w:sz w:val="28"/>
          <w:szCs w:val="24"/>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5" w:name="_Toc125717094"/>
      <w:bookmarkEnd w:id="5"/>
      <w:r w:rsidRPr="00450253">
        <w:rPr>
          <w:rFonts w:ascii="Times New Roman" w:eastAsia="MS Gothic" w:hAnsi="Times New Roman" w:cs="Tahoma"/>
          <w:bCs/>
          <w:color w:val="000000"/>
          <w:kern w:val="2"/>
          <w:sz w:val="28"/>
          <w:szCs w:val="36"/>
          <w:lang w:eastAsia="zh-CN" w:bidi="hi-IN"/>
        </w:rPr>
        <w:t>5. Результат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5.1. Результатом предоставления Услуги является: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5.1.1. Решение о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5.1.2. Решение об отказе в предоставлении Услуги в виде документа, который оформляется в соответствии с Приложением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450253" w:rsidRPr="00450253" w:rsidRDefault="00450253" w:rsidP="00450253">
      <w:pPr>
        <w:suppressAutoHyphens/>
        <w:spacing w:after="56"/>
        <w:ind w:left="48" w:hanging="10"/>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strike/>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6" w:name="_Toc125717095"/>
      <w:bookmarkEnd w:id="6"/>
      <w:r w:rsidRPr="00450253">
        <w:rPr>
          <w:rFonts w:ascii="Times New Roman" w:eastAsia="MS Gothic" w:hAnsi="Times New Roman" w:cs="Tahoma"/>
          <w:bCs/>
          <w:color w:val="000000"/>
          <w:kern w:val="2"/>
          <w:sz w:val="28"/>
          <w:szCs w:val="36"/>
          <w:lang w:eastAsia="zh-CN" w:bidi="hi-IN"/>
        </w:rPr>
        <w:t>6. Срок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bookmarkStart w:id="7" w:name="_Toc125717096"/>
      <w:bookmarkEnd w:id="7"/>
      <w:r w:rsidRPr="00450253">
        <w:rPr>
          <w:rFonts w:ascii="Times New Roman" w:hAnsi="Times New Roman"/>
          <w:color w:val="000000"/>
          <w:kern w:val="2"/>
          <w:sz w:val="28"/>
          <w:szCs w:val="28"/>
          <w:lang w:eastAsia="zh-CN" w:bidi="hi-IN"/>
        </w:rPr>
        <w:t>7. Правовые основания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450253" w:rsidRPr="00550055"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7.1. </w:t>
      </w:r>
      <w:r w:rsidRPr="00550055">
        <w:rPr>
          <w:rFonts w:ascii="Times New Roman" w:hAnsi="Times New Roman" w:cs="Lucida Sans"/>
          <w:bCs/>
          <w:color w:val="000000"/>
          <w:kern w:val="2"/>
          <w:sz w:val="28"/>
          <w:szCs w:val="24"/>
          <w:lang w:eastAsia="zh-CN" w:bidi="hi-IN"/>
        </w:rPr>
        <w:t xml:space="preserve">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550055">
        <w:rPr>
          <w:rFonts w:ascii="Times New Roman" w:eastAsia="Calibri" w:hAnsi="Times New Roman" w:cs="Lucida Sans"/>
          <w:bCs/>
          <w:color w:val="000000"/>
          <w:kern w:val="2"/>
          <w:sz w:val="28"/>
          <w:szCs w:val="28"/>
          <w:lang w:eastAsia="en-US"/>
        </w:rPr>
        <w:t>Организации</w:t>
      </w:r>
      <w:r w:rsidRPr="00550055">
        <w:rPr>
          <w:rFonts w:ascii="Times New Roman" w:hAnsi="Times New Roman" w:cs="Lucida Sans"/>
          <w:bCs/>
          <w:color w:val="000000"/>
          <w:kern w:val="2"/>
          <w:sz w:val="28"/>
          <w:szCs w:val="24"/>
          <w:lang w:eastAsia="zh-CN" w:bidi="hi-IN"/>
        </w:rPr>
        <w:t xml:space="preserve">, МФЦ, а также их должностных лиц, работников размещены на официальном сайте </w:t>
      </w:r>
      <w:r w:rsidR="00550055">
        <w:rPr>
          <w:rFonts w:ascii="Times New Roman" w:eastAsia="Calibri" w:hAnsi="Times New Roman" w:cs="Lucida Sans"/>
          <w:bCs/>
          <w:color w:val="000000"/>
          <w:kern w:val="2"/>
          <w:sz w:val="28"/>
          <w:szCs w:val="28"/>
          <w:lang w:eastAsia="en-US"/>
        </w:rPr>
        <w:t>Администрации</w:t>
      </w:r>
      <w:r w:rsidRPr="00550055">
        <w:rPr>
          <w:rFonts w:ascii="Times New Roman" w:hAnsi="Times New Roman" w:cs="Lucida Sans"/>
          <w:bCs/>
          <w:color w:val="000000"/>
          <w:kern w:val="2"/>
          <w:sz w:val="28"/>
          <w:szCs w:val="24"/>
          <w:lang w:eastAsia="ar-SA" w:bidi="hi-IN"/>
        </w:rPr>
        <w:t xml:space="preserve"> </w:t>
      </w:r>
      <w:r w:rsidR="00550055" w:rsidRPr="00550055">
        <w:rPr>
          <w:rFonts w:ascii="Times New Roman" w:hAnsi="Times New Roman" w:cs="Lucida Sans"/>
          <w:bCs/>
          <w:color w:val="000000"/>
          <w:kern w:val="2"/>
          <w:sz w:val="28"/>
          <w:szCs w:val="24"/>
          <w:lang w:eastAsia="ar-SA" w:bidi="hi-IN"/>
        </w:rPr>
        <w:t>https://www.spadm.ru/,</w:t>
      </w:r>
      <w:r w:rsidRPr="00550055">
        <w:rPr>
          <w:rFonts w:ascii="Times New Roman" w:hAnsi="Times New Roman" w:cs="Lucida Sans"/>
          <w:bCs/>
          <w:color w:val="000000"/>
          <w:kern w:val="2"/>
          <w:sz w:val="28"/>
          <w:szCs w:val="24"/>
          <w:lang w:eastAsia="zh-CN" w:bidi="hi-IN"/>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450253" w:rsidRPr="00550055"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550055">
          <w:type w:val="continuous"/>
          <w:pgSz w:w="11906" w:h="16838"/>
          <w:pgMar w:top="1739" w:right="850" w:bottom="1134" w:left="1134" w:header="1134" w:footer="0" w:gutter="0"/>
          <w:cols w:space="720"/>
          <w:formProt w:val="0"/>
          <w:docGrid w:linePitch="312" w:charSpace="-6145"/>
        </w:sectPr>
      </w:pPr>
    </w:p>
    <w:p w:rsidR="00450253" w:rsidRPr="00550055" w:rsidRDefault="00450253" w:rsidP="00450253">
      <w:pPr>
        <w:suppressAutoHyphens/>
        <w:spacing w:after="56"/>
        <w:ind w:firstLine="709"/>
        <w:jc w:val="both"/>
        <w:rPr>
          <w:rFonts w:ascii="OpenSymbol" w:eastAsia="OpenSymbol" w:hAnsi="OpenSymbol" w:cs="OpenSymbol"/>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8" w:name="_Toc125717097"/>
      <w:bookmarkEnd w:id="8"/>
      <w:r w:rsidRPr="00450253">
        <w:rPr>
          <w:rFonts w:ascii="Times New Roman" w:eastAsia="MS Gothic" w:hAnsi="Times New Roman" w:cs="Tahoma"/>
          <w:bCs/>
          <w:color w:val="000000"/>
          <w:kern w:val="2"/>
          <w:sz w:val="28"/>
          <w:szCs w:val="36"/>
          <w:lang w:eastAsia="zh-CN" w:bidi="hi-IN"/>
        </w:rPr>
        <w:t>8. Исчерпывающий перечень документов, необходимых</w:t>
      </w:r>
      <w:r w:rsidRPr="00450253">
        <w:rPr>
          <w:rFonts w:ascii="Times New Roman" w:eastAsia="MS Gothic" w:hAnsi="Times New Roman" w:cs="Tahoma"/>
          <w:bCs/>
          <w:color w:val="000000"/>
          <w:kern w:val="2"/>
          <w:sz w:val="28"/>
          <w:szCs w:val="36"/>
          <w:lang w:eastAsia="zh-CN" w:bidi="hi-IN"/>
        </w:rPr>
        <w:br/>
        <w:t>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9" w:name="_Toc125717098"/>
      <w:bookmarkEnd w:id="9"/>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9. Исчерпывающий перечень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253">
        <w:rPr>
          <w:rFonts w:ascii="Times New Roman" w:hAnsi="Times New Roman" w:cs="Lucida Sans"/>
          <w:bCs/>
          <w:color w:val="000000"/>
          <w:kern w:val="2"/>
          <w:sz w:val="28"/>
          <w:szCs w:val="24"/>
          <w:lang w:eastAsia="zh-CN" w:bidi="hi-IN"/>
        </w:rPr>
        <w:br/>
        <w:t>и приводится в их описании, которое содержится в разделе III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253">
        <w:rPr>
          <w:rFonts w:ascii="Times New Roman" w:hAnsi="Times New Roman" w:cs="Lucida Sans"/>
          <w:bCs/>
          <w:color w:val="000000"/>
          <w:kern w:val="2"/>
          <w:sz w:val="28"/>
          <w:szCs w:val="24"/>
          <w:lang w:val="en-US" w:eastAsia="zh-CN" w:bidi="hi-IN"/>
        </w:rPr>
        <w:t>III</w:t>
      </w:r>
      <w:r w:rsidRPr="00450253">
        <w:rPr>
          <w:rFonts w:ascii="Times New Roman" w:hAnsi="Times New Roman" w:cs="Lucida Sans"/>
          <w:bCs/>
          <w:color w:val="000000"/>
          <w:kern w:val="2"/>
          <w:sz w:val="28"/>
          <w:szCs w:val="24"/>
          <w:lang w:eastAsia="zh-CN" w:bidi="hi-IN"/>
        </w:rPr>
        <w:t xml:space="preserve">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0" w:name="_Toc125717099_Копия_1"/>
      <w:bookmarkEnd w:id="10"/>
      <w:r w:rsidRPr="00450253">
        <w:rPr>
          <w:rFonts w:ascii="Times New Roman" w:eastAsia="MS Gothic" w:hAnsi="Times New Roman" w:cs="Tahoma"/>
          <w:bCs/>
          <w:color w:val="000000"/>
          <w:kern w:val="2"/>
          <w:sz w:val="28"/>
          <w:szCs w:val="36"/>
          <w:lang w:eastAsia="zh-CN" w:bidi="hi-IN"/>
        </w:rPr>
        <w:t>10. Исчерпывающий перечень оснований для приостановления</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предоставления Услуги или отказа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10.1. Основания для приостановления предоставления Услуги отсутствуют.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253">
        <w:rPr>
          <w:rFonts w:ascii="Times New Roman" w:hAnsi="Times New Roman" w:cs="Lucida Sans"/>
          <w:bCs/>
          <w:color w:val="000000"/>
          <w:kern w:val="2"/>
          <w:sz w:val="28"/>
          <w:szCs w:val="24"/>
          <w:lang w:eastAsia="zh-CN" w:bidi="hi-IN"/>
        </w:rPr>
        <w:br/>
        <w:t>которое содержится в разделе III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0F0293">
        <w:rPr>
          <w:rFonts w:ascii="Times New Roman" w:eastAsia="Calibri" w:hAnsi="Times New Roman" w:cs="Lucida Sans"/>
          <w:bCs/>
          <w:color w:val="000000"/>
          <w:kern w:val="2"/>
          <w:sz w:val="28"/>
          <w:szCs w:val="28"/>
          <w:lang w:eastAsia="zh-CN" w:bidi="hi-IN"/>
        </w:rPr>
        <w:t>Организацию</w:t>
      </w:r>
      <w:r w:rsidRPr="000F0293">
        <w:rPr>
          <w:rFonts w:ascii="Times New Roman" w:hAnsi="Times New Roman" w:cs="Lucida Sans"/>
          <w:bCs/>
          <w:color w:val="000000"/>
          <w:kern w:val="2"/>
          <w:sz w:val="28"/>
          <w:szCs w:val="24"/>
          <w:lang w:eastAsia="zh-CN" w:bidi="hi-IN"/>
        </w:rPr>
        <w:t xml:space="preserve"> за предоставлением</w:t>
      </w:r>
      <w:r w:rsidRPr="00450253">
        <w:rPr>
          <w:rFonts w:ascii="Times New Roman" w:hAnsi="Times New Roman" w:cs="Lucida Sans"/>
          <w:bCs/>
          <w:color w:val="000000"/>
          <w:kern w:val="2"/>
          <w:sz w:val="28"/>
          <w:szCs w:val="24"/>
          <w:lang w:eastAsia="zh-CN" w:bidi="hi-IN"/>
        </w:rPr>
        <w:t xml:space="preserve">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10.4. Заявитель вправе повторно обратиться в Организацию с запросом после устранения оснований</w:t>
      </w:r>
      <w:r w:rsidRPr="00450253">
        <w:rPr>
          <w:rFonts w:ascii="Times New Roman" w:hAnsi="Times New Roman" w:cs="Lucida Sans"/>
          <w:bCs/>
          <w:color w:val="FF0000"/>
          <w:kern w:val="2"/>
          <w:sz w:val="28"/>
          <w:szCs w:val="24"/>
          <w:lang w:eastAsia="zh-CN" w:bidi="hi-IN"/>
        </w:rPr>
        <w:t xml:space="preserve"> </w:t>
      </w:r>
      <w:r w:rsidRPr="00450253">
        <w:rPr>
          <w:rFonts w:ascii="Times New Roman" w:hAnsi="Times New Roman" w:cs="Lucida Sans"/>
          <w:bCs/>
          <w:color w:val="000000"/>
          <w:kern w:val="2"/>
          <w:sz w:val="28"/>
          <w:szCs w:val="24"/>
          <w:lang w:eastAsia="zh-CN" w:bidi="hi-IN"/>
        </w:rPr>
        <w:t>для отказа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1" w:name="_Toc125717100"/>
      <w:bookmarkEnd w:id="11"/>
      <w:r w:rsidRPr="00450253">
        <w:rPr>
          <w:rFonts w:ascii="Times New Roman" w:eastAsia="MS Gothic" w:hAnsi="Times New Roman" w:cs="Tahoma"/>
          <w:bCs/>
          <w:color w:val="000000"/>
          <w:kern w:val="2"/>
          <w:sz w:val="28"/>
          <w:szCs w:val="36"/>
          <w:lang w:eastAsia="zh-CN" w:bidi="hi-IN"/>
        </w:rPr>
        <w:t>11. Размер платы, взимаемой с заявителя</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предоставлении Услуги, и способы ее взимания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11.1. Услуга предоставляется бесплатно.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2" w:name="_Toc125717101"/>
      <w:bookmarkEnd w:id="12"/>
      <w:r w:rsidRPr="00450253">
        <w:rPr>
          <w:rFonts w:ascii="Times New Roman" w:eastAsia="MS Gothic" w:hAnsi="Times New Roman" w:cs="Tahoma"/>
          <w:bCs/>
          <w:color w:val="000000"/>
          <w:kern w:val="2"/>
          <w:sz w:val="28"/>
          <w:szCs w:val="36"/>
          <w:lang w:eastAsia="zh-CN" w:bidi="hi-IN"/>
        </w:rPr>
        <w:t>12. Максимальный срок ожидания в очереди при подаче заявителем запроса и при получении результата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3" w:name="_Toc125717102"/>
      <w:bookmarkEnd w:id="13"/>
      <w:r w:rsidRPr="00450253">
        <w:rPr>
          <w:rFonts w:ascii="Times New Roman" w:eastAsia="MS Gothic" w:hAnsi="Times New Roman" w:cs="Tahoma"/>
          <w:bCs/>
          <w:color w:val="000000"/>
          <w:kern w:val="2"/>
          <w:sz w:val="28"/>
          <w:szCs w:val="36"/>
          <w:lang w:eastAsia="zh-CN" w:bidi="hi-IN"/>
        </w:rPr>
        <w:t>13. Срок регистрации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13.1. Срок регистрации запроса в Организации в случае, если он подан:</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13.1.2. лично в Организации ⁠-⁠ в день обращения;</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13.1.3. почтовым отправлением – не позднее следующего рабочего дня после его поступления.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0F0293" w:rsidRDefault="00450253" w:rsidP="000F029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4" w:name="_Toc125717103"/>
      <w:bookmarkEnd w:id="14"/>
      <w:r w:rsidRPr="00450253">
        <w:rPr>
          <w:rFonts w:ascii="Times New Roman" w:eastAsia="MS Gothic" w:hAnsi="Times New Roman" w:cs="Tahoma"/>
          <w:bCs/>
          <w:color w:val="000000"/>
          <w:kern w:val="2"/>
          <w:sz w:val="28"/>
          <w:szCs w:val="36"/>
          <w:lang w:eastAsia="zh-CN" w:bidi="hi-IN"/>
        </w:rPr>
        <w:t>14. Требования к помещениям, в которых предоставляются Услуги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14.2. Требования к помещениям, в которых предоставляются Услуги, размещаются на официальном </w:t>
      </w:r>
      <w:r w:rsidRPr="000F0293">
        <w:rPr>
          <w:rFonts w:ascii="Times New Roman" w:hAnsi="Times New Roman" w:cs="Lucida Sans"/>
          <w:bCs/>
          <w:color w:val="000000"/>
          <w:kern w:val="2"/>
          <w:sz w:val="28"/>
          <w:szCs w:val="24"/>
          <w:lang w:eastAsia="zh-CN" w:bidi="hi-IN"/>
        </w:rPr>
        <w:t xml:space="preserve">сайте </w:t>
      </w:r>
      <w:r w:rsidRPr="000F0293">
        <w:rPr>
          <w:rFonts w:ascii="Times New Roman" w:eastAsia="Calibri" w:hAnsi="Times New Roman" w:cs="Lucida Sans"/>
          <w:bCs/>
          <w:color w:val="000000"/>
          <w:kern w:val="2"/>
          <w:sz w:val="28"/>
          <w:szCs w:val="28"/>
          <w:lang w:eastAsia="en-US"/>
        </w:rPr>
        <w:t>Организации</w:t>
      </w:r>
      <w:r w:rsidRPr="000F0293">
        <w:rPr>
          <w:rFonts w:ascii="Times New Roman" w:hAnsi="Times New Roman" w:cs="Lucida Sans"/>
          <w:bCs/>
          <w:color w:val="000000"/>
          <w:kern w:val="2"/>
          <w:sz w:val="28"/>
          <w:szCs w:val="24"/>
          <w:lang w:eastAsia="zh-CN" w:bidi="hi-IN"/>
        </w:rPr>
        <w:t>, РПГУ</w:t>
      </w:r>
      <w:r w:rsidRPr="00450253">
        <w:rPr>
          <w:rFonts w:ascii="Times New Roman" w:hAnsi="Times New Roman" w:cs="Lucida Sans"/>
          <w:bCs/>
          <w:color w:val="000000"/>
          <w:kern w:val="2"/>
          <w:sz w:val="28"/>
          <w:szCs w:val="24"/>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5" w:name="_Toc125717104"/>
      <w:bookmarkEnd w:id="15"/>
      <w:r w:rsidRPr="00450253">
        <w:rPr>
          <w:rFonts w:ascii="Times New Roman" w:eastAsia="MS Gothic" w:hAnsi="Times New Roman" w:cs="Tahoma"/>
          <w:bCs/>
          <w:color w:val="000000"/>
          <w:kern w:val="2"/>
          <w:sz w:val="28"/>
          <w:szCs w:val="36"/>
          <w:lang w:eastAsia="zh-CN" w:bidi="hi-IN"/>
        </w:rPr>
        <w:t>15. Показатели качества и доступности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15.1. Показателями качества и доступности Услуги, перечень которых размещен на официальном сайте </w:t>
      </w:r>
      <w:r w:rsidRPr="000F0293">
        <w:rPr>
          <w:rFonts w:ascii="Times New Roman" w:eastAsia="Calibri" w:hAnsi="Times New Roman" w:cs="Lucida Sans"/>
          <w:bCs/>
          <w:color w:val="000000"/>
          <w:kern w:val="2"/>
          <w:sz w:val="28"/>
          <w:szCs w:val="28"/>
          <w:lang w:eastAsia="en-US"/>
        </w:rPr>
        <w:t xml:space="preserve">Организации, а также на </w:t>
      </w:r>
      <w:r w:rsidRPr="000F0293">
        <w:rPr>
          <w:rFonts w:ascii="Times New Roman" w:hAnsi="Times New Roman" w:cs="Lucida Sans"/>
          <w:bCs/>
          <w:color w:val="000000"/>
          <w:kern w:val="2"/>
          <w:sz w:val="28"/>
          <w:szCs w:val="24"/>
          <w:lang w:eastAsia="zh-CN" w:bidi="hi-IN"/>
        </w:rPr>
        <w:t>РПГУ,</w:t>
      </w:r>
      <w:r w:rsidRPr="000F0293">
        <w:rPr>
          <w:rFonts w:ascii="Times New Roman" w:hAnsi="Times New Roman" w:cs="Lucida Sans"/>
          <w:bCs/>
          <w:color w:val="00B050"/>
          <w:kern w:val="2"/>
          <w:sz w:val="28"/>
          <w:szCs w:val="24"/>
          <w:lang w:eastAsia="zh-CN" w:bidi="hi-IN"/>
        </w:rPr>
        <w:t xml:space="preserve"> </w:t>
      </w:r>
      <w:r w:rsidRPr="000F0293">
        <w:rPr>
          <w:rFonts w:ascii="Times New Roman" w:hAnsi="Times New Roman" w:cs="Lucida Sans"/>
          <w:bCs/>
          <w:color w:val="000000"/>
          <w:kern w:val="2"/>
          <w:sz w:val="28"/>
          <w:szCs w:val="24"/>
          <w:lang w:eastAsia="zh-CN" w:bidi="hi-IN"/>
        </w:rPr>
        <w:t>являются</w:t>
      </w:r>
      <w:r w:rsidRPr="00450253">
        <w:rPr>
          <w:rFonts w:ascii="Times New Roman" w:hAnsi="Times New Roman" w:cs="Lucida Sans"/>
          <w:bCs/>
          <w:color w:val="000000"/>
          <w:kern w:val="2"/>
          <w:sz w:val="28"/>
          <w:szCs w:val="24"/>
          <w:lang w:eastAsia="zh-CN" w:bidi="hi-IN"/>
        </w:rPr>
        <w:t>:</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15.1.1. Доступность электронных форм документов, необходимых для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15.1.2. Возможность подачи запроса и документов, необходимых для предоставления Услуги, в электронной форме.</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15.1.3. Своевременное предоставление Услуги (отсутствие нарушений сроков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15.1.4. Предоставление Услуги в соответствии с вариантом.</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15.1.5. Удобство информирования заявителя о ходе предоставления Услуги, а также получения результата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0F0293">
      <w:pPr>
        <w:keepNext/>
        <w:suppressAutoHyphens/>
        <w:spacing w:before="240" w:after="120"/>
        <w:jc w:val="both"/>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50253" w:rsidRPr="00450253" w:rsidRDefault="00450253" w:rsidP="000F0293">
      <w:pPr>
        <w:suppressAutoHyphens/>
        <w:spacing w:after="56"/>
        <w:jc w:val="both"/>
        <w:rPr>
          <w:rFonts w:ascii="Times New Roman" w:hAnsi="Times New Roman"/>
          <w:color w:val="000000"/>
          <w:kern w:val="2"/>
          <w:sz w:val="28"/>
          <w:szCs w:val="28"/>
          <w:lang w:eastAsia="zh-CN" w:bidi="hi-IN"/>
        </w:rPr>
        <w:sectPr w:rsidR="00450253" w:rsidRPr="00450253">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16.1. Услуги, которые являются необходимыми и обязательными для предоставления Услуги, отсутствуют.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16.2. Информационные системы, используемые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16.2.1.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16.2.2.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16.2.3. Модуль МФЦ ЕИС ОУ.</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 Особенности предоставления Услуги в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253">
        <w:rPr>
          <w:rFonts w:ascii="Times New Roman" w:hAnsi="Times New Roman" w:cs="Lucida Sans"/>
          <w:bCs/>
          <w:color w:val="000000"/>
          <w:kern w:val="2"/>
          <w:sz w:val="28"/>
          <w:szCs w:val="24"/>
          <w:lang w:eastAsia="zh-CN" w:bidi="hi-IN"/>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0F0293">
        <w:rPr>
          <w:rFonts w:ascii="Times New Roman" w:eastAsia="Calibri" w:hAnsi="Times New Roman" w:cs="Lucida Sans"/>
          <w:bCs/>
          <w:color w:val="000000"/>
          <w:kern w:val="2"/>
          <w:sz w:val="28"/>
          <w:szCs w:val="28"/>
          <w:lang w:eastAsia="en-US"/>
        </w:rPr>
        <w:t>Организацией</w:t>
      </w:r>
      <w:r w:rsidRPr="000F0293">
        <w:rPr>
          <w:rFonts w:ascii="Times New Roman" w:hAnsi="Times New Roman" w:cs="Lucida Sans"/>
          <w:bCs/>
          <w:color w:val="000000"/>
          <w:kern w:val="2"/>
          <w:sz w:val="28"/>
          <w:szCs w:val="24"/>
          <w:lang w:eastAsia="zh-CN" w:bidi="hi-IN"/>
        </w:rPr>
        <w:t xml:space="preserve"> и</w:t>
      </w:r>
      <w:r w:rsidRPr="00450253">
        <w:rPr>
          <w:rFonts w:ascii="Times New Roman" w:hAnsi="Times New Roman" w:cs="Lucida Sans"/>
          <w:bCs/>
          <w:color w:val="000000"/>
          <w:kern w:val="2"/>
          <w:sz w:val="28"/>
          <w:szCs w:val="24"/>
          <w:lang w:eastAsia="zh-CN" w:bidi="hi-IN"/>
        </w:rPr>
        <w:t xml:space="preserve">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16.3.4. Перечень МФЦ Московской области размещен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0F029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16.3.5. В МФЦ исключается</w:t>
      </w:r>
      <w:r w:rsidRPr="00450253">
        <w:rPr>
          <w:rFonts w:ascii="Times New Roman" w:hAnsi="Times New Roman" w:cs="Lucida Sans"/>
          <w:bCs/>
          <w:color w:val="000000"/>
          <w:kern w:val="2"/>
          <w:position w:val="9"/>
          <w:sz w:val="28"/>
          <w:szCs w:val="24"/>
          <w:lang w:eastAsia="zh-CN" w:bidi="hi-IN"/>
        </w:rPr>
        <w:t xml:space="preserve"> </w:t>
      </w:r>
      <w:r w:rsidRPr="00450253">
        <w:rPr>
          <w:rFonts w:ascii="Times New Roman" w:hAnsi="Times New Roman" w:cs="Lucida Sans"/>
          <w:bCs/>
          <w:color w:val="000000"/>
          <w:kern w:val="2"/>
          <w:sz w:val="28"/>
          <w:szCs w:val="24"/>
          <w:lang w:eastAsia="zh-CN" w:bidi="hi-IN"/>
        </w:rPr>
        <w:t xml:space="preserve">взаимодействие заявителя с должностными лицами </w:t>
      </w:r>
      <w:r w:rsidRPr="000F0293">
        <w:rPr>
          <w:rFonts w:ascii="Times New Roman" w:eastAsia="Calibri" w:hAnsi="Times New Roman" w:cs="Lucida Sans"/>
          <w:bCs/>
          <w:color w:val="000000"/>
          <w:kern w:val="2"/>
          <w:sz w:val="28"/>
          <w:szCs w:val="28"/>
          <w:lang w:eastAsia="en-US"/>
        </w:rPr>
        <w:t>Организации</w:t>
      </w:r>
      <w:r w:rsidRPr="000F0293">
        <w:rPr>
          <w:rFonts w:ascii="Times New Roman" w:hAnsi="Times New Roman" w:cs="Lucida Sans"/>
          <w:bCs/>
          <w:color w:val="000000"/>
          <w:kern w:val="2"/>
          <w:sz w:val="28"/>
          <w:szCs w:val="24"/>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16.4. Особенности предоставления Услуги в электронной форме:</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450253">
        <w:rPr>
          <w:rFonts w:ascii="Times New Roman" w:hAnsi="Times New Roman" w:cs="Lucida Sans"/>
          <w:bCs/>
          <w:color w:val="000000"/>
          <w:kern w:val="2"/>
          <w:sz w:val="28"/>
          <w:szCs w:val="24"/>
          <w:lang w:eastAsia="zh-CN" w:bidi="hi-IN"/>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0"/>
        <w:rPr>
          <w:rFonts w:ascii="Times New Roman" w:eastAsia="MS Gothic" w:hAnsi="Times New Roman" w:cs="Tahoma"/>
          <w:bCs/>
          <w:color w:val="000000"/>
          <w:kern w:val="2"/>
          <w:sz w:val="28"/>
          <w:szCs w:val="48"/>
          <w:lang w:eastAsia="zh-CN" w:bidi="hi-IN"/>
        </w:rPr>
      </w:pPr>
      <w:bookmarkStart w:id="17" w:name="_Toc125717106"/>
      <w:bookmarkEnd w:id="4"/>
      <w:bookmarkEnd w:id="17"/>
      <w:r w:rsidRPr="00450253">
        <w:rPr>
          <w:rFonts w:ascii="Times New Roman" w:eastAsia="MS Gothic" w:hAnsi="Times New Roman" w:cs="Tahoma"/>
          <w:bCs/>
          <w:color w:val="000000"/>
          <w:kern w:val="2"/>
          <w:sz w:val="28"/>
          <w:szCs w:val="48"/>
          <w:lang w:val="en-US" w:eastAsia="zh-CN" w:bidi="hi-IN"/>
        </w:rPr>
        <w:t>III</w:t>
      </w:r>
      <w:r w:rsidRPr="00450253">
        <w:rPr>
          <w:rFonts w:ascii="Times New Roman" w:eastAsia="MS Gothic" w:hAnsi="Times New Roman" w:cs="Tahoma"/>
          <w:bCs/>
          <w:color w:val="000000"/>
          <w:kern w:val="2"/>
          <w:sz w:val="28"/>
          <w:szCs w:val="48"/>
          <w:lang w:eastAsia="zh-CN" w:bidi="hi-IN"/>
        </w:rPr>
        <w:t xml:space="preserve">. Состав, последовательность </w:t>
      </w:r>
      <w:r w:rsidRPr="00450253">
        <w:rPr>
          <w:rFonts w:ascii="Times New Roman" w:eastAsia="MS Gothic" w:hAnsi="Times New Roman" w:cs="Tahoma"/>
          <w:bCs/>
          <w:color w:val="000000"/>
          <w:kern w:val="2"/>
          <w:sz w:val="28"/>
          <w:szCs w:val="48"/>
          <w:lang w:eastAsia="zh-CN" w:bidi="hi-IN"/>
        </w:rPr>
        <w:br/>
        <w:t>и сроки выполнения административных процедур</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17. Варианты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17.1. Перечень вариантов: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CC33"/>
          <w:kern w:val="2"/>
          <w:sz w:val="28"/>
          <w:szCs w:val="24"/>
          <w:lang w:eastAsia="zh-CN" w:bidi="hi-IN"/>
        </w:rPr>
      </w:pPr>
      <w:r w:rsidRPr="00450253">
        <w:rPr>
          <w:rFonts w:ascii="Times New Roman" w:hAnsi="Times New Roman" w:cs="Lucida Sans"/>
          <w:bCs/>
          <w:color w:val="000000"/>
          <w:kern w:val="2"/>
          <w:sz w:val="28"/>
          <w:szCs w:val="24"/>
          <w:lang w:eastAsia="zh-CN" w:bidi="hi-IN"/>
        </w:rPr>
        <w:t>17.1.1. Вариант 1.</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 Обратившиеся с запросом о приеме на обучение в первый класс детей (в период с 1 апреля по 30 июня текущего года):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 Имеющих внеочередное право зачисления в Организацию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17.1.1.1.1.1. Имеющую интернат, и являющихся детьми: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17.1.1.1.1.1.1. Прокуроров.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17.1.1.1.1.1.2. Судей.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17.1.1.1.1.1.3. Сотрудников Следственного комитета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17.1.1.1.1.2. По месту жительства и являющихся детьми: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 Имеющих первоочередное право зачисления в Организацию по месту жительства и являющихся детьми: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17.1.1.1.2.2. Сотрудников полиции.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17.1.1.1.2.4. Сотрудников полиции, умерших вследствие заболевания, полученного в период прохождения службы в полиции.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17.1.1.1.2.8. Сотрудников органов внутренних дел, не являющихся сотрудниками полиции.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17.1.1.1.2.11. Сотрудников, умерших вследствие заболевания, полученного в период прохождения службы в учреждениях и органах.</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 Имеющих преимущественное право приема: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17.1.1.1.3.2.1. Оставшимися без попечения родителей и детьми⁠-⁠сиротами.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17.1.1.1.3.2.2. Военнослужащих, проходящих военную службу по контракту.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17.1.1.1.3.2.6. Героев Советского Союза, Героев Российской Федерации и полных кавалеров ордена Славы.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17.1.1.1.3.2.7. Сотрудников органов внутренних дел.</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17.1.1.1.3.2.8. Сотрудников Федеральной службы войск национальной гвардии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17.1.1.1.4. Проживающих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CC33"/>
          <w:kern w:val="2"/>
          <w:sz w:val="28"/>
          <w:szCs w:val="24"/>
          <w:lang w:eastAsia="zh-CN" w:bidi="hi-IN"/>
        </w:rPr>
      </w:pPr>
      <w:r w:rsidRPr="00450253">
        <w:rPr>
          <w:rFonts w:ascii="Times New Roman" w:hAnsi="Times New Roman" w:cs="Lucida Sans"/>
          <w:bCs/>
          <w:color w:val="000000"/>
          <w:kern w:val="2"/>
          <w:sz w:val="28"/>
          <w:szCs w:val="24"/>
          <w:lang w:eastAsia="zh-CN" w:bidi="hi-IN"/>
        </w:rPr>
        <w:t>17.1.2. Вариант 2.</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Прием в первый класс детей, не проживающих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17.1.2.1 Обратившиеся с запросом о приеме на обучение в первый класс (в период с 6 июля по 5 сентября текущего года):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17.1.2.1.1 В отношении детей, не проживающих на закрепленной за Организацией территории.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CC33"/>
          <w:kern w:val="2"/>
          <w:sz w:val="28"/>
          <w:szCs w:val="24"/>
          <w:lang w:eastAsia="zh-CN" w:bidi="hi-IN"/>
        </w:rPr>
      </w:pPr>
      <w:r w:rsidRPr="00450253">
        <w:rPr>
          <w:rFonts w:ascii="Times New Roman" w:hAnsi="Times New Roman" w:cs="Lucida Sans"/>
          <w:bCs/>
          <w:color w:val="000000"/>
          <w:kern w:val="2"/>
          <w:sz w:val="28"/>
          <w:szCs w:val="24"/>
          <w:lang w:eastAsia="zh-CN" w:bidi="hi-IN"/>
        </w:rPr>
        <w:t>17.1.3. Вариант 3.</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Прием на обучение в порядке перевода.</w:t>
      </w:r>
    </w:p>
    <w:p w:rsidR="00450253" w:rsidRPr="00450253" w:rsidRDefault="00450253" w:rsidP="00450253">
      <w:pPr>
        <w:suppressAutoHyphens/>
        <w:spacing w:after="56"/>
        <w:ind w:firstLine="709"/>
        <w:jc w:val="both"/>
        <w:rPr>
          <w:rFonts w:ascii="Times New Roman" w:hAnsi="Times New Roman"/>
          <w:color w:val="00CC33"/>
          <w:kern w:val="2"/>
          <w:sz w:val="28"/>
          <w:szCs w:val="28"/>
          <w:lang w:eastAsia="zh-CN" w:bidi="hi-IN"/>
        </w:rPr>
      </w:pPr>
      <w:r w:rsidRPr="00450253">
        <w:rPr>
          <w:rFonts w:ascii="Times New Roman" w:hAnsi="Times New Roman"/>
          <w:color w:val="000000"/>
          <w:kern w:val="2"/>
          <w:sz w:val="28"/>
          <w:szCs w:val="28"/>
          <w:lang w:eastAsia="zh-CN" w:bidi="hi-IN"/>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17.1.3.1. Обратившиеся с запросом о приеме поступающего в Организацию в порядке перевода.</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17.2. Порядок исправления допущенных опечаток и ошибок в выданных в результате предоставления Услуги документах.</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hAnsi="Times New Roman"/>
          <w:color w:val="000000"/>
          <w:kern w:val="2"/>
          <w:sz w:val="28"/>
          <w:szCs w:val="28"/>
          <w:lang w:eastAsia="zh-CN" w:bidi="hi-IN"/>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17.3. Порядок выдачи дубликата документа, выданного по результатам предоставления Услуги, не предусмотрен.</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18" w:name="_Toc125717108"/>
      <w:bookmarkEnd w:id="18"/>
      <w:r w:rsidRPr="00450253">
        <w:rPr>
          <w:rFonts w:ascii="Times New Roman" w:eastAsia="MS Gothic" w:hAnsi="Times New Roman" w:cs="Tahoma"/>
          <w:bCs/>
          <w:color w:val="000000"/>
          <w:kern w:val="2"/>
          <w:sz w:val="28"/>
          <w:szCs w:val="36"/>
          <w:lang w:eastAsia="zh-CN" w:bidi="hi-IN"/>
        </w:rPr>
        <w:t>18. Описание административной процедуры профилирования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18.1. Вариант определяется путем профилирования заявителя в соответствии с Приложением 5 к Регламенту.</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19. Описание вариантов</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sectPr w:rsidR="00450253" w:rsidRPr="00450253">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19.1. Для варианта 1, </w:t>
      </w:r>
      <w:bookmarkStart w:id="19" w:name="__DdeLink__6048_2857491986"/>
      <w:bookmarkEnd w:id="19"/>
      <w:r w:rsidRPr="00450253">
        <w:rPr>
          <w:rFonts w:ascii="Times New Roman" w:hAnsi="Times New Roman" w:cs="Lucida Sans"/>
          <w:bCs/>
          <w:color w:val="000000"/>
          <w:kern w:val="2"/>
          <w:sz w:val="28"/>
          <w:szCs w:val="24"/>
          <w:lang w:eastAsia="zh-CN" w:bidi="hi-IN"/>
        </w:rPr>
        <w:t>указанного в подпункте 17.1.1 пункта 17.1 Регламента: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19.1.1. Результатом предоставления Услуги является:</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19.1.1.1. Решение о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19.1.1.2. Решение об отказе в предоставлении Услуги в виде документа, который оформляется в соответствии с Приложением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19.1.2. Срок предоставления Услуги составляет:</w:t>
      </w:r>
    </w:p>
    <w:p w:rsidR="00450253" w:rsidRPr="00450253" w:rsidRDefault="00450253" w:rsidP="00450253">
      <w:pPr>
        <w:suppressAutoHyphens/>
        <w:spacing w:after="56"/>
        <w:ind w:firstLine="709"/>
        <w:jc w:val="both"/>
        <w:rPr>
          <w:rFonts w:ascii="Times New Roman" w:hAnsi="Times New Roman"/>
          <w:strike/>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0" w:name="_anchor_96_Копия_1"/>
      <w:bookmarkEnd w:id="20"/>
      <w:r w:rsidRPr="00450253">
        <w:rPr>
          <w:rFonts w:ascii="Times New Roman" w:hAnsi="Times New Roman"/>
          <w:color w:val="000000"/>
          <w:kern w:val="2"/>
          <w:sz w:val="28"/>
          <w:szCs w:val="28"/>
          <w:lang w:eastAsia="zh-CN" w:bidi="hi-IN"/>
        </w:rPr>
        <w:t xml:space="preserve"> посредством РПГУ, личного обращения в Организацию, почтового отправления.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19.1.3. Исчерпывающий перечень документов, необходимых для предоставления Услуги, которые заявитель должен представить самостоятельно:</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19.1.3.1. Запрос по форме, приведенной в Приложении 6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заполняется его интерактивная форма;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19.1.3.2. Документ, подтверждающий полномочия представителя заявителя (в случае обращения представителя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Документом, подтверждающими полномочия представителя заявителя, является доверенность.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19.1.3.4. Заключение психолого⁠-⁠медико⁠-⁠педагогической комиссии.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19.1.3.5. Документы, подтверждающие право внеочередного, первоочередного приема, преимущественного приема в Организацию.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rsidSect="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kern w:val="2"/>
          <w:sz w:val="28"/>
          <w:szCs w:val="28"/>
          <w:lang w:eastAsia="zh-CN" w:bidi="hi-IN"/>
        </w:rPr>
      </w:pPr>
      <w:r w:rsidRPr="00450253">
        <w:rPr>
          <w:rFonts w:ascii="Times New Roman" w:hAnsi="Times New Roman"/>
          <w:color w:val="000000"/>
          <w:kern w:val="2"/>
          <w:sz w:val="28"/>
          <w:szCs w:val="28"/>
          <w:lang w:eastAsia="zh-CN" w:bidi="hi-IN"/>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19.1.3.7. Свидетельство о рождении ребенка, выданное компетентным органом иностранного государства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hAnsi="Times New Roman"/>
          <w:color w:val="000000"/>
          <w:kern w:val="2"/>
          <w:sz w:val="28"/>
          <w:szCs w:val="28"/>
          <w:lang w:eastAsia="zh-CN" w:bidi="hi-IN"/>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hAnsi="Times New Roman"/>
          <w:color w:val="000000"/>
          <w:kern w:val="2"/>
          <w:sz w:val="28"/>
          <w:szCs w:val="28"/>
          <w:lang w:eastAsia="zh-CN" w:bidi="hi-IN"/>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0"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w:t>
      </w:r>
      <w:r w:rsidRPr="00450253">
        <w:rPr>
          <w:rFonts w:ascii="Times New Roman" w:hAnsi="Times New Roman"/>
          <w:kern w:val="2"/>
          <w:sz w:val="28"/>
          <w:szCs w:val="28"/>
          <w:shd w:val="clear" w:color="auto" w:fill="FFFFFF"/>
          <w:lang w:eastAsia="zh-CN" w:bidi="hi-IN"/>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1"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line="264" w:lineRule="auto"/>
        <w:ind w:left="48" w:hanging="10"/>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line="264" w:lineRule="auto"/>
        <w:ind w:left="48" w:firstLine="661"/>
        <w:jc w:val="both"/>
        <w:rPr>
          <w:rFonts w:ascii="Times New Roman" w:eastAsia="Monospace"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253">
          <w:rPr>
            <w:rFonts w:ascii="Times New Roman" w:hAnsi="Times New Roman"/>
            <w:kern w:val="2"/>
            <w:sz w:val="28"/>
            <w:szCs w:val="28"/>
            <w:lang w:eastAsia="zh-CN" w:bidi="hi-IN"/>
          </w:rPr>
          <w:t>частью 2 статьи 43</w:t>
        </w:r>
      </w:hyperlink>
      <w:r w:rsidRPr="00450253">
        <w:rPr>
          <w:rFonts w:ascii="Times New Roman" w:hAnsi="Times New Roman"/>
          <w:color w:val="000000"/>
          <w:kern w:val="2"/>
          <w:sz w:val="28"/>
          <w:szCs w:val="28"/>
          <w:lang w:eastAsia="zh-CN" w:bidi="hi-IN"/>
        </w:rPr>
        <w:t xml:space="preserve"> Федерального закона от 21.11.2011 № 323-ФЗ «Об основах охраны здоровья граждан в Российской Федерации»</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0"/>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00B0F0"/>
          <w:kern w:val="2"/>
          <w:sz w:val="28"/>
          <w:szCs w:val="28"/>
          <w:lang w:eastAsia="zh-CN" w:bidi="hi-IN"/>
        </w:rPr>
      </w:pPr>
      <w:r w:rsidRPr="00450253">
        <w:rPr>
          <w:rFonts w:ascii="Times New Roman" w:hAnsi="Times New Roman"/>
          <w:color w:val="000000"/>
          <w:kern w:val="2"/>
          <w:sz w:val="28"/>
          <w:szCs w:val="28"/>
          <w:lang w:eastAsia="zh-CN" w:bidi="hi-IN"/>
        </w:rPr>
        <w:t xml:space="preserve">19.1.3.13. Документы, подтверждающие осуществление родителем (законным представителем) трудовой деятельности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19.1.4.1. Свидетельство о рождении ребенка, выданное компетентными органами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19.1.4.3. Документ, подтверждающий регистрацию по месту жительства или месту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19.1.4.6. Документы, подтверждающие прохождение государственной дактилоскопической регистрации </w:t>
      </w:r>
      <w:r w:rsidRPr="00450253">
        <w:rPr>
          <w:rFonts w:ascii="Times New Roman" w:hAnsi="Times New Roman"/>
          <w:kern w:val="2"/>
          <w:sz w:val="28"/>
          <w:szCs w:val="28"/>
          <w:lang w:eastAsia="zh-CN" w:bidi="hi-IN"/>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kern w:val="2"/>
          <w:sz w:val="28"/>
          <w:szCs w:val="28"/>
          <w:lang w:eastAsia="zh-CN" w:bidi="hi-IN"/>
        </w:rPr>
      </w:pPr>
      <w:r w:rsidRPr="00450253">
        <w:rPr>
          <w:rFonts w:ascii="Times New Roman" w:hAnsi="Times New Roman"/>
          <w:color w:val="000000"/>
          <w:kern w:val="2"/>
          <w:sz w:val="28"/>
          <w:szCs w:val="28"/>
          <w:lang w:eastAsia="zh-CN" w:bidi="hi-IN"/>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253">
        <w:rPr>
          <w:rFonts w:ascii="Times New Roman" w:hAnsi="Times New Roman"/>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eastAsia="Monospace"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19.1.5. Исчерпывающий перечень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19.1.5.1. заявителем представлен неполный комплект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19.1.5.5. обращение за предоставлением иной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19.1.5.10. документы содержат подчистки и исправления текста, не заверенные в порядке, установленном законодательством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19.1.6. Основания для приостановления предоставления Услуги отсутствуют.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19.1.7. Исчерпывающий перечень оснований для отказа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19.1.7.1. несоответствие категории заявителя кругу лиц, указанных в подразделах 2, 17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19.1.7.4. отсутствие свободных мест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19.1.7.5. отзыв запроса по инициативе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19.1.7.6.  Непрохождение ребенком, являющимся иностранным гражданином или лицом без гражданства,</w:t>
      </w:r>
      <w:r w:rsidRPr="00450253">
        <w:rPr>
          <w:rFonts w:ascii="Times New Roman" w:hAnsi="Times New Roman"/>
          <w:kern w:val="2"/>
          <w:sz w:val="28"/>
          <w:szCs w:val="28"/>
          <w:lang w:eastAsia="zh-CN" w:bidi="hi-IN"/>
        </w:rPr>
        <w:t xml:space="preserve"> или поступающим, являющимся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тестирования на знание русского языка, достаточное для освоения общеобразовательных программ соответствующего уровня.</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19.1.8. Перечень административных процедур (действий)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принятие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4) предоставление результата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19.1.9. Состав административных процедур (действий) предоставления Услуги в соответствии с данным вариантом: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19.1.9.1.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РПГУ,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- 1 (Один) рабочий день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253">
        <w:rPr>
          <w:rFonts w:ascii="Times New Roman" w:hAnsi="Times New Roman"/>
          <w:kern w:val="2"/>
          <w:sz w:val="28"/>
          <w:szCs w:val="28"/>
          <w:lang w:eastAsia="zh-CN" w:bidi="hi-IN"/>
        </w:rPr>
        <w:t xml:space="preserve"> 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оформляется в соответствии с Приложением 6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К запросу прилагаются документы, указанные в пункте 19.1.3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Заявителем по собственной инициативе могут быть представлены документы, указанные в пункте 19.1.4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приеме документов, необходимых для предоставления Услуги, указаны в пункте 19.1.5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регистрируется в сроки, указанные в подразделе 13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посредством РПГУ заявитель авторизуется на РПГУ посредством подтвержденной учетной записи в ЕСИА.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случае, если такие основания отсутствуют работник Организации регистрирует запрос.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подачи запроса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19.1.9.2.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Межведомственные информационные запросы направляются в:</w:t>
      </w:r>
    </w:p>
    <w:p w:rsidR="00450253" w:rsidRPr="00450253" w:rsidRDefault="00450253" w:rsidP="00450253">
      <w:pPr>
        <w:numPr>
          <w:ilvl w:val="0"/>
          <w:numId w:val="16"/>
        </w:numPr>
        <w:suppressAutoHyphens/>
        <w:spacing w:after="56" w:line="264" w:lineRule="auto"/>
        <w:ind w:left="0" w:firstLine="709"/>
        <w:contextualSpacing/>
        <w:jc w:val="both"/>
        <w:rPr>
          <w:rFonts w:ascii="Times New Roman" w:hAnsi="Times New Roman" w:cs="Mangal"/>
          <w:color w:val="000000"/>
          <w:kern w:val="2"/>
          <w:sz w:val="28"/>
          <w:szCs w:val="28"/>
          <w:lang w:eastAsia="zh-CN" w:bidi="hi-IN"/>
        </w:rPr>
      </w:pPr>
      <w:r w:rsidRPr="00450253">
        <w:rPr>
          <w:rFonts w:ascii="Times New Roman" w:hAnsi="Times New Roman" w:cs="Mangal"/>
          <w:color w:val="000000"/>
          <w:kern w:val="2"/>
          <w:sz w:val="28"/>
          <w:szCs w:val="28"/>
          <w:lang w:eastAsia="zh-CN" w:bidi="hi-IN"/>
        </w:rPr>
        <w:t>Федеральную налоговую службу</w:t>
      </w:r>
      <w:r w:rsidRPr="00450253">
        <w:rPr>
          <w:rFonts w:ascii="Times New Roman" w:hAnsi="Times New Roman"/>
          <w:color w:val="000000"/>
          <w:kern w:val="2"/>
          <w:sz w:val="28"/>
          <w:szCs w:val="28"/>
          <w:lang w:eastAsia="zh-CN" w:bidi="hi-IN"/>
        </w:rPr>
        <w:t xml:space="preserve">, </w:t>
      </w:r>
      <w:r w:rsidRPr="00450253">
        <w:rPr>
          <w:rFonts w:ascii="Times New Roman" w:hAnsi="Times New Roman" w:cs="Mangal"/>
          <w:color w:val="000000"/>
          <w:kern w:val="2"/>
          <w:sz w:val="28"/>
          <w:szCs w:val="28"/>
          <w:lang w:eastAsia="zh-CN" w:bidi="hi-IN"/>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При этом в данном запросе указываются: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установления отцовства);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2) Министерство социального развития Московской области.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3) Министерство внутренних дел Российской Федерации (в отношении граждан Российской Федерации).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4) Министерство образования Московской области (в Федеральной государственной информационной системе «Моя школа»).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 сведения о полнородных (неполнородных) брата (сестры) ребенка: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5) Министерство внутренних дел Российской Федерации (в отношении иностранных граждан и лиц без гражданства).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7) Пенсионный фонд России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Контроль предоставления результата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не более 5 (Пяти) рабочих дней.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Работником Организации осуществляется проверка поступления ответа на межведомственные информационные запросы.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19.1.9.3. Принятие решения о предоставлении (об отказе в предоставлении) Услуги.</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(тот же день).</w:t>
      </w:r>
    </w:p>
    <w:p w:rsidR="00450253" w:rsidRPr="00450253" w:rsidRDefault="00450253" w:rsidP="00450253">
      <w:pPr>
        <w:suppressAutoHyphens/>
        <w:spacing w:after="56"/>
        <w:ind w:firstLine="709"/>
        <w:contextualSpacing/>
        <w:jc w:val="both"/>
        <w:rPr>
          <w:rFonts w:ascii="Times New Roman" w:hAnsi="Times New Roman"/>
          <w:sz w:val="28"/>
          <w:szCs w:val="28"/>
          <w:lang w:eastAsia="zh-CN"/>
        </w:rPr>
      </w:pPr>
      <w:r w:rsidRPr="00450253">
        <w:rPr>
          <w:rFonts w:ascii="Times New Roman" w:hAnsi="Times New Roman"/>
          <w:color w:val="000000"/>
          <w:kern w:val="2"/>
          <w:sz w:val="28"/>
          <w:szCs w:val="28"/>
          <w:lang w:eastAsia="zh-CN" w:bidi="hi-IN"/>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253">
        <w:rPr>
          <w:rFonts w:ascii="Times New Roman" w:hAnsi="Times New Roman"/>
          <w:sz w:val="28"/>
          <w:szCs w:val="28"/>
          <w:lang w:eastAsia="zh-CN"/>
        </w:rPr>
        <w:t xml:space="preserve"> достаточное для освоения общеобразовательных программ соответствующего уровня </w:t>
      </w:r>
      <w:r w:rsidRPr="00450253">
        <w:rPr>
          <w:rFonts w:ascii="Times New Roman" w:hAnsi="Times New Roman"/>
          <w:color w:val="000000"/>
          <w:kern w:val="2"/>
          <w:sz w:val="28"/>
          <w:szCs w:val="28"/>
          <w:lang w:eastAsia="zh-CN" w:bidi="hi-IN"/>
        </w:rPr>
        <w:t>в пункт приема тестирования на базе государственной или муниципальной общеобразовательной организации (</w:t>
      </w:r>
      <w:r w:rsidRPr="00450253">
        <w:rPr>
          <w:rFonts w:ascii="Times New Roman" w:hAnsi="Times New Roman"/>
          <w:sz w:val="28"/>
          <w:szCs w:val="28"/>
          <w:lang w:eastAsia="zh-CN"/>
        </w:rPr>
        <w:t>далее соответственно – тестирующая организация, тестирование).</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Формирование очередности зачисления в Организацию.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55 (Пятьдесят пять) рабочих дней, но не позднее 30 (тридцатого) июня текущего года.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1 (Один) рабочий день после дня завершения приема запросов в Организацию (не позднее 30 июня текущего года).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предоставлении Услуги указаны в пункте 19.1.7.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Рассмотрение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2 (Два) рабочих дня.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19.1.9.4. Предоставление результата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Выдача (направление) результата предоставления Услуги заявителю (представителю заявителя) посредством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РПГУ, ВИС, Модуль МФЦ ЕИС ОУ,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 </w:t>
      </w:r>
      <w:r w:rsidRPr="00450253">
        <w:rPr>
          <w:rFonts w:ascii="Times New Roman" w:hAnsi="Times New Roman"/>
          <w:color w:val="000000"/>
          <w:kern w:val="2"/>
          <w:sz w:val="28"/>
          <w:szCs w:val="28"/>
          <w:lang w:eastAsia="zh-CN" w:bidi="hi-IN"/>
        </w:rPr>
        <w:br/>
        <w:t>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уведомляется о получении результата предоставления Услуги в Личном кабинете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Решение о предоставлении (об отказе в предоставлении) Услуги направляется в Личный кабинет на РПГУ в день его 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Выдача (направление) результата предоставления Услуги заявителю (представителю заявителя) в Организации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 тот же рабочий день.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450253" w:rsidRPr="00450253" w:rsidRDefault="00450253" w:rsidP="00450253">
      <w:pPr>
        <w:suppressAutoHyphens/>
        <w:spacing w:after="56"/>
        <w:ind w:firstLine="709"/>
        <w:jc w:val="both"/>
        <w:rPr>
          <w:rFonts w:ascii="Times New Roman" w:hAnsi="Times New Roman"/>
          <w:strike/>
          <w:color w:val="000000"/>
          <w:kern w:val="2"/>
          <w:sz w:val="28"/>
          <w:szCs w:val="28"/>
          <w:lang w:eastAsia="zh-CN" w:bidi="hi-IN"/>
        </w:rPr>
      </w:pPr>
      <w:r w:rsidRPr="00450253">
        <w:rPr>
          <w:rFonts w:ascii="Times New Roman" w:hAnsi="Times New Roman"/>
          <w:color w:val="000000"/>
          <w:kern w:val="2"/>
          <w:sz w:val="28"/>
          <w:szCs w:val="28"/>
          <w:lang w:eastAsia="zh-CN" w:bidi="hi-IN"/>
        </w:rPr>
        <w:t>Результат предоставления Услуги направляется заявителю в</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день его</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Либо работник Организации направляет заявителю (представителю заявителя) результат предоставления Услуги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19.2. Для варианта 2, </w:t>
      </w:r>
      <w:bookmarkStart w:id="21" w:name="__DdeLink__6048_28574919861"/>
      <w:bookmarkEnd w:id="21"/>
      <w:r w:rsidRPr="00450253">
        <w:rPr>
          <w:rFonts w:ascii="Times New Roman" w:hAnsi="Times New Roman" w:cs="Lucida Sans"/>
          <w:bCs/>
          <w:color w:val="000000"/>
          <w:kern w:val="2"/>
          <w:sz w:val="28"/>
          <w:szCs w:val="24"/>
          <w:lang w:eastAsia="zh-CN" w:bidi="hi-IN"/>
        </w:rPr>
        <w:t>указанного в подпункте 17.1.2 пункта 17.1 Регламента: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19.2.1. Результатом предоставления Услуги является: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19.2.1.1. Решение о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19.2.1.2. Решение об отказе в предоставлении Услуги в виде документа, который оформляется в соответствии с Приложением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19.2.2. Срок предоставления Услуги составляет</w:t>
      </w:r>
    </w:p>
    <w:p w:rsidR="00450253" w:rsidRPr="00450253" w:rsidRDefault="00450253" w:rsidP="00450253">
      <w:pPr>
        <w:suppressAutoHyphens/>
        <w:spacing w:after="56" w:line="264" w:lineRule="auto"/>
        <w:ind w:left="48" w:firstLine="803"/>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line="264" w:lineRule="auto"/>
        <w:ind w:left="48" w:firstLine="803"/>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253">
        <w:rPr>
          <w:rFonts w:ascii="Times New Roman" w:hAnsi="Times New Roman"/>
          <w:kern w:val="2"/>
          <w:sz w:val="28"/>
          <w:szCs w:val="28"/>
          <w:lang w:eastAsia="zh-CN" w:bidi="hi-IN"/>
        </w:rPr>
        <w:t>или 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Максимальный срок предоставления Услуги составляет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Pr="00450253">
        <w:rPr>
          <w:rFonts w:ascii="Times New Roman" w:hAnsi="Times New Roman"/>
          <w:color w:val="000000"/>
          <w:kern w:val="2"/>
          <w:sz w:val="26"/>
          <w:szCs w:val="24"/>
          <w:lang w:eastAsia="zh-CN" w:bidi="hi-IN"/>
        </w:rPr>
        <w:t xml:space="preserve"> </w:t>
      </w:r>
      <w:r w:rsidRPr="00450253">
        <w:rPr>
          <w:rFonts w:ascii="Times New Roman" w:hAnsi="Times New Roman"/>
          <w:color w:val="000000"/>
          <w:kern w:val="2"/>
          <w:sz w:val="28"/>
          <w:szCs w:val="28"/>
          <w:lang w:eastAsia="zh-CN" w:bidi="hi-IN"/>
        </w:rPr>
        <w:t>или поступающих, являющихся иностранными гражданами или лицами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19.2.3. Исчерпывающий перечень документов, необходимых для предоставления Услуги, которые заявитель должен представить самостоятельно:</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19.2.3.1. Запрос по форме, приведенной в</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Приложении 6 к</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заполняется его интерактивная форма;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19.2.3.2. Документ, подтверждающий полномочия представителя заявителя (в случае обращения представителя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Документом, подтверждающими полномочия представителя заявителя, является доверенность.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19.2.3.4. Заключение психолого⁠-⁠медико⁠-⁠педагогической комиссии.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19.2.3.6. Свидетельство о рождении ребенка, выданное компетентным органом иностранного государства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kern w:val="2"/>
            <w:sz w:val="28"/>
            <w:szCs w:val="28"/>
            <w:lang w:eastAsia="zh-CN" w:bidi="hi-IN"/>
          </w:rPr>
          <w:t>законом</w:t>
        </w:r>
      </w:hyperlink>
      <w:r w:rsidRPr="00450253">
        <w:rPr>
          <w:rFonts w:ascii="Times New Roman" w:hAnsi="Times New Roman"/>
          <w:kern w:val="2"/>
          <w:sz w:val="28"/>
          <w:szCs w:val="28"/>
          <w:lang w:eastAsia="zh-CN" w:bidi="hi-IN"/>
        </w:rPr>
        <w:t xml:space="preserve"> </w:t>
      </w:r>
      <w:r w:rsidRPr="00450253">
        <w:rPr>
          <w:rFonts w:ascii="Times New Roman" w:hAnsi="Times New Roman"/>
          <w:color w:val="000000"/>
          <w:kern w:val="2"/>
          <w:sz w:val="28"/>
          <w:szCs w:val="28"/>
          <w:lang w:eastAsia="zh-CN" w:bidi="hi-IN"/>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w:t>
      </w:r>
      <w:r w:rsidRPr="00450253">
        <w:rPr>
          <w:rFonts w:ascii="Times New Roman" w:hAnsi="Times New Roman"/>
          <w:kern w:val="2"/>
          <w:sz w:val="28"/>
          <w:szCs w:val="28"/>
          <w:shd w:val="clear" w:color="auto" w:fill="FFFFFF"/>
          <w:lang w:eastAsia="zh-CN" w:bidi="hi-IN"/>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253">
        <w:rPr>
          <w:rFonts w:ascii="Times New Roman" w:hAnsi="Times New Roman"/>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253">
          <w:rPr>
            <w:rFonts w:ascii="Times New Roman" w:hAnsi="Times New Roman"/>
            <w:kern w:val="2"/>
            <w:sz w:val="28"/>
            <w:szCs w:val="28"/>
            <w:lang w:eastAsia="zh-CN" w:bidi="hi-IN"/>
          </w:rPr>
          <w:t>частью 2 статьи 43</w:t>
        </w:r>
      </w:hyperlink>
      <w:r w:rsidRPr="00450253">
        <w:rPr>
          <w:rFonts w:ascii="Times New Roman" w:hAnsi="Times New Roman"/>
          <w:color w:val="000000"/>
          <w:kern w:val="2"/>
          <w:sz w:val="28"/>
          <w:szCs w:val="28"/>
          <w:lang w:eastAsia="zh-CN" w:bidi="hi-IN"/>
        </w:rPr>
        <w:t xml:space="preserve"> Федерального закона от 21.11.2011 № 323-ФЗ «Об основах охраны здоровья граждан в Российской Федерации»</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0"/>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00B0F0"/>
          <w:kern w:val="2"/>
          <w:sz w:val="28"/>
          <w:szCs w:val="28"/>
          <w:lang w:eastAsia="zh-CN" w:bidi="hi-IN"/>
        </w:rPr>
      </w:pPr>
      <w:r w:rsidRPr="00450253">
        <w:rPr>
          <w:rFonts w:ascii="Times New Roman" w:hAnsi="Times New Roman"/>
          <w:color w:val="000000"/>
          <w:kern w:val="2"/>
          <w:sz w:val="28"/>
          <w:szCs w:val="28"/>
          <w:lang w:eastAsia="zh-CN" w:bidi="hi-IN"/>
        </w:rPr>
        <w:t xml:space="preserve">19.2.3.11. Документы, подтверждающие осуществление родителем (законным представителем) трудовой деятельности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19.2.4.1. Свидетельство о рождении ребенка, выданное компетентными органами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19.2.4.3. Документ, подтверждающий регистрацию по месту жительства или месту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19.2.4.4. Документы, подтверждающих прохождение государственной дактилоскопической регистрации </w:t>
      </w:r>
      <w:r w:rsidRPr="00450253">
        <w:rPr>
          <w:rFonts w:ascii="Times New Roman" w:hAnsi="Times New Roman"/>
          <w:kern w:val="2"/>
          <w:sz w:val="28"/>
          <w:szCs w:val="28"/>
          <w:lang w:eastAsia="zh-CN" w:bidi="hi-IN"/>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253">
        <w:rPr>
          <w:rFonts w:ascii="Times New Roman" w:hAnsi="Times New Roman"/>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19.2.5. Исчерпывающий перечень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19.2.5.1. документы содержат подчистки и исправления текста, не заверенные в порядке, установленном законодательством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19.2.5.6. заявителем представлен неполный комплект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19.2.5.8. обращение за предоставлением иной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19.2.6. Основания для приостановления предоставления Услуги отсутствуют.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19.2.7. Исчерпывающий перечень оснований для отказа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19.2.7.1. несоответствие категории заявителя кругу лиц, указанных в подразделах 2, 17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19.2.7.4. отсутствие свободных мест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19.2.7.5.  Непрохождение ребенком, являющимся иностранным гражданином или лицом без гражданства, </w:t>
      </w:r>
      <w:r w:rsidRPr="00450253">
        <w:rPr>
          <w:rFonts w:ascii="Times New Roman" w:hAnsi="Times New Roman"/>
          <w:kern w:val="2"/>
          <w:sz w:val="28"/>
          <w:szCs w:val="28"/>
          <w:lang w:eastAsia="zh-CN" w:bidi="hi-IN"/>
        </w:rPr>
        <w:t>или поступающим, являющимся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тестирования на знание русского языка, достаточное для освоения общеобразовательных программ соответствующего уровня.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19.2.7.6. отзыв запроса по инициативе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19.2.8. Перечень административных процедур (действий)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принятие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4) предоставление результата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19.2.9. Состав административных процедур (действий) предоставления Услуги в соответствии с данным вариантом: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19.2.9.1.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РПГУ,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- 1 (Один) рабочий день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253">
        <w:rPr>
          <w:rFonts w:ascii="Times New Roman" w:hAnsi="Times New Roman"/>
          <w:kern w:val="2"/>
          <w:sz w:val="28"/>
          <w:szCs w:val="28"/>
          <w:lang w:eastAsia="zh-CN" w:bidi="hi-IN"/>
        </w:rPr>
        <w:t>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оформляется в соответствии с Приложением 6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К запросу прилагаются документы, указанные в пункте 19.2.3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Заявителем по собственной инициативе могут быть представлены документы, указанные в пункте 19.2.4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приеме документов, необходимых для предоставления Услуги, указаны в пункте 19.2.5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регистрируется в сроки, указанные в подразделе 13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посредством РПГУ заявитель авторизуется на РПГУ посредством подтвержденной учетной записи в ЕСИА.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случае, если такие основания отсутствуют работник Организации регистрирует запрос.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подачи запроса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rsidSect="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19.2.9.2.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 </w:t>
      </w:r>
      <w:r w:rsidRPr="00450253">
        <w:rPr>
          <w:rFonts w:ascii="Times New Roman" w:hAnsi="Times New Roman"/>
          <w:color w:val="000000"/>
          <w:kern w:val="2"/>
          <w:sz w:val="28"/>
          <w:szCs w:val="28"/>
          <w:lang w:eastAsia="zh-CN" w:bidi="hi-IN"/>
        </w:rPr>
        <w:br/>
        <w:t>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Межведомственные информационные запросы направляются 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Федеральную налоговую службу.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При этом в данном запросе указываются: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установления отцовства);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2) Министерство социального развития Московской области.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3) Министерство внутренних дел Российской Федерации (в отношении граждан Российской Федерации).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4) Министерство внутренних дел Российской Федерации (в отношении иностранных граждан и лиц без гражданства).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6) Пенсионный фонд России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Контроль предоставления результата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не более 4 (Четырех) рабочих дней.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Работником Организации осуществляется проверка поступления ответа на межведомственные информационные запросы.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19.2.9.3. Принятие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(тот же день).</w:t>
      </w:r>
    </w:p>
    <w:p w:rsidR="00450253" w:rsidRPr="00450253" w:rsidRDefault="00450253" w:rsidP="00450253">
      <w:pPr>
        <w:suppressAutoHyphens/>
        <w:spacing w:after="56"/>
        <w:ind w:firstLine="709"/>
        <w:contextualSpacing/>
        <w:jc w:val="both"/>
        <w:rPr>
          <w:rFonts w:ascii="Times New Roman" w:hAnsi="Times New Roman"/>
          <w:sz w:val="28"/>
          <w:szCs w:val="28"/>
          <w:lang w:eastAsia="zh-CN"/>
        </w:rPr>
      </w:pPr>
      <w:r w:rsidRPr="00450253">
        <w:rPr>
          <w:rFonts w:ascii="Times New Roman" w:hAnsi="Times New Roman"/>
          <w:color w:val="000000"/>
          <w:kern w:val="2"/>
          <w:sz w:val="28"/>
          <w:szCs w:val="28"/>
          <w:lang w:eastAsia="zh-CN" w:bidi="hi-IN"/>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 тот же рабочий день - </w:t>
      </w:r>
      <w:r w:rsidRPr="00450253">
        <w:rPr>
          <w:rFonts w:ascii="Times New Roman" w:hAnsi="Times New Roman"/>
          <w:kern w:val="2"/>
          <w:sz w:val="28"/>
          <w:szCs w:val="28"/>
          <w:lang w:eastAsia="zh-CN" w:bidi="hi-IN"/>
        </w:rPr>
        <w:t>с момента получения результатов межведомственного электронного взаимодействия)</w:t>
      </w:r>
      <w:r w:rsidRPr="00450253">
        <w:rPr>
          <w:rFonts w:ascii="Times New Roman" w:hAnsi="Times New Roman"/>
          <w:color w:val="000000"/>
          <w:kern w:val="2"/>
          <w:sz w:val="28"/>
          <w:szCs w:val="28"/>
          <w:lang w:eastAsia="zh-CN" w:bidi="hi-IN"/>
        </w:rPr>
        <w:t xml:space="preserve">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253">
        <w:rPr>
          <w:rFonts w:ascii="Times New Roman" w:hAnsi="Times New Roman"/>
          <w:kern w:val="2"/>
          <w:sz w:val="28"/>
          <w:szCs w:val="28"/>
          <w:lang w:eastAsia="zh-CN" w:bidi="hi-IN"/>
        </w:rPr>
        <w:t>или 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предоставлении Услуги указаны в пункте 19.2.7.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Рассмотрение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19.2.9.4. Предоставление результата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Выдача (направление) результата предоставления Услуги заявителю (представителю заявителя) посредством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 РПГУ, Модуль МФЦ ЕИС ОУ.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уведомляется о получении результата предоставления Услуги в Личном кабинете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Решение о предоставлении (об отказе в предоставлении) Услуги направляется в Личный кабинет на РПГУ в день его 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Выдача (направление) результата предоставления Услуги заявителю (представителю заявителя) в Организации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Результат предоставления Услуги направляется заявителю в</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день его</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Либо работник Организации направляет заявителю (представителю заявителя) результат предоставления Услуги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19.3. Для варианта 3, </w:t>
      </w:r>
      <w:bookmarkStart w:id="22" w:name="__DdeLink__6048_28574919862"/>
      <w:bookmarkEnd w:id="22"/>
      <w:r w:rsidRPr="00450253">
        <w:rPr>
          <w:rFonts w:ascii="Times New Roman" w:hAnsi="Times New Roman" w:cs="Lucida Sans"/>
          <w:bCs/>
          <w:color w:val="000000"/>
          <w:kern w:val="2"/>
          <w:sz w:val="28"/>
          <w:szCs w:val="24"/>
          <w:lang w:eastAsia="zh-CN" w:bidi="hi-IN"/>
        </w:rPr>
        <w:t>указанного в подпункте 17.1.3 пункта 17.1 Регламента: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19.3.1. Результатом предоставления Услуги является: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19.3.1.1. Решение о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19.3.1.2. Решение об отказе в предоставлении Услуги в виде документа, который оформляется в соответствии с Приложением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19.3.2. Срок предоставления Услуги составляет</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Максимальный срок предоставления Услуги составляет: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- 3 (Три) рабочих дня со дня регистрации запроса в Организации, в том числе в случае, если запрос подан заявителем</w:t>
      </w:r>
      <w:bookmarkStart w:id="23" w:name="_anchor_96_Копия_12"/>
      <w:bookmarkEnd w:id="23"/>
      <w:r w:rsidRPr="00450253">
        <w:rPr>
          <w:rFonts w:ascii="Times New Roman" w:hAnsi="Times New Roman"/>
          <w:color w:val="000000"/>
          <w:kern w:val="2"/>
          <w:sz w:val="28"/>
          <w:szCs w:val="28"/>
          <w:lang w:eastAsia="zh-CN" w:bidi="hi-IN"/>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Прием запросов о приеме на обучение детей в порядке перевода осуществляется в течение всего учебного года.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19.3.3. Исчерпывающий перечень документов, необходимых для предоставления Услуги, которые заявитель должен представить самостоятельно:</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19.3.3.1. Запрос по форме, приведенной в Приложении 6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заполняется его интерактивная форма;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19.3.3.2. Документ, подтверждающий полномочия представителя заявителя (в случае обращения представителя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Документом, подтверждающими полномочия представителя заявителя, является доверенность.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19.3.3.3. Заключение психолого⁠-⁠медико⁠-⁠педагогической комиссии.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19.3.3.5. Свидетельство о рождении ребенка, выданное компетентным органом иностранного государства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19.3.3.6. Личное дело обучающегося.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19.3.3.7. Документы, содержащие информацию об успеваемости обучающегося в текущем учебном году.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kern w:val="2"/>
            <w:sz w:val="28"/>
            <w:szCs w:val="28"/>
            <w:lang w:eastAsia="zh-CN" w:bidi="hi-IN"/>
          </w:rPr>
          <w:t>законом</w:t>
        </w:r>
      </w:hyperlink>
      <w:r w:rsidRPr="00450253">
        <w:rPr>
          <w:rFonts w:ascii="Times New Roman" w:hAnsi="Times New Roman"/>
          <w:kern w:val="2"/>
          <w:sz w:val="28"/>
          <w:szCs w:val="28"/>
          <w:lang w:eastAsia="zh-CN" w:bidi="hi-IN"/>
        </w:rPr>
        <w:t xml:space="preserve"> </w:t>
      </w:r>
      <w:r w:rsidRPr="00450253">
        <w:rPr>
          <w:rFonts w:ascii="Times New Roman" w:hAnsi="Times New Roman"/>
          <w:color w:val="000000"/>
          <w:kern w:val="2"/>
          <w:sz w:val="28"/>
          <w:szCs w:val="28"/>
          <w:lang w:eastAsia="zh-CN" w:bidi="hi-IN"/>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w:t>
      </w:r>
      <w:r w:rsidRPr="00450253">
        <w:rPr>
          <w:rFonts w:ascii="Times New Roman" w:hAnsi="Times New Roman"/>
          <w:kern w:val="2"/>
          <w:sz w:val="28"/>
          <w:szCs w:val="28"/>
          <w:shd w:val="clear" w:color="auto" w:fill="FFFFFF"/>
          <w:lang w:eastAsia="zh-CN" w:bidi="hi-IN"/>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450253">
          <w:rPr>
            <w:rFonts w:ascii="Times New Roman" w:hAnsi="Times New Roman"/>
            <w:color w:val="000000"/>
            <w:kern w:val="2"/>
            <w:sz w:val="28"/>
            <w:szCs w:val="28"/>
            <w:lang w:eastAsia="zh-CN" w:bidi="hi-IN"/>
          </w:rPr>
          <w:t>законом</w:t>
        </w:r>
      </w:hyperlink>
      <w:r w:rsidRPr="00450253">
        <w:rPr>
          <w:rFonts w:ascii="Times New Roman" w:hAnsi="Times New Roman"/>
          <w:color w:val="000000"/>
          <w:kern w:val="2"/>
          <w:sz w:val="28"/>
          <w:szCs w:val="28"/>
          <w:lang w:eastAsia="zh-CN" w:bidi="hi-IN"/>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253">
        <w:rPr>
          <w:rFonts w:ascii="Times New Roman" w:hAnsi="Times New Roman"/>
          <w:kern w:val="2"/>
          <w:sz w:val="28"/>
          <w:szCs w:val="28"/>
          <w:lang w:eastAsia="zh-CN" w:bidi="hi-IN"/>
        </w:rPr>
        <w:t xml:space="preserve">с </w:t>
      </w:r>
      <w:hyperlink r:id="rId5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253">
          <w:rPr>
            <w:rFonts w:ascii="Times New Roman" w:hAnsi="Times New Roman"/>
            <w:kern w:val="2"/>
            <w:sz w:val="28"/>
            <w:szCs w:val="28"/>
            <w:lang w:eastAsia="zh-CN" w:bidi="hi-IN"/>
          </w:rPr>
          <w:t>частью 2 статьи 43</w:t>
        </w:r>
      </w:hyperlink>
      <w:r w:rsidRPr="00450253">
        <w:rPr>
          <w:rFonts w:ascii="Times New Roman" w:hAnsi="Times New Roman"/>
          <w:color w:val="000000"/>
          <w:kern w:val="2"/>
          <w:sz w:val="28"/>
          <w:szCs w:val="28"/>
          <w:lang w:eastAsia="zh-CN" w:bidi="hi-IN"/>
        </w:rPr>
        <w:t xml:space="preserve"> Федерального закона от от 21.11.2011 № 323-ФЗ «Об основах охраны здоровья граждан в Российской Федерации»</w:t>
      </w:r>
      <w:r w:rsidRPr="00450253">
        <w:rPr>
          <w:rFonts w:ascii="Times New Roman" w:eastAsia="Monospace" w:hAnsi="Times New Roman"/>
          <w:kern w:val="2"/>
          <w:sz w:val="28"/>
          <w:szCs w:val="28"/>
          <w:lang w:eastAsia="zh-CN" w:bidi="hi-IN"/>
        </w:rPr>
        <w:t xml:space="preserve"> (предоставляется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color w:val="22272F"/>
          <w:kern w:val="2"/>
          <w:sz w:val="28"/>
          <w:szCs w:val="28"/>
          <w:shd w:val="clear" w:color="auto" w:fill="FFFFFF"/>
          <w:lang w:eastAsia="zh-CN" w:bidi="hi-IN"/>
        </w:rPr>
        <w:t xml:space="preserve">глав дипломатических представительств и </w:t>
      </w:r>
      <w:r w:rsidRPr="00450253">
        <w:rPr>
          <w:rFonts w:ascii="Times New Roman" w:hAnsi="Times New Roman"/>
          <w:kern w:val="2"/>
          <w:sz w:val="28"/>
          <w:szCs w:val="28"/>
          <w:shd w:val="clear" w:color="auto" w:fill="FFFFFF"/>
          <w:lang w:eastAsia="zh-CN" w:bidi="hi-IN"/>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0"/>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00B0F0"/>
          <w:kern w:val="2"/>
          <w:sz w:val="28"/>
          <w:szCs w:val="28"/>
          <w:lang w:eastAsia="zh-CN" w:bidi="hi-IN"/>
        </w:rPr>
      </w:pPr>
      <w:r w:rsidRPr="00450253">
        <w:rPr>
          <w:rFonts w:ascii="Times New Roman" w:hAnsi="Times New Roman"/>
          <w:color w:val="000000"/>
          <w:kern w:val="2"/>
          <w:sz w:val="28"/>
          <w:szCs w:val="28"/>
          <w:lang w:eastAsia="zh-CN" w:bidi="hi-IN"/>
        </w:rPr>
        <w:t xml:space="preserve">19.3.3.13. Документы, подтверждающие осуществление родителем (законным представителем) трудовой деятельности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00B0F0"/>
          <w:kern w:val="2"/>
          <w:sz w:val="28"/>
          <w:szCs w:val="28"/>
          <w:lang w:eastAsia="zh-CN" w:bidi="hi-IN"/>
        </w:rPr>
      </w:pPr>
      <w:r w:rsidRPr="00450253">
        <w:rPr>
          <w:rFonts w:ascii="Times New Roman" w:hAnsi="Times New Roman"/>
          <w:color w:val="000000"/>
          <w:kern w:val="2"/>
          <w:sz w:val="28"/>
          <w:szCs w:val="28"/>
          <w:lang w:eastAsia="zh-CN" w:bidi="hi-IN"/>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253">
        <w:rPr>
          <w:rFonts w:ascii="Times New Roman" w:hAnsi="Times New Roman"/>
          <w:color w:val="00B0F0"/>
          <w:kern w:val="2"/>
          <w:sz w:val="28"/>
          <w:szCs w:val="28"/>
          <w:lang w:eastAsia="zh-CN" w:bidi="hi-IN"/>
        </w:rPr>
        <w:t xml:space="preserve">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line="264" w:lineRule="auto"/>
        <w:ind w:left="48" w:firstLine="661"/>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19.3.4.1. Свидетельство о рождении ребенка, выданное компетентными органами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19.3.4.3. Документ, подтверждающий регистрацию по месту жительства или месту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19.3.4.4. Документы, подтверждающих прохождение государственной дактилоскопической регистрации </w:t>
      </w:r>
      <w:r w:rsidRPr="00450253">
        <w:rPr>
          <w:rFonts w:ascii="Times New Roman" w:hAnsi="Times New Roman"/>
          <w:kern w:val="2"/>
          <w:sz w:val="28"/>
          <w:szCs w:val="28"/>
          <w:lang w:eastAsia="zh-CN" w:bidi="hi-IN"/>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suppressAutoHyphens/>
        <w:spacing w:after="56"/>
        <w:ind w:firstLine="709"/>
        <w:jc w:val="both"/>
        <w:outlineLvl w:val="4"/>
        <w:rPr>
          <w:rFonts w:ascii="Times New Roman" w:eastAsia="Monospace" w:hAnsi="Times New Roman"/>
          <w:color w:val="FF0000"/>
          <w:kern w:val="2"/>
          <w:sz w:val="28"/>
          <w:szCs w:val="28"/>
          <w:lang w:eastAsia="zh-CN" w:bidi="hi-IN"/>
        </w:rPr>
      </w:pPr>
      <w:r w:rsidRPr="00450253">
        <w:rPr>
          <w:rFonts w:ascii="Times New Roman" w:hAnsi="Times New Roman"/>
          <w:color w:val="000000"/>
          <w:kern w:val="2"/>
          <w:sz w:val="28"/>
          <w:szCs w:val="28"/>
          <w:lang w:eastAsia="zh-CN" w:bidi="hi-IN"/>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253">
        <w:rPr>
          <w:rFonts w:ascii="Times New Roman" w:eastAsia="Monospace" w:hAnsi="Times New Roman"/>
          <w:kern w:val="2"/>
          <w:sz w:val="28"/>
          <w:szCs w:val="28"/>
          <w:lang w:eastAsia="zh-CN" w:bidi="hi-IN"/>
        </w:rPr>
        <w:t>предоставляется в случае обращения</w:t>
      </w:r>
      <w:r w:rsidRPr="00450253">
        <w:rPr>
          <w:rFonts w:ascii="Times New Roman" w:hAnsi="Times New Roman"/>
          <w:kern w:val="2"/>
          <w:sz w:val="28"/>
          <w:szCs w:val="28"/>
          <w:lang w:eastAsia="zh-CN" w:bidi="hi-IN"/>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253">
        <w:rPr>
          <w:rFonts w:ascii="Times New Roman" w:hAnsi="Times New Roman"/>
          <w:color w:val="000000"/>
          <w:kern w:val="2"/>
          <w:sz w:val="28"/>
          <w:szCs w:val="28"/>
          <w:lang w:eastAsia="zh-CN" w:bidi="hi-IN"/>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CB2">
        <w:rPr>
          <w:rFonts w:ascii="Times New Roman" w:hAnsi="Times New Roman"/>
          <w:color w:val="000000"/>
          <w:kern w:val="2"/>
          <w:sz w:val="28"/>
          <w:szCs w:val="28"/>
          <w:lang w:eastAsia="zh-CN" w:bidi="hi-IN"/>
        </w:rPr>
        <w:t xml:space="preserve"> </w:t>
      </w:r>
      <w:r w:rsidRPr="00450253">
        <w:rPr>
          <w:rFonts w:ascii="Times New Roman" w:hAnsi="Times New Roman"/>
          <w:color w:val="000000"/>
          <w:kern w:val="2"/>
          <w:sz w:val="28"/>
          <w:szCs w:val="28"/>
          <w:lang w:eastAsia="zh-CN" w:bidi="hi-IN"/>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253">
        <w:rPr>
          <w:rFonts w:ascii="Times New Roman" w:hAnsi="Times New Roman"/>
          <w:kern w:val="2"/>
          <w:sz w:val="28"/>
          <w:szCs w:val="28"/>
          <w:lang w:eastAsia="zh-CN" w:bidi="hi-IN"/>
        </w:rPr>
        <w:t xml:space="preserve">; членом семьи </w:t>
      </w:r>
      <w:r w:rsidRPr="00450253">
        <w:rPr>
          <w:rFonts w:ascii="Times New Roman" w:hAnsi="Times New Roman"/>
          <w:kern w:val="2"/>
          <w:sz w:val="28"/>
          <w:szCs w:val="28"/>
          <w:shd w:val="clear" w:color="auto" w:fill="FFFFFF"/>
          <w:lang w:eastAsia="zh-CN" w:bidi="hi-IN"/>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Pr="00450253">
        <w:rPr>
          <w:rFonts w:ascii="Times New Roman" w:hAnsi="Times New Roman"/>
          <w:kern w:val="2"/>
          <w:sz w:val="23"/>
          <w:szCs w:val="23"/>
          <w:shd w:val="clear" w:color="auto" w:fill="FFFFFF"/>
          <w:lang w:eastAsia="zh-CN" w:bidi="hi-IN"/>
        </w:rPr>
        <w:t xml:space="preserve"> </w:t>
      </w:r>
      <w:r w:rsidRPr="00450253">
        <w:rPr>
          <w:rFonts w:ascii="Times New Roman" w:hAnsi="Times New Roman"/>
          <w:kern w:val="2"/>
          <w:sz w:val="28"/>
          <w:szCs w:val="28"/>
          <w:shd w:val="clear" w:color="auto" w:fill="FFFFFF"/>
          <w:lang w:eastAsia="zh-CN" w:bidi="hi-IN"/>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253">
        <w:rPr>
          <w:rFonts w:ascii="Times New Roman" w:hAnsi="Times New Roman"/>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посредством РПГУ предоставляется электронный образ документа (или электронный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hAnsi="Times New Roman"/>
          <w:color w:val="000000"/>
          <w:kern w:val="2"/>
          <w:sz w:val="28"/>
          <w:szCs w:val="28"/>
          <w:lang w:eastAsia="zh-CN" w:bidi="hi-IN"/>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19.3.5. Исчерпывающий перечень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19.3.5.1. документы содержат подчистки и исправления текста, не заверенные в порядке, установленном законодательством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19.3.5.10. обращение за предоставлением иной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8"/>
          <w:szCs w:val="28"/>
          <w:lang w:eastAsia="zh-CN" w:bidi="hi-IN"/>
        </w:rPr>
        <w:t>19.3.5.11. заявителем представлен неполный комплект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6"/>
          <w:szCs w:val="24"/>
          <w:lang w:eastAsia="zh-CN" w:bidi="hi-IN"/>
        </w:rPr>
      </w:pPr>
      <w:r w:rsidRPr="00450253">
        <w:rPr>
          <w:rFonts w:ascii="Times New Roman" w:hAnsi="Times New Roman"/>
          <w:color w:val="000000"/>
          <w:kern w:val="2"/>
          <w:sz w:val="26"/>
          <w:szCs w:val="24"/>
          <w:lang w:eastAsia="zh-CN" w:bidi="hi-IN"/>
        </w:rPr>
        <w:t>19.3.6. Основания для приостановления предоставления Услуги отсутствуют.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19.3.7. Исчерпывающий перечень оснований для отказа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19.3.7.1. несоответствие категории заявителя кругу лиц, указанных в подразделах 2, 17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19.3.7.4. отсутствие свободных мест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19.3.7.5. непрохождение ребенком (поступающим) индивидуального отбора при приеме либо переводе в Организацию;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19.3.7.6.  Непрохождение ребенком, являющимся иностранным гражданином или лицом без гражданства,</w:t>
      </w:r>
      <w:r w:rsidRPr="00450253">
        <w:rPr>
          <w:rFonts w:ascii="Times New Roman" w:hAnsi="Times New Roman"/>
          <w:kern w:val="2"/>
          <w:sz w:val="28"/>
          <w:szCs w:val="28"/>
          <w:lang w:eastAsia="zh-CN" w:bidi="hi-IN"/>
        </w:rPr>
        <w:t xml:space="preserve"> или поступающим, являющимся иностранным гражданином или лицом без гражданства,</w:t>
      </w:r>
      <w:r w:rsidRPr="00450253">
        <w:rPr>
          <w:rFonts w:ascii="Times New Roman" w:hAnsi="Times New Roman"/>
          <w:color w:val="000000"/>
          <w:kern w:val="2"/>
          <w:sz w:val="28"/>
          <w:szCs w:val="28"/>
          <w:lang w:eastAsia="zh-CN" w:bidi="hi-IN"/>
        </w:rPr>
        <w:t xml:space="preserve"> тестирования на знание русского языка, достаточное для освоения общеобразовательных программ соответствующего уровня.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19.3.7.7. отзыв запроса по инициативе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19.3.8. Перечень административных процедур (действий)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3) принятие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4) предоставление результата предоставления Услуги.</w:t>
      </w:r>
    </w:p>
    <w:p w:rsidR="00450253" w:rsidRPr="00450253" w:rsidRDefault="00450253" w:rsidP="00450253">
      <w:pPr>
        <w:numPr>
          <w:ilvl w:val="2"/>
          <w:numId w:val="0"/>
        </w:numPr>
        <w:tabs>
          <w:tab w:val="num" w:pos="0"/>
        </w:tabs>
        <w:suppressAutoHyphens/>
        <w:spacing w:before="20" w:after="56"/>
        <w:ind w:firstLine="709"/>
        <w:jc w:val="both"/>
        <w:outlineLvl w:val="3"/>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19.3.9. Состав административных процедур (действий) предоставления Услуги в соответствии с данным вариантом: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19.3.9.1. Прием запроса и документов и (или) информации,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- 1 (Один) рабочий день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253">
        <w:rPr>
          <w:rFonts w:ascii="Times New Roman" w:hAnsi="Times New Roman"/>
          <w:kern w:val="2"/>
          <w:sz w:val="28"/>
          <w:szCs w:val="28"/>
          <w:lang w:eastAsia="zh-CN" w:bidi="hi-IN"/>
        </w:rPr>
        <w:t xml:space="preserve"> 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оформляется в соответствии с Приложением 6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К запросу прилагаются документы, указанные в пункте 19.3.3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Заявителем по собственной инициативе могут быть представлены документы, указанные в пункте 19.3.4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приеме документов, необходимых для предоставления Услуги, указаны в пункте 19.3.5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регистрируется в сроки, указанные в подразделе 13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посредством РПГУ заявитель авторизуется на РПГУ посредством подтвержденной учетной записи в ЕСИА.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случае, если такие основания отсутствуют работник Организации регистрирует запрос.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подачи запроса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19.3.9.2. Межведомственное информационное взаимодействие.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Межведомственные информационные запросы направляются 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Федеральную налоговую службу.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При этом в данном запросе указываются: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установления отцовства);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2) Министерство социального развития Московской области.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3) Министерство внутренних дел Российской Федерации (в отношении граждан Российской Федерации).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в данном запросе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4) Министерство внутренних дел Российской Федерации (в отношении иностранных граждан и лиц без гражданства).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450253" w:rsidRPr="00450253" w:rsidRDefault="00450253" w:rsidP="00450253">
      <w:pPr>
        <w:suppressAutoHyphens/>
        <w:spacing w:after="56" w:line="264" w:lineRule="auto"/>
        <w:ind w:left="48"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6) Пенсионный фонд России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При этом указываются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Контроль предоставления результата межведомственного информационного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не более 2 (Двух) рабочих дней.</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Работником Организации осуществляется проверка поступления ответа на межведомственные информационные запросы.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19.3.9.3. Принятие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Срок выполнения административного действия (процедуры) </w:t>
      </w:r>
      <w:r w:rsidRPr="00450253">
        <w:rPr>
          <w:rFonts w:ascii="Times New Roman" w:hAnsi="Times New Roman"/>
          <w:color w:val="000000"/>
          <w:kern w:val="2"/>
          <w:sz w:val="28"/>
          <w:szCs w:val="28"/>
          <w:lang w:eastAsia="zh-CN" w:bidi="hi-IN"/>
        </w:rPr>
        <w:br/>
        <w:t>(тот же день).</w:t>
      </w:r>
    </w:p>
    <w:p w:rsidR="00450253" w:rsidRPr="00450253" w:rsidRDefault="00450253" w:rsidP="00450253">
      <w:pPr>
        <w:suppressAutoHyphens/>
        <w:spacing w:after="56"/>
        <w:ind w:firstLine="709"/>
        <w:contextualSpacing/>
        <w:jc w:val="both"/>
        <w:rPr>
          <w:rFonts w:ascii="Times New Roman" w:hAnsi="Times New Roman"/>
          <w:sz w:val="28"/>
          <w:szCs w:val="28"/>
          <w:lang w:eastAsia="zh-CN"/>
        </w:rPr>
      </w:pPr>
      <w:r w:rsidRPr="00450253">
        <w:rPr>
          <w:rFonts w:ascii="Times New Roman" w:hAnsi="Times New Roman"/>
          <w:color w:val="000000"/>
          <w:kern w:val="2"/>
          <w:sz w:val="28"/>
          <w:szCs w:val="28"/>
          <w:lang w:eastAsia="zh-CN" w:bidi="hi-IN"/>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253">
        <w:rPr>
          <w:rFonts w:ascii="Times New Roman" w:hAnsi="Times New Roman"/>
          <w:sz w:val="28"/>
          <w:szCs w:val="28"/>
          <w:lang w:eastAsia="zh-CN"/>
        </w:rPr>
        <w:t>тестирующую организацию.</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450253" w:rsidRPr="00450253" w:rsidRDefault="00450253" w:rsidP="00450253">
      <w:pPr>
        <w:suppressAutoHyphens/>
        <w:spacing w:after="56"/>
        <w:ind w:firstLine="709"/>
        <w:contextualSpacing/>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253">
        <w:rPr>
          <w:rFonts w:ascii="Times New Roman" w:hAnsi="Times New Roman"/>
          <w:kern w:val="2"/>
          <w:sz w:val="28"/>
          <w:szCs w:val="28"/>
          <w:lang w:eastAsia="zh-CN" w:bidi="hi-IN"/>
        </w:rPr>
        <w:t>поступающих, являющихся иностранными гражданами или лицами без гражданства</w:t>
      </w:r>
      <w:r w:rsidRPr="00450253">
        <w:rPr>
          <w:rFonts w:ascii="Times New Roman" w:hAnsi="Times New Roman"/>
          <w:color w:val="000000"/>
          <w:kern w:val="2"/>
          <w:sz w:val="28"/>
          <w:szCs w:val="28"/>
          <w:lang w:eastAsia="zh-CN"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Основания для отказа в предоставлении Услуги указаны в пункте 19.3.7.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Заявители, обратившиеся посредством РПГУ или почтового отправления</w:t>
      </w:r>
      <w:r w:rsidRPr="00450253">
        <w:rPr>
          <w:rFonts w:ascii="Times New Roman" w:hAnsi="Times New Roman"/>
          <w:color w:val="000000"/>
          <w:kern w:val="2"/>
          <w:sz w:val="28"/>
          <w:szCs w:val="28"/>
          <w:lang w:eastAsia="zh-CN" w:bidi="hi-IN"/>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Рассмотрение проекта решения о предоставлении (об 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Организация, ВИС.</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Решение о предоставлении (об отказе в предоставлении) Услуги принимается в срок не более 3 (Трех) рабочих с даты регистрации запроса.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outlineLvl w:val="4"/>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19.3.9.4. Предоставление результата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1) Выдача (направление) результата предоставления Услуги заявителю (представителю заявителя) посредством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РПГУ, Организация, Модуль МФЦ ЕИС ОУ.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уведомляется о получении результата предоставления Услуги в Личном кабинете на РПГУ.</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Решение о предоставлении (об отказе в предоставлении) Услуги направляется в Личный кабинет на РПГУ в день его 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 Выдача (направление) результата предоставления Услуги заявителю в Организации лично,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Местом выполнения административного действия (процедуры) является ВИС, Организация.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Срок выполнения административного действия (процедуры) - тот же рабочий день.</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Результат предоставления Услуги направляется заявителю в</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день его</w:t>
      </w:r>
      <w:r w:rsidRPr="00450253">
        <w:rPr>
          <w:rFonts w:ascii="Times New Roman" w:hAnsi="Times New Roman"/>
          <w:color w:val="000000"/>
          <w:kern w:val="2"/>
          <w:sz w:val="28"/>
          <w:szCs w:val="28"/>
          <w:lang w:val="en-US" w:eastAsia="zh-CN" w:bidi="hi-IN"/>
        </w:rPr>
        <w:t> </w:t>
      </w:r>
      <w:r w:rsidRPr="00450253">
        <w:rPr>
          <w:rFonts w:ascii="Times New Roman" w:hAnsi="Times New Roman"/>
          <w:color w:val="000000"/>
          <w:kern w:val="2"/>
          <w:sz w:val="28"/>
          <w:szCs w:val="28"/>
          <w:lang w:eastAsia="zh-CN" w:bidi="hi-IN"/>
        </w:rPr>
        <w:t>подписания.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Либо работник Организации направляет заявителю (представителю заявителя) результат предоставления Услуги почтовым отправлением.</w:t>
      </w:r>
    </w:p>
    <w:p w:rsidR="00450253" w:rsidRPr="00450253" w:rsidRDefault="00450253" w:rsidP="00450253">
      <w:pPr>
        <w:suppressAutoHyphens/>
        <w:spacing w:after="56"/>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0"/>
        <w:rPr>
          <w:rFonts w:ascii="Times New Roman" w:eastAsia="MS Gothic" w:hAnsi="Times New Roman" w:cs="Tahoma"/>
          <w:bCs/>
          <w:color w:val="000000"/>
          <w:kern w:val="2"/>
          <w:sz w:val="28"/>
          <w:szCs w:val="48"/>
          <w:lang w:eastAsia="zh-CN" w:bidi="hi-IN"/>
        </w:rPr>
      </w:pPr>
      <w:bookmarkStart w:id="24" w:name="_Toc125717110"/>
      <w:bookmarkStart w:id="25" w:name="Par372"/>
      <w:bookmarkEnd w:id="24"/>
      <w:bookmarkEnd w:id="25"/>
      <w:r w:rsidRPr="00450253">
        <w:rPr>
          <w:rFonts w:ascii="Times New Roman" w:eastAsia="MS Gothic" w:hAnsi="Times New Roman" w:cs="Tahoma"/>
          <w:bCs/>
          <w:color w:val="000000"/>
          <w:kern w:val="2"/>
          <w:sz w:val="28"/>
          <w:szCs w:val="48"/>
          <w:lang w:val="en-US" w:eastAsia="zh-CN" w:bidi="hi-IN"/>
        </w:rPr>
        <w:t>IV</w:t>
      </w:r>
      <w:r w:rsidRPr="00450253">
        <w:rPr>
          <w:rFonts w:ascii="Times New Roman" w:eastAsia="MS Gothic" w:hAnsi="Times New Roman" w:cs="Tahoma"/>
          <w:bCs/>
          <w:color w:val="000000"/>
          <w:kern w:val="2"/>
          <w:sz w:val="28"/>
          <w:szCs w:val="48"/>
          <w:lang w:eastAsia="zh-CN" w:bidi="hi-IN"/>
        </w:rPr>
        <w:t>. Формы контроля за исполнением Регламента</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585CB2" w:rsidRDefault="00450253" w:rsidP="00585CB2">
      <w:pPr>
        <w:keepNext/>
        <w:suppressAutoHyphens/>
        <w:spacing w:before="240" w:after="120"/>
        <w:jc w:val="both"/>
        <w:outlineLvl w:val="1"/>
        <w:rPr>
          <w:rFonts w:ascii="Times New Roman" w:eastAsia="MS Gothic" w:hAnsi="Times New Roman" w:cs="Tahoma"/>
          <w:bCs/>
          <w:color w:val="000000"/>
          <w:kern w:val="2"/>
          <w:sz w:val="28"/>
          <w:szCs w:val="36"/>
          <w:lang w:eastAsia="zh-CN" w:bidi="hi-IN"/>
        </w:rPr>
      </w:pPr>
      <w:bookmarkStart w:id="26" w:name="_Toc125717111"/>
      <w:bookmarkEnd w:id="26"/>
      <w:r w:rsidRPr="00450253">
        <w:rPr>
          <w:rFonts w:ascii="Times New Roman" w:eastAsia="MS Gothic" w:hAnsi="Times New Roman" w:cs="Tahoma"/>
          <w:bCs/>
          <w:color w:val="000000"/>
          <w:kern w:val="2"/>
          <w:sz w:val="28"/>
          <w:szCs w:val="36"/>
          <w:lang w:eastAsia="zh-CN" w:bidi="hi-IN"/>
        </w:rPr>
        <w:t xml:space="preserve">20. </w:t>
      </w:r>
      <w:r w:rsidRPr="00585CB2">
        <w:rPr>
          <w:rFonts w:ascii="Times New Roman" w:eastAsia="MS Gothic" w:hAnsi="Times New Roman" w:cs="Tahoma"/>
          <w:bCs/>
          <w:color w:val="000000"/>
          <w:kern w:val="2"/>
          <w:sz w:val="28"/>
          <w:szCs w:val="36"/>
          <w:lang w:eastAsia="zh-CN" w:bidi="hi-IN"/>
        </w:rPr>
        <w:t xml:space="preserve">Порядок осуществления текущего контроля за соблюдением </w:t>
      </w:r>
      <w:r w:rsidRPr="00585CB2">
        <w:rPr>
          <w:rFonts w:ascii="Times New Roman" w:eastAsia="MS Gothic" w:hAnsi="Times New Roman" w:cs="Tahoma"/>
          <w:bCs/>
          <w:color w:val="000000"/>
          <w:kern w:val="2"/>
          <w:sz w:val="28"/>
          <w:szCs w:val="28"/>
          <w:lang w:eastAsia="zh-CN" w:bidi="hi-IN"/>
        </w:rPr>
        <w:t>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450253" w:rsidRPr="00450253" w:rsidRDefault="00450253" w:rsidP="00450253">
      <w:pPr>
        <w:suppressAutoHyphens/>
        <w:spacing w:after="56"/>
        <w:ind w:left="48" w:hanging="10"/>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585CB2">
        <w:rPr>
          <w:rFonts w:ascii="Times New Roman" w:hAnsi="Times New Roman" w:cs="Lucida Sans"/>
          <w:bCs/>
          <w:color w:val="000000"/>
          <w:kern w:val="2"/>
          <w:sz w:val="28"/>
          <w:szCs w:val="24"/>
          <w:lang w:eastAsia="zh-CN" w:bidi="hi-IN"/>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xml:space="preserve">. </w:t>
      </w: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585CB2">
        <w:rPr>
          <w:rFonts w:ascii="Times New Roman" w:hAnsi="Times New Roman" w:cs="Lucida Sans"/>
          <w:bCs/>
          <w:color w:val="000000"/>
          <w:kern w:val="2"/>
          <w:sz w:val="28"/>
          <w:szCs w:val="24"/>
          <w:lang w:eastAsia="zh-CN" w:bidi="hi-IN"/>
        </w:rPr>
        <w:t>20.2. Требованиями к порядку и формам текущего контроля за предоставлением Услуги являются:</w:t>
      </w:r>
    </w:p>
    <w:p w:rsidR="00450253" w:rsidRPr="00585CB2" w:rsidRDefault="00450253" w:rsidP="00450253">
      <w:pPr>
        <w:suppressAutoHyphens/>
        <w:spacing w:after="56"/>
        <w:ind w:firstLine="709"/>
        <w:jc w:val="both"/>
        <w:rPr>
          <w:rFonts w:ascii="Times New Roman" w:hAnsi="Times New Roman"/>
          <w:color w:val="000000"/>
          <w:kern w:val="2"/>
          <w:sz w:val="28"/>
          <w:szCs w:val="28"/>
          <w:lang w:eastAsia="zh-CN" w:bidi="hi-IN"/>
        </w:rPr>
      </w:pPr>
      <w:r w:rsidRPr="00585CB2">
        <w:rPr>
          <w:rFonts w:ascii="Times New Roman" w:hAnsi="Times New Roman"/>
          <w:color w:val="000000"/>
          <w:kern w:val="2"/>
          <w:sz w:val="28"/>
          <w:szCs w:val="28"/>
          <w:lang w:eastAsia="zh-CN" w:bidi="hi-IN"/>
        </w:rPr>
        <w:t>20.2.1. Независимость.</w:t>
      </w:r>
    </w:p>
    <w:p w:rsidR="00450253" w:rsidRPr="00585CB2" w:rsidRDefault="00450253" w:rsidP="00450253">
      <w:pPr>
        <w:suppressAutoHyphens/>
        <w:spacing w:after="56"/>
        <w:ind w:firstLine="709"/>
        <w:jc w:val="both"/>
        <w:rPr>
          <w:rFonts w:ascii="Times New Roman" w:hAnsi="Times New Roman"/>
          <w:color w:val="000000"/>
          <w:kern w:val="2"/>
          <w:sz w:val="28"/>
          <w:szCs w:val="28"/>
          <w:lang w:eastAsia="zh-CN" w:bidi="hi-IN"/>
        </w:rPr>
      </w:pPr>
      <w:r w:rsidRPr="00585CB2">
        <w:rPr>
          <w:rFonts w:ascii="Times New Roman" w:hAnsi="Times New Roman"/>
          <w:color w:val="000000"/>
          <w:kern w:val="2"/>
          <w:sz w:val="28"/>
          <w:szCs w:val="28"/>
          <w:lang w:eastAsia="zh-CN" w:bidi="hi-IN"/>
        </w:rPr>
        <w:t>20.2.2. Тщательность.</w:t>
      </w: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585CB2">
        <w:rPr>
          <w:rFonts w:ascii="Times New Roman" w:hAnsi="Times New Roman" w:cs="Lucida Sans"/>
          <w:bCs/>
          <w:color w:val="000000"/>
          <w:kern w:val="2"/>
          <w:sz w:val="28"/>
          <w:szCs w:val="24"/>
          <w:lang w:eastAsia="zh-CN" w:bidi="hi-IN"/>
        </w:rPr>
        <w:t xml:space="preserve">20.3. Независимость текущего контроля заключается в том, что должностное лицо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xml:space="preserve">, уполномоченное на его осуществление, не находится в служебной зависимости от должностного лица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585CB2">
        <w:rPr>
          <w:rFonts w:ascii="Times New Roman" w:hAnsi="Times New Roman" w:cs="Lucida Sans"/>
          <w:bCs/>
          <w:color w:val="000000"/>
          <w:kern w:val="2"/>
          <w:sz w:val="28"/>
          <w:szCs w:val="24"/>
          <w:lang w:eastAsia="zh-CN" w:bidi="hi-IN"/>
        </w:rPr>
        <w:t xml:space="preserve">20.4. Должностные лица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50253" w:rsidRPr="00585CB2" w:rsidRDefault="00450253" w:rsidP="00585CB2">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585CB2">
        <w:rPr>
          <w:rFonts w:ascii="Times New Roman" w:hAnsi="Times New Roman" w:cs="Lucida Sans"/>
          <w:bCs/>
          <w:color w:val="000000"/>
          <w:kern w:val="2"/>
          <w:sz w:val="28"/>
          <w:szCs w:val="24"/>
          <w:lang w:eastAsia="zh-CN" w:bidi="hi-IN"/>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xml:space="preserve"> обязанностей, предусмотренных</w:t>
      </w:r>
      <w:r w:rsidRPr="00450253">
        <w:rPr>
          <w:rFonts w:ascii="Times New Roman" w:hAnsi="Times New Roman" w:cs="Lucida Sans"/>
          <w:bCs/>
          <w:color w:val="000000"/>
          <w:kern w:val="2"/>
          <w:sz w:val="28"/>
          <w:szCs w:val="24"/>
          <w:lang w:eastAsia="zh-CN" w:bidi="hi-IN"/>
        </w:rPr>
        <w:t xml:space="preserve"> настоящим подразделом.</w:t>
      </w:r>
    </w:p>
    <w:p w:rsidR="00450253" w:rsidRPr="00585CB2" w:rsidRDefault="00450253" w:rsidP="00585CB2">
      <w:pPr>
        <w:keepNext/>
        <w:suppressAutoHyphens/>
        <w:spacing w:before="240" w:after="120"/>
        <w:jc w:val="both"/>
        <w:outlineLvl w:val="1"/>
        <w:rPr>
          <w:rFonts w:ascii="Times New Roman" w:eastAsia="MS Gothic" w:hAnsi="Times New Roman" w:cs="Tahoma"/>
          <w:bCs/>
          <w:color w:val="000000"/>
          <w:kern w:val="2"/>
          <w:sz w:val="28"/>
          <w:szCs w:val="36"/>
          <w:lang w:eastAsia="zh-CN" w:bidi="hi-IN"/>
        </w:rPr>
      </w:pPr>
      <w:bookmarkStart w:id="27" w:name="_Toc125717112"/>
      <w:bookmarkEnd w:id="27"/>
      <w:r w:rsidRPr="00450253">
        <w:rPr>
          <w:rFonts w:ascii="Times New Roman" w:eastAsia="MS Gothic" w:hAnsi="Times New Roman" w:cs="Tahoma"/>
          <w:bCs/>
          <w:color w:val="000000"/>
          <w:kern w:val="2"/>
          <w:sz w:val="28"/>
          <w:szCs w:val="36"/>
          <w:lang w:eastAsia="zh-CN" w:bidi="hi-IN"/>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w:t>
      </w:r>
      <w:r w:rsidRPr="00585CB2">
        <w:rPr>
          <w:rFonts w:ascii="Times New Roman" w:hAnsi="Times New Roman" w:cs="Lucida Sans"/>
          <w:bCs/>
          <w:color w:val="000000"/>
          <w:kern w:val="2"/>
          <w:sz w:val="28"/>
          <w:szCs w:val="24"/>
          <w:lang w:eastAsia="zh-CN" w:bidi="hi-IN"/>
        </w:rPr>
        <w:t xml:space="preserve">актом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w:t>
      </w:r>
    </w:p>
    <w:p w:rsidR="00450253" w:rsidRPr="00585CB2"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585CB2">
        <w:rPr>
          <w:rFonts w:ascii="Times New Roman" w:eastAsia="Calibri" w:hAnsi="Times New Roman" w:cs="Lucida Sans"/>
          <w:bCs/>
          <w:color w:val="000000"/>
          <w:kern w:val="2"/>
          <w:sz w:val="28"/>
          <w:szCs w:val="28"/>
          <w:lang w:eastAsia="en-US"/>
        </w:rPr>
        <w:t>Организацией</w:t>
      </w:r>
      <w:r w:rsidRPr="00585CB2">
        <w:rPr>
          <w:rFonts w:ascii="Times New Roman" w:hAnsi="Times New Roman" w:cs="Lucida Sans"/>
          <w:bCs/>
          <w:color w:val="C9211E"/>
          <w:kern w:val="2"/>
          <w:sz w:val="28"/>
          <w:szCs w:val="24"/>
          <w:lang w:eastAsia="zh-CN" w:bidi="hi-IN"/>
        </w:rPr>
        <w:t xml:space="preserve"> </w:t>
      </w:r>
      <w:r w:rsidRPr="00585CB2">
        <w:rPr>
          <w:rFonts w:ascii="Times New Roman" w:hAnsi="Times New Roman" w:cs="Lucida Sans"/>
          <w:bCs/>
          <w:color w:val="000000"/>
          <w:kern w:val="2"/>
          <w:sz w:val="28"/>
          <w:szCs w:val="24"/>
          <w:lang w:eastAsia="zh-CN" w:bidi="hi-IN"/>
        </w:rPr>
        <w:t>принимаются меры по устранению таких нарушений в соответствии с законодательством Российской Федерации.</w:t>
      </w:r>
    </w:p>
    <w:p w:rsidR="00450253" w:rsidRPr="00585CB2"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585CB2"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585CB2">
          <w:type w:val="continuous"/>
          <w:pgSz w:w="11906" w:h="16838"/>
          <w:pgMar w:top="1739" w:right="850" w:bottom="1134" w:left="1134" w:header="1134" w:footer="0" w:gutter="0"/>
          <w:cols w:space="720"/>
          <w:formProt w:val="0"/>
          <w:docGrid w:linePitch="312" w:charSpace="-6145"/>
        </w:sectPr>
      </w:pPr>
    </w:p>
    <w:p w:rsidR="00450253" w:rsidRPr="00585CB2" w:rsidRDefault="00450253" w:rsidP="00585CB2">
      <w:pPr>
        <w:keepNext/>
        <w:suppressAutoHyphens/>
        <w:spacing w:before="240" w:after="120"/>
        <w:jc w:val="both"/>
        <w:outlineLvl w:val="1"/>
        <w:rPr>
          <w:rFonts w:ascii="Times New Roman" w:eastAsia="MS Gothic" w:hAnsi="Times New Roman" w:cs="Tahoma"/>
          <w:bCs/>
          <w:color w:val="000000"/>
          <w:kern w:val="2"/>
          <w:sz w:val="28"/>
          <w:szCs w:val="36"/>
          <w:lang w:eastAsia="zh-CN" w:bidi="hi-IN"/>
        </w:rPr>
      </w:pPr>
      <w:bookmarkStart w:id="28" w:name="_Toc125717113"/>
      <w:bookmarkEnd w:id="28"/>
      <w:r w:rsidRPr="00585CB2">
        <w:rPr>
          <w:rFonts w:ascii="Times New Roman" w:eastAsia="MS Gothic" w:hAnsi="Times New Roman" w:cs="Tahoma"/>
          <w:bCs/>
          <w:color w:val="000000"/>
          <w:kern w:val="2"/>
          <w:sz w:val="28"/>
          <w:szCs w:val="36"/>
          <w:lang w:eastAsia="zh-CN" w:bidi="hi-IN"/>
        </w:rPr>
        <w:t xml:space="preserve">22. Ответственность должностных лиц </w:t>
      </w:r>
      <w:r w:rsidRPr="00585CB2">
        <w:rPr>
          <w:rFonts w:ascii="Times New Roman" w:eastAsia="MS Gothic" w:hAnsi="Times New Roman" w:cs="Tahoma"/>
          <w:bCs/>
          <w:color w:val="000000"/>
          <w:kern w:val="2"/>
          <w:sz w:val="28"/>
          <w:szCs w:val="28"/>
          <w:lang w:eastAsia="zh-CN" w:bidi="hi-IN"/>
        </w:rPr>
        <w:t>Организации</w:t>
      </w:r>
      <w:r w:rsidRPr="00585CB2">
        <w:rPr>
          <w:rFonts w:ascii="Times New Roman" w:eastAsia="MS Gothic" w:hAnsi="Times New Roman" w:cs="Tahoma"/>
          <w:bCs/>
          <w:color w:val="000000"/>
          <w:kern w:val="2"/>
          <w:sz w:val="28"/>
          <w:szCs w:val="36"/>
          <w:lang w:eastAsia="zh-CN" w:bidi="hi-IN"/>
        </w:rPr>
        <w:t xml:space="preserve"> за решения и действия (бездействие), принимаемые (осуществляемые) ими в ходе предоставления Услуги.</w:t>
      </w:r>
    </w:p>
    <w:p w:rsidR="00450253" w:rsidRPr="00450253" w:rsidRDefault="00450253" w:rsidP="00450253">
      <w:pPr>
        <w:suppressAutoHyphens/>
        <w:spacing w:after="56"/>
        <w:ind w:firstLine="709"/>
        <w:jc w:val="center"/>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450253" w:rsidRPr="00585CB2" w:rsidRDefault="00450253" w:rsidP="00585CB2">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29" w:name="_Toc125717114"/>
      <w:bookmarkEnd w:id="29"/>
    </w:p>
    <w:p w:rsidR="00450253" w:rsidRPr="00585CB2" w:rsidRDefault="00450253" w:rsidP="00585CB2">
      <w:pPr>
        <w:keepNext/>
        <w:suppressAutoHyphens/>
        <w:spacing w:before="240" w:after="120"/>
        <w:jc w:val="both"/>
        <w:outlineLvl w:val="1"/>
        <w:rPr>
          <w:rFonts w:ascii="Times New Roman" w:eastAsia="MS Gothic" w:hAnsi="Times New Roman" w:cs="Tahoma"/>
          <w:bCs/>
          <w:color w:val="000000"/>
          <w:kern w:val="2"/>
          <w:sz w:val="28"/>
          <w:szCs w:val="36"/>
          <w:lang w:eastAsia="zh-CN" w:bidi="hi-IN"/>
        </w:rPr>
      </w:pPr>
      <w:r w:rsidRPr="00450253">
        <w:rPr>
          <w:rFonts w:ascii="Times New Roman" w:eastAsia="MS Gothic" w:hAnsi="Times New Roman" w:cs="Tahoma"/>
          <w:bCs/>
          <w:color w:val="000000"/>
          <w:kern w:val="2"/>
          <w:sz w:val="28"/>
          <w:szCs w:val="36"/>
          <w:lang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23.1. Контроль за предоставлением Услуги осуществляется в порядке и формах, предусмотренными подразделами 20-22 Регламента.</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23.4. Граждане, их объединения и организации для осуществления контроля за предоставлением Услуги имеют право направлять в </w:t>
      </w:r>
      <w:r w:rsidRPr="00585CB2">
        <w:rPr>
          <w:rFonts w:ascii="Times New Roman" w:eastAsia="Calibri" w:hAnsi="Times New Roman" w:cs="Lucida Sans"/>
          <w:bCs/>
          <w:color w:val="000000"/>
          <w:kern w:val="2"/>
          <w:sz w:val="28"/>
          <w:szCs w:val="28"/>
          <w:lang w:eastAsia="zh-CN" w:bidi="hi-IN"/>
        </w:rPr>
        <w:t>Организацию</w:t>
      </w:r>
      <w:r w:rsidRPr="00585CB2">
        <w:rPr>
          <w:rFonts w:ascii="Times New Roman" w:hAnsi="Times New Roman" w:cs="Lucida Sans"/>
          <w:bCs/>
          <w:color w:val="000000"/>
          <w:kern w:val="2"/>
          <w:sz w:val="28"/>
          <w:szCs w:val="24"/>
          <w:lang w:eastAsia="zh-CN" w:bidi="hi-IN"/>
        </w:rPr>
        <w:t>,</w:t>
      </w:r>
      <w:r w:rsidRPr="00450253">
        <w:rPr>
          <w:rFonts w:ascii="Times New Roman" w:hAnsi="Times New Roman" w:cs="Lucida Sans"/>
          <w:bCs/>
          <w:color w:val="000000"/>
          <w:kern w:val="2"/>
          <w:sz w:val="28"/>
          <w:szCs w:val="24"/>
          <w:lang w:eastAsia="zh-CN" w:bidi="hi-IN"/>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585CB2">
        <w:rPr>
          <w:rFonts w:ascii="Times New Roman" w:eastAsia="Calibri" w:hAnsi="Times New Roman" w:cs="Lucida Sans"/>
          <w:bCs/>
          <w:color w:val="000000"/>
          <w:kern w:val="2"/>
          <w:sz w:val="28"/>
          <w:szCs w:val="28"/>
          <w:lang w:eastAsia="zh-CN" w:bidi="hi-IN"/>
        </w:rPr>
        <w:t>Организации</w:t>
      </w:r>
      <w:r w:rsidRPr="00585CB2">
        <w:rPr>
          <w:rFonts w:ascii="Times New Roman" w:hAnsi="Times New Roman" w:cs="Lucida Sans"/>
          <w:bCs/>
          <w:color w:val="000000"/>
          <w:kern w:val="2"/>
          <w:sz w:val="28"/>
          <w:szCs w:val="24"/>
          <w:lang w:eastAsia="zh-CN" w:bidi="hi-IN"/>
        </w:rPr>
        <w:t>,</w:t>
      </w:r>
      <w:r w:rsidRPr="00450253">
        <w:rPr>
          <w:rFonts w:ascii="Times New Roman" w:hAnsi="Times New Roman" w:cs="Lucida Sans"/>
          <w:bCs/>
          <w:color w:val="000000"/>
          <w:kern w:val="2"/>
          <w:sz w:val="28"/>
          <w:szCs w:val="24"/>
          <w:lang w:eastAsia="zh-CN" w:bidi="hi-IN"/>
        </w:rPr>
        <w:t xml:space="preserve"> работников МФЦ и принятые ими решения, связанные с предоставлением Услуги.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w:t>
      </w:r>
      <w:r w:rsidRPr="00450253">
        <w:rPr>
          <w:rFonts w:ascii="Times New Roman" w:hAnsi="Times New Roman" w:cs="Lucida Sans"/>
          <w:bCs/>
          <w:color w:val="000000"/>
          <w:kern w:val="2"/>
          <w:sz w:val="28"/>
          <w:szCs w:val="24"/>
          <w:lang w:eastAsia="zh-CN" w:bidi="hi-IN"/>
        </w:rPr>
        <w:t xml:space="preserve">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keepNext/>
        <w:suppressAutoHyphens/>
        <w:spacing w:before="240" w:after="120"/>
        <w:jc w:val="center"/>
        <w:outlineLvl w:val="0"/>
        <w:rPr>
          <w:rFonts w:ascii="Times New Roman" w:eastAsia="MS Gothic" w:hAnsi="Times New Roman" w:cs="Tahoma"/>
          <w:bCs/>
          <w:color w:val="000000"/>
          <w:kern w:val="2"/>
          <w:sz w:val="28"/>
          <w:szCs w:val="48"/>
          <w:lang w:eastAsia="zh-CN" w:bidi="hi-IN"/>
        </w:rPr>
      </w:pPr>
      <w:bookmarkStart w:id="30" w:name="_Toc125717115"/>
      <w:bookmarkEnd w:id="30"/>
      <w:r w:rsidRPr="00450253">
        <w:rPr>
          <w:rFonts w:ascii="Times New Roman" w:eastAsia="MS Gothic" w:hAnsi="Times New Roman" w:cs="Tahoma"/>
          <w:bCs/>
          <w:color w:val="000000"/>
          <w:kern w:val="2"/>
          <w:sz w:val="28"/>
          <w:szCs w:val="48"/>
          <w:lang w:val="en-US" w:eastAsia="zh-CN" w:bidi="hi-IN"/>
        </w:rPr>
        <w:t>V</w:t>
      </w:r>
      <w:r w:rsidRPr="00450253">
        <w:rPr>
          <w:rFonts w:ascii="Times New Roman" w:eastAsia="MS Gothic" w:hAnsi="Times New Roman" w:cs="Tahoma"/>
          <w:bCs/>
          <w:color w:val="000000"/>
          <w:kern w:val="2"/>
          <w:sz w:val="28"/>
          <w:szCs w:val="48"/>
          <w:lang w:eastAsia="zh-CN" w:bidi="hi-IN"/>
        </w:rPr>
        <w:t>. Досудебный (внесудебный) порядок обжалования решений и действий (бездействия</w:t>
      </w:r>
      <w:r w:rsidRPr="00585CB2">
        <w:rPr>
          <w:rFonts w:ascii="Times New Roman" w:eastAsia="MS Gothic" w:hAnsi="Times New Roman" w:cs="Tahoma"/>
          <w:bCs/>
          <w:color w:val="000000"/>
          <w:kern w:val="2"/>
          <w:sz w:val="28"/>
          <w:szCs w:val="48"/>
          <w:lang w:eastAsia="zh-CN" w:bidi="hi-IN"/>
        </w:rPr>
        <w:t xml:space="preserve">) </w:t>
      </w:r>
      <w:r w:rsidRPr="00585CB2">
        <w:rPr>
          <w:rFonts w:ascii="Times New Roman" w:eastAsia="MS Gothic" w:hAnsi="Times New Roman" w:cs="Tahoma"/>
          <w:bCs/>
          <w:color w:val="000000"/>
          <w:kern w:val="2"/>
          <w:sz w:val="28"/>
          <w:szCs w:val="28"/>
          <w:lang w:eastAsia="en-US"/>
        </w:rPr>
        <w:t>Организации</w:t>
      </w:r>
      <w:r w:rsidRPr="00585CB2">
        <w:rPr>
          <w:rFonts w:ascii="Times New Roman" w:eastAsia="MS Gothic" w:hAnsi="Times New Roman" w:cs="Tahoma"/>
          <w:bCs/>
          <w:color w:val="000000"/>
          <w:kern w:val="2"/>
          <w:sz w:val="28"/>
          <w:szCs w:val="48"/>
          <w:lang w:eastAsia="zh-CN" w:bidi="hi-IN"/>
        </w:rPr>
        <w:t>, МФЦ</w:t>
      </w:r>
      <w:r w:rsidRPr="00450253">
        <w:rPr>
          <w:rFonts w:ascii="Times New Roman" w:eastAsia="MS Gothic" w:hAnsi="Times New Roman" w:cs="Tahoma"/>
          <w:bCs/>
          <w:color w:val="000000"/>
          <w:kern w:val="2"/>
          <w:sz w:val="28"/>
          <w:szCs w:val="48"/>
          <w:lang w:eastAsia="zh-CN" w:bidi="hi-IN"/>
        </w:rPr>
        <w:t>, а также их должностных лиц, работников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pPr>
      <w:bookmarkStart w:id="31" w:name="_Toc125717116"/>
      <w:bookmarkEnd w:id="31"/>
      <w:r w:rsidRPr="00450253">
        <w:rPr>
          <w:rFonts w:ascii="Times New Roman" w:eastAsia="MS Gothic" w:hAnsi="Times New Roman" w:cs="Tahoma"/>
          <w:bCs/>
          <w:color w:val="000000"/>
          <w:kern w:val="2"/>
          <w:sz w:val="28"/>
          <w:szCs w:val="36"/>
          <w:lang w:eastAsia="zh-CN" w:bidi="hi-IN"/>
        </w:rPr>
        <w:t xml:space="preserve">24. Способы информирования заявителей </w:t>
      </w:r>
      <w:r w:rsidRPr="00450253">
        <w:rPr>
          <w:rFonts w:ascii="Times New Roman" w:eastAsia="MS Gothic" w:hAnsi="Times New Roman" w:cs="Tahoma"/>
          <w:bCs/>
          <w:color w:val="000000"/>
          <w:kern w:val="2"/>
          <w:sz w:val="28"/>
          <w:szCs w:val="36"/>
          <w:lang w:eastAsia="zh-CN" w:bidi="hi-IN"/>
        </w:rPr>
        <w:br/>
        <w:t>о порядке досудебного (внесудебного) обжалования</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585CB2">
        <w:rPr>
          <w:rFonts w:ascii="Times New Roman" w:eastAsia="Calibri" w:hAnsi="Times New Roman" w:cs="Lucida Sans"/>
          <w:bCs/>
          <w:color w:val="000000"/>
          <w:kern w:val="2"/>
          <w:sz w:val="28"/>
          <w:szCs w:val="28"/>
          <w:lang w:eastAsia="en-US"/>
        </w:rPr>
        <w:t>Организации</w:t>
      </w:r>
      <w:r w:rsidRPr="00585CB2">
        <w:rPr>
          <w:rFonts w:ascii="Times New Roman" w:hAnsi="Times New Roman" w:cs="Lucida Sans"/>
          <w:bCs/>
          <w:color w:val="000000"/>
          <w:kern w:val="2"/>
          <w:sz w:val="28"/>
          <w:szCs w:val="24"/>
          <w:lang w:eastAsia="zh-CN" w:bidi="hi-IN"/>
        </w:rPr>
        <w:t>, МФЦ</w:t>
      </w:r>
      <w:r w:rsidRPr="00450253">
        <w:rPr>
          <w:rFonts w:ascii="Times New Roman" w:hAnsi="Times New Roman" w:cs="Lucida Sans"/>
          <w:bCs/>
          <w:color w:val="000000"/>
          <w:kern w:val="2"/>
          <w:sz w:val="28"/>
          <w:szCs w:val="24"/>
          <w:lang w:eastAsia="zh-CN" w:bidi="hi-IN"/>
        </w:rPr>
        <w:t>, Учредителя МФЦ, РПГУ, а также в ходе консультирования заявителей, в том числе по телефону, электронной почте и при личном приеме.</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bookmarkStart w:id="32" w:name="_anchor_96"/>
      <w:bookmarkStart w:id="33" w:name="_Toc125717117"/>
      <w:bookmarkEnd w:id="32"/>
      <w:bookmarkEnd w:id="33"/>
    </w:p>
    <w:p w:rsidR="00450253" w:rsidRPr="00450253" w:rsidRDefault="00450253" w:rsidP="00450253">
      <w:pPr>
        <w:keepNext/>
        <w:suppressAutoHyphens/>
        <w:spacing w:before="240" w:after="120"/>
        <w:jc w:val="center"/>
        <w:outlineLvl w:val="1"/>
        <w:rPr>
          <w:rFonts w:ascii="Times New Roman" w:eastAsia="MS Gothic" w:hAnsi="Times New Roman" w:cs="Tahoma"/>
          <w:bCs/>
          <w:color w:val="000000"/>
          <w:kern w:val="2"/>
          <w:sz w:val="28"/>
          <w:szCs w:val="36"/>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r w:rsidRPr="00450253">
        <w:rPr>
          <w:rFonts w:ascii="Times New Roman" w:eastAsia="MS Gothic" w:hAnsi="Times New Roman" w:cs="Tahoma"/>
          <w:bCs/>
          <w:color w:val="000000"/>
          <w:kern w:val="2"/>
          <w:sz w:val="28"/>
          <w:szCs w:val="36"/>
          <w:lang w:eastAsia="zh-CN" w:bidi="hi-IN"/>
        </w:rPr>
        <w:t>25. Формы и способы подачи заявителями жалобы</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450253">
        <w:rPr>
          <w:rFonts w:ascii="Times New Roman" w:hAnsi="Times New Roman" w:cs="Lucida Sans"/>
          <w:bCs/>
          <w:color w:val="000000"/>
          <w:kern w:val="2"/>
          <w:sz w:val="28"/>
          <w:szCs w:val="24"/>
          <w:lang w:eastAsia="ar-SA" w:bidi="hi-IN"/>
        </w:rPr>
        <w:t>№ 601/33 «Об</w:t>
      </w:r>
      <w:r w:rsidRPr="00450253">
        <w:rPr>
          <w:rFonts w:ascii="Times New Roman" w:hAnsi="Times New Roman" w:cs="Lucida Sans"/>
          <w:bCs/>
          <w:color w:val="000000"/>
          <w:kern w:val="2"/>
          <w:sz w:val="28"/>
          <w:szCs w:val="24"/>
          <w:lang w:eastAsia="zh-CN" w:bidi="hi-IN"/>
        </w:rPr>
        <w:t xml:space="preserve"> </w:t>
      </w:r>
      <w:r w:rsidRPr="00450253">
        <w:rPr>
          <w:rFonts w:ascii="Times New Roman" w:hAnsi="Times New Roman" w:cs="Lucida Sans"/>
          <w:bCs/>
          <w:color w:val="000000"/>
          <w:kern w:val="2"/>
          <w:sz w:val="28"/>
          <w:szCs w:val="24"/>
          <w:lang w:eastAsia="ar-SA" w:bidi="hi-IN"/>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585CB2">
        <w:rPr>
          <w:rFonts w:ascii="Times New Roman" w:hAnsi="Times New Roman" w:cs="Lucida Sans"/>
          <w:bCs/>
          <w:color w:val="000000"/>
          <w:kern w:val="2"/>
          <w:sz w:val="28"/>
          <w:szCs w:val="24"/>
          <w:lang w:eastAsia="ar-SA" w:bidi="hi-IN"/>
        </w:rPr>
        <w:t>»</w:t>
      </w:r>
      <w:r w:rsidRPr="00450253">
        <w:rPr>
          <w:rFonts w:ascii="Times New Roman" w:hAnsi="Times New Roman" w:cs="Lucida Sans"/>
          <w:bCs/>
          <w:color w:val="000000"/>
          <w:kern w:val="2"/>
          <w:sz w:val="28"/>
          <w:szCs w:val="24"/>
          <w:lang w:eastAsia="ar-SA" w:bidi="hi-IN"/>
        </w:rPr>
        <w:t>.</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25.2. Жалоба подается в письменной форме на бумажном носителе (далее – в письменной форме) или в электронной форме в </w:t>
      </w:r>
      <w:r w:rsidRPr="00417941">
        <w:rPr>
          <w:rFonts w:ascii="Times New Roman" w:eastAsia="Calibri" w:hAnsi="Times New Roman" w:cs="Lucida Sans"/>
          <w:bCs/>
          <w:color w:val="000000"/>
          <w:kern w:val="2"/>
          <w:sz w:val="28"/>
          <w:szCs w:val="28"/>
          <w:lang w:eastAsia="en-US"/>
        </w:rPr>
        <w:t>Организацию</w:t>
      </w:r>
      <w:r w:rsidRPr="00417941">
        <w:rPr>
          <w:rFonts w:ascii="Times New Roman" w:hAnsi="Times New Roman" w:cs="Lucida Sans"/>
          <w:bCs/>
          <w:color w:val="000000"/>
          <w:kern w:val="2"/>
          <w:sz w:val="28"/>
          <w:szCs w:val="24"/>
          <w:lang w:eastAsia="zh-CN" w:bidi="hi-IN"/>
        </w:rPr>
        <w:t>,</w:t>
      </w:r>
      <w:r w:rsidRPr="00450253">
        <w:rPr>
          <w:rFonts w:ascii="Times New Roman" w:hAnsi="Times New Roman" w:cs="Lucida Sans"/>
          <w:bCs/>
          <w:color w:val="000000"/>
          <w:kern w:val="2"/>
          <w:sz w:val="28"/>
          <w:szCs w:val="24"/>
          <w:lang w:eastAsia="zh-CN" w:bidi="hi-IN"/>
        </w:rPr>
        <w:t xml:space="preserve"> МФЦ, Учредителю МФЦ.</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25.3. Прием жалоб в письменной форме осуществляется </w:t>
      </w:r>
      <w:r w:rsidRPr="00417941">
        <w:rPr>
          <w:rFonts w:ascii="Times New Roman" w:eastAsia="Calibri" w:hAnsi="Times New Roman" w:cs="Lucida Sans"/>
          <w:bCs/>
          <w:color w:val="000000"/>
          <w:kern w:val="2"/>
          <w:sz w:val="28"/>
          <w:szCs w:val="28"/>
          <w:lang w:eastAsia="en-US"/>
        </w:rPr>
        <w:t>Организацией</w:t>
      </w:r>
      <w:r w:rsidRPr="00417941">
        <w:rPr>
          <w:rFonts w:ascii="Times New Roman" w:hAnsi="Times New Roman" w:cs="Lucida Sans"/>
          <w:bCs/>
          <w:color w:val="000000"/>
          <w:kern w:val="2"/>
          <w:sz w:val="28"/>
          <w:szCs w:val="24"/>
          <w:lang w:eastAsia="zh-CN" w:bidi="hi-IN"/>
        </w:rPr>
        <w:t>,</w:t>
      </w:r>
      <w:r w:rsidRPr="00450253">
        <w:rPr>
          <w:rFonts w:ascii="Times New Roman" w:hAnsi="Times New Roman" w:cs="Lucida Sans"/>
          <w:bCs/>
          <w:color w:val="000000"/>
          <w:kern w:val="2"/>
          <w:sz w:val="28"/>
          <w:szCs w:val="24"/>
          <w:lang w:eastAsia="zh-CN" w:bidi="hi-IN"/>
        </w:rPr>
        <w:t xml:space="preserve">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25.4. В электронной форме жалоба может быть подана заявителем посредством:</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25.4.1. Официального сайта Правительства Московской области в сети Интернет.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 xml:space="preserve">25.4.2. Официального сайта </w:t>
      </w:r>
      <w:r w:rsidRPr="00417941">
        <w:rPr>
          <w:rFonts w:ascii="Times New Roman" w:eastAsia="Calibri" w:hAnsi="Times New Roman"/>
          <w:color w:val="000000"/>
          <w:kern w:val="2"/>
          <w:sz w:val="28"/>
          <w:szCs w:val="28"/>
          <w:lang w:eastAsia="en-US"/>
        </w:rPr>
        <w:t>Организации,</w:t>
      </w:r>
      <w:r w:rsidRPr="00450253">
        <w:rPr>
          <w:rFonts w:ascii="Times New Roman" w:eastAsia="Calibri" w:hAnsi="Times New Roman"/>
          <w:b/>
          <w:color w:val="000000"/>
          <w:kern w:val="2"/>
          <w:sz w:val="28"/>
          <w:szCs w:val="28"/>
          <w:lang w:eastAsia="en-US"/>
        </w:rPr>
        <w:t xml:space="preserve"> </w:t>
      </w:r>
      <w:r w:rsidRPr="00450253">
        <w:rPr>
          <w:rFonts w:ascii="Times New Roman" w:hAnsi="Times New Roman"/>
          <w:color w:val="000000"/>
          <w:kern w:val="2"/>
          <w:sz w:val="28"/>
          <w:szCs w:val="28"/>
          <w:lang w:eastAsia="zh-CN" w:bidi="hi-IN"/>
        </w:rPr>
        <w:t>МФЦ, Учредителя МФЦ в сети Интернет.</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25.4.3. РПГУ, за исключением жалоб на решения и действия (бездействие) МФЦ и их работников.</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25.5. Жалоба, поступившая в </w:t>
      </w:r>
      <w:r w:rsidRPr="00417941">
        <w:rPr>
          <w:rFonts w:ascii="Times New Roman" w:eastAsia="Calibri" w:hAnsi="Times New Roman" w:cs="Lucida Sans"/>
          <w:bCs/>
          <w:color w:val="000000"/>
          <w:kern w:val="2"/>
          <w:sz w:val="28"/>
          <w:szCs w:val="28"/>
          <w:lang w:eastAsia="en-US"/>
        </w:rPr>
        <w:t>Организацию</w:t>
      </w:r>
      <w:r w:rsidRPr="00417941">
        <w:rPr>
          <w:rFonts w:ascii="Times New Roman" w:hAnsi="Times New Roman" w:cs="Lucida Sans"/>
          <w:bCs/>
          <w:color w:val="000000"/>
          <w:kern w:val="2"/>
          <w:sz w:val="28"/>
          <w:szCs w:val="24"/>
          <w:lang w:eastAsia="zh-CN" w:bidi="hi-IN"/>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17941">
        <w:rPr>
          <w:rFonts w:ascii="Times New Roman" w:eastAsia="Calibri" w:hAnsi="Times New Roman" w:cs="Lucida Sans"/>
          <w:bCs/>
          <w:color w:val="000000"/>
          <w:kern w:val="2"/>
          <w:sz w:val="28"/>
          <w:szCs w:val="28"/>
          <w:lang w:eastAsia="en-US"/>
        </w:rPr>
        <w:t>Организацией,</w:t>
      </w:r>
      <w:r w:rsidRPr="00450253">
        <w:rPr>
          <w:rFonts w:ascii="Times New Roman" w:eastAsia="Calibri" w:hAnsi="Times New Roman" w:cs="Lucida Sans"/>
          <w:b/>
          <w:bCs/>
          <w:color w:val="000000"/>
          <w:kern w:val="2"/>
          <w:sz w:val="28"/>
          <w:szCs w:val="28"/>
          <w:lang w:eastAsia="en-US"/>
        </w:rPr>
        <w:t xml:space="preserve"> </w:t>
      </w:r>
      <w:r w:rsidRPr="00450253">
        <w:rPr>
          <w:rFonts w:ascii="Times New Roman" w:hAnsi="Times New Roman" w:cs="Lucida Sans"/>
          <w:bCs/>
          <w:color w:val="000000"/>
          <w:kern w:val="2"/>
          <w:sz w:val="28"/>
          <w:szCs w:val="24"/>
          <w:lang w:eastAsia="zh-CN" w:bidi="hi-IN"/>
        </w:rPr>
        <w:t>МФЦ, Учредителем МФЦ.</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В случае обжалования отказа Организации, должностного лица</w:t>
      </w:r>
      <w:r w:rsidRPr="00450253">
        <w:rPr>
          <w:rFonts w:ascii="Times New Roman" w:eastAsia="Calibri" w:hAnsi="Times New Roman"/>
          <w:b/>
          <w:color w:val="000000"/>
          <w:kern w:val="2"/>
          <w:sz w:val="28"/>
          <w:szCs w:val="28"/>
          <w:lang w:eastAsia="en-US"/>
        </w:rPr>
        <w:t xml:space="preserve">, </w:t>
      </w:r>
      <w:r w:rsidRPr="00450253">
        <w:rPr>
          <w:rFonts w:ascii="Times New Roman" w:hAnsi="Times New Roman"/>
          <w:color w:val="000000"/>
          <w:kern w:val="2"/>
          <w:sz w:val="28"/>
          <w:szCs w:val="28"/>
          <w:lang w:eastAsia="zh-CN" w:bidi="hi-IN"/>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 xml:space="preserve">25.6. По результатам рассмотрения жалобы принимается одно из следующих решений: </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pPr>
      <w:r w:rsidRPr="00450253">
        <w:rPr>
          <w:rFonts w:ascii="Times New Roman" w:hAnsi="Times New Roman"/>
          <w:color w:val="000000"/>
          <w:kern w:val="2"/>
          <w:sz w:val="28"/>
          <w:szCs w:val="28"/>
          <w:lang w:eastAsia="zh-CN" w:bidi="hi-IN"/>
        </w:rPr>
        <w:t>25.6.2. В удовлетворении жалобы отказывается.</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ar-SA" w:bidi="hi-IN"/>
        </w:rPr>
        <w:t xml:space="preserve">25.7. При удовлетворении </w:t>
      </w:r>
      <w:r w:rsidRPr="00417941">
        <w:rPr>
          <w:rFonts w:ascii="Times New Roman" w:hAnsi="Times New Roman" w:cs="Lucida Sans"/>
          <w:bCs/>
          <w:color w:val="000000"/>
          <w:kern w:val="2"/>
          <w:sz w:val="28"/>
          <w:szCs w:val="24"/>
          <w:lang w:eastAsia="ar-SA" w:bidi="hi-IN"/>
        </w:rPr>
        <w:t xml:space="preserve">жалобы </w:t>
      </w:r>
      <w:r w:rsidRPr="00417941">
        <w:rPr>
          <w:rFonts w:ascii="Times New Roman" w:eastAsia="Calibri" w:hAnsi="Times New Roman" w:cs="Lucida Sans"/>
          <w:bCs/>
          <w:color w:val="000000"/>
          <w:kern w:val="2"/>
          <w:sz w:val="28"/>
          <w:szCs w:val="28"/>
          <w:lang w:eastAsia="en-US"/>
        </w:rPr>
        <w:t>Организация</w:t>
      </w:r>
      <w:r w:rsidRPr="00417941">
        <w:rPr>
          <w:rFonts w:ascii="Times New Roman" w:hAnsi="Times New Roman" w:cs="Lucida Sans"/>
          <w:bCs/>
          <w:color w:val="000000"/>
          <w:kern w:val="2"/>
          <w:sz w:val="28"/>
          <w:szCs w:val="24"/>
          <w:lang w:eastAsia="ar-SA" w:bidi="hi-IN"/>
        </w:rPr>
        <w:t>, МФЦ</w:t>
      </w:r>
      <w:r w:rsidRPr="00450253">
        <w:rPr>
          <w:rFonts w:ascii="Times New Roman" w:hAnsi="Times New Roman" w:cs="Lucida Sans"/>
          <w:bCs/>
          <w:color w:val="000000"/>
          <w:kern w:val="2"/>
          <w:sz w:val="28"/>
          <w:szCs w:val="24"/>
          <w:lang w:eastAsia="ar-SA" w:bidi="hi-IN"/>
        </w:rPr>
        <w:t>,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450253" w:rsidRPr="00450253" w:rsidRDefault="00450253" w:rsidP="00450253">
      <w:pPr>
        <w:suppressAutoHyphens/>
        <w:spacing w:after="56"/>
        <w:ind w:firstLine="709"/>
        <w:jc w:val="both"/>
        <w:rPr>
          <w:rFonts w:ascii="Times New Roman" w:hAnsi="Times New Roman"/>
          <w:color w:val="000000"/>
          <w:kern w:val="2"/>
          <w:sz w:val="28"/>
          <w:szCs w:val="28"/>
          <w:lang w:eastAsia="zh-CN" w:bidi="hi-IN"/>
        </w:rPr>
        <w:sectPr w:rsidR="00450253" w:rsidRPr="00450253">
          <w:type w:val="continuous"/>
          <w:pgSz w:w="11906" w:h="16838"/>
          <w:pgMar w:top="1739" w:right="850" w:bottom="1134" w:left="1134" w:header="1134" w:footer="0" w:gutter="0"/>
          <w:cols w:space="720"/>
          <w:formProt w:val="0"/>
          <w:docGrid w:linePitch="312" w:charSpace="-6145"/>
        </w:sectPr>
      </w:pPr>
    </w:p>
    <w:p w:rsidR="00450253" w:rsidRPr="00450253" w:rsidRDefault="00417941" w:rsidP="00417941">
      <w:pPr>
        <w:numPr>
          <w:ilvl w:val="2"/>
          <w:numId w:val="0"/>
        </w:numPr>
        <w:tabs>
          <w:tab w:val="num" w:pos="0"/>
        </w:tabs>
        <w:suppressAutoHyphens/>
        <w:spacing w:before="20" w:after="56"/>
        <w:jc w:val="both"/>
        <w:outlineLvl w:val="2"/>
        <w:rPr>
          <w:rFonts w:ascii="Times New Roman" w:hAnsi="Times New Roman" w:cs="Lucida Sans"/>
          <w:bCs/>
          <w:color w:val="000000"/>
          <w:kern w:val="2"/>
          <w:sz w:val="28"/>
          <w:szCs w:val="24"/>
          <w:lang w:eastAsia="zh-CN" w:bidi="hi-IN"/>
        </w:rPr>
      </w:pPr>
      <w:r>
        <w:rPr>
          <w:rFonts w:ascii="Times New Roman" w:hAnsi="Times New Roman" w:cs="Lucida Sans"/>
          <w:bCs/>
          <w:color w:val="000000"/>
          <w:kern w:val="2"/>
          <w:sz w:val="28"/>
          <w:szCs w:val="24"/>
          <w:lang w:eastAsia="zh-CN" w:bidi="hi-IN"/>
        </w:rPr>
        <w:tab/>
      </w:r>
      <w:bookmarkStart w:id="34" w:name="_GoBack"/>
      <w:bookmarkEnd w:id="34"/>
      <w:r w:rsidR="00450253" w:rsidRPr="00450253">
        <w:rPr>
          <w:rFonts w:ascii="Times New Roman" w:hAnsi="Times New Roman" w:cs="Lucida Sans"/>
          <w:bCs/>
          <w:color w:val="000000"/>
          <w:kern w:val="2"/>
          <w:sz w:val="28"/>
          <w:szCs w:val="24"/>
          <w:lang w:eastAsia="zh-CN" w:bidi="hi-IN"/>
        </w:rPr>
        <w:t xml:space="preserve">25.8. </w:t>
      </w:r>
      <w:r>
        <w:rPr>
          <w:rFonts w:ascii="Times New Roman" w:hAnsi="Times New Roman" w:cs="Lucida Sans"/>
          <w:bCs/>
          <w:color w:val="000000"/>
          <w:kern w:val="2"/>
          <w:sz w:val="28"/>
          <w:szCs w:val="24"/>
          <w:lang w:eastAsia="zh-CN" w:bidi="hi-IN"/>
        </w:rPr>
        <w:tab/>
      </w:r>
      <w:r w:rsidR="00450253" w:rsidRPr="00450253">
        <w:rPr>
          <w:rFonts w:ascii="Times New Roman" w:hAnsi="Times New Roman" w:cs="Lucida Sans"/>
          <w:bCs/>
          <w:color w:val="000000"/>
          <w:kern w:val="2"/>
          <w:sz w:val="28"/>
          <w:szCs w:val="24"/>
          <w:lang w:eastAsia="zh-CN" w:bidi="hi-IN"/>
        </w:rPr>
        <w:t xml:space="preserve">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00450253" w:rsidRPr="00417941">
        <w:rPr>
          <w:rFonts w:ascii="Times New Roman" w:eastAsia="Calibri" w:hAnsi="Times New Roman" w:cs="Lucida Sans"/>
          <w:bCs/>
          <w:color w:val="000000"/>
          <w:kern w:val="2"/>
          <w:sz w:val="28"/>
          <w:szCs w:val="28"/>
          <w:lang w:eastAsia="en-US"/>
        </w:rPr>
        <w:t>Организацией</w:t>
      </w:r>
      <w:r w:rsidR="00450253" w:rsidRPr="00417941">
        <w:rPr>
          <w:rFonts w:ascii="Times New Roman" w:hAnsi="Times New Roman" w:cs="Lucida Sans"/>
          <w:bCs/>
          <w:color w:val="000000"/>
          <w:kern w:val="2"/>
          <w:sz w:val="28"/>
          <w:szCs w:val="24"/>
          <w:lang w:eastAsia="zh-CN" w:bidi="hi-IN"/>
        </w:rPr>
        <w:t>,</w:t>
      </w:r>
      <w:r w:rsidR="00450253" w:rsidRPr="00450253">
        <w:rPr>
          <w:rFonts w:ascii="Times New Roman" w:hAnsi="Times New Roman" w:cs="Lucida Sans"/>
          <w:bCs/>
          <w:color w:val="000000"/>
          <w:kern w:val="2"/>
          <w:sz w:val="28"/>
          <w:szCs w:val="24"/>
          <w:lang w:eastAsia="zh-CN" w:bidi="hi-IN"/>
        </w:rPr>
        <w:t xml:space="preserve">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50253" w:rsidRPr="00450253" w:rsidRDefault="00450253" w:rsidP="00450253">
      <w:pPr>
        <w:numPr>
          <w:ilvl w:val="2"/>
          <w:numId w:val="0"/>
        </w:numPr>
        <w:tabs>
          <w:tab w:val="num" w:pos="0"/>
        </w:tabs>
        <w:suppressAutoHyphens/>
        <w:spacing w:before="20" w:after="56"/>
        <w:ind w:firstLine="709"/>
        <w:jc w:val="both"/>
        <w:outlineLvl w:val="2"/>
        <w:rPr>
          <w:rFonts w:ascii="Times New Roman" w:hAnsi="Times New Roman" w:cs="Lucida Sans"/>
          <w:bCs/>
          <w:color w:val="000000"/>
          <w:kern w:val="2"/>
          <w:sz w:val="28"/>
          <w:szCs w:val="24"/>
          <w:lang w:eastAsia="zh-CN" w:bidi="hi-IN"/>
        </w:rPr>
      </w:pPr>
      <w:r w:rsidRPr="00450253">
        <w:rPr>
          <w:rFonts w:ascii="Times New Roman" w:hAnsi="Times New Roman" w:cs="Lucida Sans"/>
          <w:bCs/>
          <w:color w:val="000000"/>
          <w:kern w:val="2"/>
          <w:sz w:val="28"/>
          <w:szCs w:val="24"/>
          <w:lang w:eastAsia="zh-CN" w:bidi="hi-I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17025" w:rsidRDefault="00217025" w:rsidP="00450253">
      <w:pPr>
        <w:spacing w:after="0" w:line="240" w:lineRule="auto"/>
        <w:ind w:left="4956"/>
        <w:jc w:val="both"/>
        <w:rPr>
          <w:rFonts w:ascii="Arial" w:hAnsi="Arial" w:cs="Arial"/>
          <w:sz w:val="24"/>
          <w:szCs w:val="24"/>
        </w:rPr>
      </w:pPr>
    </w:p>
    <w:sectPr w:rsidR="00217025" w:rsidSect="00C769A7">
      <w:footerReference w:type="even" r:id="rId52"/>
      <w:footerReference w:type="default" r:id="rId5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4B" w:rsidRDefault="0057774B">
      <w:r>
        <w:separator/>
      </w:r>
    </w:p>
  </w:endnote>
  <w:endnote w:type="continuationSeparator" w:id="0">
    <w:p w:rsidR="0057774B" w:rsidRDefault="0057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00000000" w:usb1="400078FF" w:usb2="00000001" w:usb3="00000000" w:csb0="000001BF" w:csb1="00000000"/>
  </w:font>
  <w:font w:name="Monosp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rsidP="00F739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50253" w:rsidRDefault="00450253" w:rsidP="00101248">
    <w:pPr>
      <w:pStyle w:val="a7"/>
      <w:ind w:right="360"/>
    </w:pPr>
  </w:p>
  <w:p w:rsidR="00450253" w:rsidRDefault="004502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rsidP="00F739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50253" w:rsidRDefault="00450253" w:rsidP="00101248">
    <w:pPr>
      <w:pStyle w:val="a7"/>
      <w:ind w:right="360"/>
    </w:pPr>
  </w:p>
  <w:p w:rsidR="00450253" w:rsidRDefault="004502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4B" w:rsidRDefault="0057774B">
      <w:r>
        <w:separator/>
      </w:r>
    </w:p>
  </w:footnote>
  <w:footnote w:type="continuationSeparator" w:id="0">
    <w:p w:rsidR="0057774B" w:rsidRDefault="00577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rPr>
        <w:noProof/>
      </w:rPr>
      <w:t>3</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5</w:t>
    </w:r>
    <w:r>
      <w:rPr>
        <w:sz w:val="28"/>
        <w:szCs w:val="28"/>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6</w:t>
    </w:r>
    <w:r>
      <w:rPr>
        <w:sz w:val="28"/>
        <w:szCs w:val="28"/>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rPr>
        <w:noProof/>
      </w:rPr>
      <w:t>5</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7</w:t>
    </w:r>
    <w:r>
      <w:rPr>
        <w:sz w:val="28"/>
        <w:szCs w:val="28"/>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rPr>
        <w:noProof/>
      </w:rPr>
      <w:t>7</w:t>
    </w:r>
    <w: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8</w:t>
    </w:r>
    <w:r>
      <w:rPr>
        <w:sz w:val="28"/>
        <w:szCs w:val="28"/>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10</w:t>
    </w:r>
    <w:r>
      <w:rPr>
        <w:sz w:val="28"/>
        <w:szCs w:val="28"/>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11</w:t>
    </w:r>
    <w:r>
      <w:rPr>
        <w:sz w:val="28"/>
        <w:szCs w:val="28"/>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rPr>
        <w:noProof/>
      </w:rPr>
      <w:t>9</w:t>
    </w:r>
    <w: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17</w:t>
    </w:r>
    <w:r>
      <w:rPr>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3</w:t>
    </w:r>
    <w:r>
      <w:rPr>
        <w:sz w:val="28"/>
        <w:szCs w:val="28"/>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91</w:t>
    </w:r>
    <w:r>
      <w:rPr>
        <w:sz w:val="28"/>
        <w:szCs w:val="28"/>
      </w:rP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rsidR="00417941">
      <w:rPr>
        <w:noProof/>
      </w:rPr>
      <w:t>93</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sidR="00417941">
      <w:rPr>
        <w:noProof/>
        <w:sz w:val="28"/>
        <w:szCs w:val="28"/>
      </w:rPr>
      <w:t>4</w:t>
    </w:r>
    <w:r>
      <w:rPr>
        <w:sz w:val="28"/>
        <w:szCs w:val="28"/>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3" w:rsidRDefault="00450253">
    <w:pPr>
      <w:pStyle w:val="af6"/>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503B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660F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D86B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5ADF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8805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AA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07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E04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0850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B4C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357"/>
  <w:doNotHyphenateCaps/>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303"/>
    <w:rsid w:val="00017376"/>
    <w:rsid w:val="00022168"/>
    <w:rsid w:val="00022C43"/>
    <w:rsid w:val="00031503"/>
    <w:rsid w:val="00060511"/>
    <w:rsid w:val="00077CDA"/>
    <w:rsid w:val="000810E1"/>
    <w:rsid w:val="00086F5D"/>
    <w:rsid w:val="000A112A"/>
    <w:rsid w:val="000A3733"/>
    <w:rsid w:val="000B3B32"/>
    <w:rsid w:val="000E12C9"/>
    <w:rsid w:val="000E65AF"/>
    <w:rsid w:val="000F0293"/>
    <w:rsid w:val="000F760E"/>
    <w:rsid w:val="00100C55"/>
    <w:rsid w:val="001010E4"/>
    <w:rsid w:val="00101248"/>
    <w:rsid w:val="0010274F"/>
    <w:rsid w:val="0011128C"/>
    <w:rsid w:val="00113450"/>
    <w:rsid w:val="00121ED4"/>
    <w:rsid w:val="001258D4"/>
    <w:rsid w:val="00134341"/>
    <w:rsid w:val="0013610E"/>
    <w:rsid w:val="001369BA"/>
    <w:rsid w:val="0014726D"/>
    <w:rsid w:val="0015244C"/>
    <w:rsid w:val="001555F9"/>
    <w:rsid w:val="00156884"/>
    <w:rsid w:val="0016170E"/>
    <w:rsid w:val="0016488B"/>
    <w:rsid w:val="001850BC"/>
    <w:rsid w:val="001A6207"/>
    <w:rsid w:val="001B2C32"/>
    <w:rsid w:val="001C7806"/>
    <w:rsid w:val="001F1FFB"/>
    <w:rsid w:val="001F445E"/>
    <w:rsid w:val="001F744F"/>
    <w:rsid w:val="001F7882"/>
    <w:rsid w:val="00211295"/>
    <w:rsid w:val="00215335"/>
    <w:rsid w:val="00217025"/>
    <w:rsid w:val="002315F8"/>
    <w:rsid w:val="00241842"/>
    <w:rsid w:val="00266299"/>
    <w:rsid w:val="002733DA"/>
    <w:rsid w:val="0027727E"/>
    <w:rsid w:val="002776B3"/>
    <w:rsid w:val="00296C38"/>
    <w:rsid w:val="002A6260"/>
    <w:rsid w:val="002A6D4E"/>
    <w:rsid w:val="002B5F5C"/>
    <w:rsid w:val="002C2430"/>
    <w:rsid w:val="002C27CF"/>
    <w:rsid w:val="002E1EA3"/>
    <w:rsid w:val="002F211D"/>
    <w:rsid w:val="003103C4"/>
    <w:rsid w:val="00317855"/>
    <w:rsid w:val="003322FA"/>
    <w:rsid w:val="00332CCA"/>
    <w:rsid w:val="00342627"/>
    <w:rsid w:val="003460D1"/>
    <w:rsid w:val="00347A06"/>
    <w:rsid w:val="00350285"/>
    <w:rsid w:val="00361280"/>
    <w:rsid w:val="00363E54"/>
    <w:rsid w:val="00366A0F"/>
    <w:rsid w:val="00374F41"/>
    <w:rsid w:val="0038414B"/>
    <w:rsid w:val="003B1C4F"/>
    <w:rsid w:val="003C2E45"/>
    <w:rsid w:val="003C5472"/>
    <w:rsid w:val="003C678B"/>
    <w:rsid w:val="003F185C"/>
    <w:rsid w:val="003F2158"/>
    <w:rsid w:val="003F39CE"/>
    <w:rsid w:val="003F4AB3"/>
    <w:rsid w:val="003F73AB"/>
    <w:rsid w:val="00417941"/>
    <w:rsid w:val="004215CF"/>
    <w:rsid w:val="00421AC0"/>
    <w:rsid w:val="00432E94"/>
    <w:rsid w:val="00440120"/>
    <w:rsid w:val="00443408"/>
    <w:rsid w:val="00444803"/>
    <w:rsid w:val="00445F2C"/>
    <w:rsid w:val="00450253"/>
    <w:rsid w:val="00451FF4"/>
    <w:rsid w:val="00462726"/>
    <w:rsid w:val="00467C78"/>
    <w:rsid w:val="004703B4"/>
    <w:rsid w:val="004A2322"/>
    <w:rsid w:val="004A2907"/>
    <w:rsid w:val="004C285A"/>
    <w:rsid w:val="004E1F52"/>
    <w:rsid w:val="004E3942"/>
    <w:rsid w:val="004E7F93"/>
    <w:rsid w:val="004F3E45"/>
    <w:rsid w:val="004F6CC3"/>
    <w:rsid w:val="005006E2"/>
    <w:rsid w:val="00507735"/>
    <w:rsid w:val="005309E7"/>
    <w:rsid w:val="00550055"/>
    <w:rsid w:val="00566C67"/>
    <w:rsid w:val="00566F5E"/>
    <w:rsid w:val="0057774B"/>
    <w:rsid w:val="00583F3F"/>
    <w:rsid w:val="00585CB2"/>
    <w:rsid w:val="00590939"/>
    <w:rsid w:val="00591153"/>
    <w:rsid w:val="00593348"/>
    <w:rsid w:val="005B2C99"/>
    <w:rsid w:val="005B728C"/>
    <w:rsid w:val="005C7A7E"/>
    <w:rsid w:val="005F0BA8"/>
    <w:rsid w:val="006026B2"/>
    <w:rsid w:val="006066EE"/>
    <w:rsid w:val="00611AB5"/>
    <w:rsid w:val="006221BD"/>
    <w:rsid w:val="00637CFA"/>
    <w:rsid w:val="006441CF"/>
    <w:rsid w:val="00657468"/>
    <w:rsid w:val="00660EAA"/>
    <w:rsid w:val="0066377B"/>
    <w:rsid w:val="00666674"/>
    <w:rsid w:val="00675DDB"/>
    <w:rsid w:val="00675F11"/>
    <w:rsid w:val="0068637B"/>
    <w:rsid w:val="006C0661"/>
    <w:rsid w:val="006D5BA3"/>
    <w:rsid w:val="006F6F22"/>
    <w:rsid w:val="00713EC1"/>
    <w:rsid w:val="0072324E"/>
    <w:rsid w:val="007351C7"/>
    <w:rsid w:val="00746F2D"/>
    <w:rsid w:val="00784315"/>
    <w:rsid w:val="007856F6"/>
    <w:rsid w:val="00786408"/>
    <w:rsid w:val="007867F9"/>
    <w:rsid w:val="00790BAC"/>
    <w:rsid w:val="007A7303"/>
    <w:rsid w:val="007B061E"/>
    <w:rsid w:val="007C1E16"/>
    <w:rsid w:val="007D0E24"/>
    <w:rsid w:val="007D6099"/>
    <w:rsid w:val="007F28FA"/>
    <w:rsid w:val="008074C2"/>
    <w:rsid w:val="008126F9"/>
    <w:rsid w:val="00813986"/>
    <w:rsid w:val="00834486"/>
    <w:rsid w:val="00857191"/>
    <w:rsid w:val="008625F5"/>
    <w:rsid w:val="00895A58"/>
    <w:rsid w:val="008A5090"/>
    <w:rsid w:val="008B10DB"/>
    <w:rsid w:val="008B184C"/>
    <w:rsid w:val="008E57D9"/>
    <w:rsid w:val="009014D1"/>
    <w:rsid w:val="00902ADD"/>
    <w:rsid w:val="00903A74"/>
    <w:rsid w:val="009339C3"/>
    <w:rsid w:val="009660D7"/>
    <w:rsid w:val="0097097C"/>
    <w:rsid w:val="00970A35"/>
    <w:rsid w:val="00976F30"/>
    <w:rsid w:val="009829C9"/>
    <w:rsid w:val="00983F2D"/>
    <w:rsid w:val="009A3821"/>
    <w:rsid w:val="009A38DF"/>
    <w:rsid w:val="009A5214"/>
    <w:rsid w:val="009B7413"/>
    <w:rsid w:val="009E41CF"/>
    <w:rsid w:val="009F14D1"/>
    <w:rsid w:val="00A079FA"/>
    <w:rsid w:val="00A10E45"/>
    <w:rsid w:val="00A2695A"/>
    <w:rsid w:val="00A35830"/>
    <w:rsid w:val="00A431BC"/>
    <w:rsid w:val="00A6097E"/>
    <w:rsid w:val="00A742C4"/>
    <w:rsid w:val="00A763F1"/>
    <w:rsid w:val="00A83E40"/>
    <w:rsid w:val="00A8462B"/>
    <w:rsid w:val="00A86AE8"/>
    <w:rsid w:val="00AA4018"/>
    <w:rsid w:val="00AC3E9C"/>
    <w:rsid w:val="00AC4195"/>
    <w:rsid w:val="00AD02B1"/>
    <w:rsid w:val="00AD4132"/>
    <w:rsid w:val="00AD5BC7"/>
    <w:rsid w:val="00AE0FBF"/>
    <w:rsid w:val="00AE290F"/>
    <w:rsid w:val="00AE6966"/>
    <w:rsid w:val="00AF2A3C"/>
    <w:rsid w:val="00AF4002"/>
    <w:rsid w:val="00AF7A1C"/>
    <w:rsid w:val="00B16FE8"/>
    <w:rsid w:val="00B24CE3"/>
    <w:rsid w:val="00B7315F"/>
    <w:rsid w:val="00B7794E"/>
    <w:rsid w:val="00B92857"/>
    <w:rsid w:val="00BA4D96"/>
    <w:rsid w:val="00BC3E4E"/>
    <w:rsid w:val="00BC78BB"/>
    <w:rsid w:val="00BD124F"/>
    <w:rsid w:val="00BD1F1B"/>
    <w:rsid w:val="00BD57E3"/>
    <w:rsid w:val="00BD771A"/>
    <w:rsid w:val="00C054F3"/>
    <w:rsid w:val="00C067B4"/>
    <w:rsid w:val="00C163E1"/>
    <w:rsid w:val="00C16A46"/>
    <w:rsid w:val="00C20044"/>
    <w:rsid w:val="00C20AA1"/>
    <w:rsid w:val="00C33C33"/>
    <w:rsid w:val="00C43979"/>
    <w:rsid w:val="00C558DC"/>
    <w:rsid w:val="00C717B2"/>
    <w:rsid w:val="00C71858"/>
    <w:rsid w:val="00C769A7"/>
    <w:rsid w:val="00C94564"/>
    <w:rsid w:val="00C9759A"/>
    <w:rsid w:val="00CA0566"/>
    <w:rsid w:val="00CB3599"/>
    <w:rsid w:val="00CC696C"/>
    <w:rsid w:val="00CD490D"/>
    <w:rsid w:val="00D152F1"/>
    <w:rsid w:val="00D33D53"/>
    <w:rsid w:val="00D40186"/>
    <w:rsid w:val="00D4052D"/>
    <w:rsid w:val="00D70224"/>
    <w:rsid w:val="00D70241"/>
    <w:rsid w:val="00D738AB"/>
    <w:rsid w:val="00D74460"/>
    <w:rsid w:val="00D90AA7"/>
    <w:rsid w:val="00D90CB8"/>
    <w:rsid w:val="00DA1FDC"/>
    <w:rsid w:val="00DB51CF"/>
    <w:rsid w:val="00DC3A8C"/>
    <w:rsid w:val="00DD1C77"/>
    <w:rsid w:val="00DE2C1A"/>
    <w:rsid w:val="00DE719C"/>
    <w:rsid w:val="00E07A05"/>
    <w:rsid w:val="00E24A79"/>
    <w:rsid w:val="00E2797B"/>
    <w:rsid w:val="00E34F75"/>
    <w:rsid w:val="00E37287"/>
    <w:rsid w:val="00E37587"/>
    <w:rsid w:val="00E47B87"/>
    <w:rsid w:val="00E5040E"/>
    <w:rsid w:val="00E933F4"/>
    <w:rsid w:val="00EA24DA"/>
    <w:rsid w:val="00EC5CA4"/>
    <w:rsid w:val="00ED0C12"/>
    <w:rsid w:val="00EE0687"/>
    <w:rsid w:val="00EE544F"/>
    <w:rsid w:val="00F41B29"/>
    <w:rsid w:val="00F42B9F"/>
    <w:rsid w:val="00F72F5A"/>
    <w:rsid w:val="00F73980"/>
    <w:rsid w:val="00F772D7"/>
    <w:rsid w:val="00F858ED"/>
    <w:rsid w:val="00FB2D44"/>
    <w:rsid w:val="00FC1225"/>
    <w:rsid w:val="00FE3A88"/>
    <w:rsid w:val="00FF2AB2"/>
    <w:rsid w:val="00FF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B2A02F"/>
  <w15:docId w15:val="{C8F7A25C-18D4-4C02-BD3C-247E8F5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0BC"/>
    <w:pPr>
      <w:spacing w:after="200" w:line="276" w:lineRule="auto"/>
    </w:pPr>
    <w:rPr>
      <w:sz w:val="22"/>
      <w:szCs w:val="22"/>
    </w:rPr>
  </w:style>
  <w:style w:type="paragraph" w:styleId="1">
    <w:name w:val="heading 1"/>
    <w:basedOn w:val="a"/>
    <w:next w:val="a"/>
    <w:link w:val="10"/>
    <w:uiPriority w:val="9"/>
    <w:qFormat/>
    <w:rsid w:val="007A7303"/>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unhideWhenUsed/>
    <w:qFormat/>
    <w:locked/>
    <w:rsid w:val="00D90CB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D90CB8"/>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locked/>
    <w:rsid w:val="00D90CB8"/>
    <w:pPr>
      <w:keepNext/>
      <w:spacing w:before="240" w:after="60"/>
      <w:outlineLvl w:val="3"/>
    </w:pPr>
    <w:rPr>
      <w:b/>
      <w:bCs/>
      <w:sz w:val="28"/>
      <w:szCs w:val="28"/>
    </w:rPr>
  </w:style>
  <w:style w:type="paragraph" w:styleId="5">
    <w:name w:val="heading 5"/>
    <w:basedOn w:val="a"/>
    <w:next w:val="a"/>
    <w:link w:val="50"/>
    <w:uiPriority w:val="9"/>
    <w:unhideWhenUsed/>
    <w:qFormat/>
    <w:locked/>
    <w:rsid w:val="00D90CB8"/>
    <w:pPr>
      <w:spacing w:before="240" w:after="60"/>
      <w:outlineLvl w:val="4"/>
    </w:pPr>
    <w:rPr>
      <w:b/>
      <w:bCs/>
      <w:i/>
      <w:iCs/>
      <w:sz w:val="26"/>
      <w:szCs w:val="26"/>
    </w:rPr>
  </w:style>
  <w:style w:type="paragraph" w:styleId="6">
    <w:name w:val="heading 6"/>
    <w:basedOn w:val="Heading"/>
    <w:next w:val="a"/>
    <w:link w:val="60"/>
    <w:uiPriority w:val="9"/>
    <w:semiHidden/>
    <w:unhideWhenUsed/>
    <w:qFormat/>
    <w:locked/>
    <w:rsid w:val="00450253"/>
    <w:pPr>
      <w:tabs>
        <w:tab w:val="num" w:pos="0"/>
      </w:tabs>
      <w:spacing w:before="60" w:after="60"/>
      <w:ind w:left="0" w:firstLine="0"/>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7A7303"/>
    <w:rPr>
      <w:rFonts w:ascii="Arial" w:hAnsi="Arial" w:cs="Times New Roman"/>
      <w:b/>
      <w:color w:val="26282F"/>
      <w:sz w:val="24"/>
    </w:rPr>
  </w:style>
  <w:style w:type="paragraph" w:customStyle="1" w:styleId="msolistparagraph0">
    <w:name w:val="msolistparagraph"/>
    <w:basedOn w:val="a"/>
    <w:uiPriority w:val="99"/>
    <w:rsid w:val="007A730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uiPriority w:val="99"/>
    <w:rsid w:val="007A7303"/>
    <w:pPr>
      <w:spacing w:before="100" w:beforeAutospacing="1" w:after="100" w:afterAutospacing="1" w:line="240" w:lineRule="auto"/>
    </w:pPr>
    <w:rPr>
      <w:rFonts w:ascii="Times New Roman" w:hAnsi="Times New Roman"/>
      <w:sz w:val="24"/>
      <w:szCs w:val="24"/>
    </w:rPr>
  </w:style>
  <w:style w:type="table" w:styleId="a3">
    <w:name w:val="Table Grid"/>
    <w:basedOn w:val="a1"/>
    <w:uiPriority w:val="99"/>
    <w:locked/>
    <w:rsid w:val="0043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uiPriority w:val="99"/>
    <w:qFormat/>
    <w:locked/>
    <w:rsid w:val="009E41CF"/>
    <w:rPr>
      <w:rFonts w:cs="Times New Roman"/>
      <w:i/>
    </w:rPr>
  </w:style>
  <w:style w:type="paragraph" w:styleId="a5">
    <w:name w:val="Balloon Text"/>
    <w:basedOn w:val="a"/>
    <w:link w:val="a6"/>
    <w:uiPriority w:val="99"/>
    <w:semiHidden/>
    <w:rsid w:val="000B3B32"/>
    <w:pPr>
      <w:spacing w:after="0" w:line="240" w:lineRule="auto"/>
    </w:pPr>
    <w:rPr>
      <w:rFonts w:ascii="Segoe UI" w:hAnsi="Segoe UI"/>
      <w:sz w:val="18"/>
      <w:szCs w:val="18"/>
    </w:rPr>
  </w:style>
  <w:style w:type="character" w:customStyle="1" w:styleId="a6">
    <w:name w:val="Текст выноски Знак"/>
    <w:link w:val="a5"/>
    <w:uiPriority w:val="99"/>
    <w:semiHidden/>
    <w:locked/>
    <w:rsid w:val="000B3B32"/>
    <w:rPr>
      <w:rFonts w:ascii="Segoe UI" w:hAnsi="Segoe UI" w:cs="Times New Roman"/>
      <w:sz w:val="18"/>
    </w:rPr>
  </w:style>
  <w:style w:type="paragraph" w:styleId="a7">
    <w:name w:val="footer"/>
    <w:basedOn w:val="a"/>
    <w:link w:val="a8"/>
    <w:uiPriority w:val="99"/>
    <w:rsid w:val="00101248"/>
    <w:pPr>
      <w:tabs>
        <w:tab w:val="center" w:pos="4677"/>
        <w:tab w:val="right" w:pos="9355"/>
      </w:tabs>
    </w:pPr>
    <w:rPr>
      <w:sz w:val="20"/>
      <w:szCs w:val="20"/>
    </w:rPr>
  </w:style>
  <w:style w:type="character" w:customStyle="1" w:styleId="a8">
    <w:name w:val="Нижний колонтитул Знак"/>
    <w:link w:val="a7"/>
    <w:uiPriority w:val="99"/>
    <w:semiHidden/>
    <w:locked/>
    <w:rsid w:val="00A431BC"/>
    <w:rPr>
      <w:rFonts w:cs="Times New Roman"/>
    </w:rPr>
  </w:style>
  <w:style w:type="character" w:styleId="a9">
    <w:name w:val="page number"/>
    <w:uiPriority w:val="99"/>
    <w:rsid w:val="00101248"/>
    <w:rPr>
      <w:rFonts w:cs="Times New Roman"/>
    </w:rPr>
  </w:style>
  <w:style w:type="paragraph" w:styleId="aa">
    <w:name w:val="Body Text"/>
    <w:basedOn w:val="a"/>
    <w:link w:val="ab"/>
    <w:rsid w:val="001F744F"/>
    <w:pPr>
      <w:spacing w:after="0" w:line="240" w:lineRule="auto"/>
    </w:pPr>
    <w:rPr>
      <w:rFonts w:ascii="Verdana" w:hAnsi="Verdana"/>
      <w:sz w:val="40"/>
      <w:szCs w:val="20"/>
    </w:rPr>
  </w:style>
  <w:style w:type="character" w:customStyle="1" w:styleId="BodyTextChar">
    <w:name w:val="Body Text Char"/>
    <w:uiPriority w:val="99"/>
    <w:semiHidden/>
    <w:locked/>
    <w:rsid w:val="001258D4"/>
    <w:rPr>
      <w:rFonts w:cs="Times New Roman"/>
    </w:rPr>
  </w:style>
  <w:style w:type="character" w:customStyle="1" w:styleId="ab">
    <w:name w:val="Основной текст Знак"/>
    <w:link w:val="aa"/>
    <w:qFormat/>
    <w:locked/>
    <w:rsid w:val="001F744F"/>
    <w:rPr>
      <w:rFonts w:ascii="Verdana" w:hAnsi="Verdana"/>
      <w:sz w:val="40"/>
      <w:lang w:val="ru-RU" w:eastAsia="ru-RU"/>
    </w:rPr>
  </w:style>
  <w:style w:type="character" w:styleId="ac">
    <w:name w:val="Hyperlink"/>
    <w:uiPriority w:val="99"/>
    <w:unhideWhenUsed/>
    <w:rsid w:val="00A83E40"/>
    <w:rPr>
      <w:color w:val="0000FF"/>
      <w:u w:val="single"/>
    </w:rPr>
  </w:style>
  <w:style w:type="character" w:customStyle="1" w:styleId="20">
    <w:name w:val="Заголовок 2 Знак"/>
    <w:link w:val="2"/>
    <w:uiPriority w:val="9"/>
    <w:qFormat/>
    <w:rsid w:val="00D90CB8"/>
    <w:rPr>
      <w:rFonts w:ascii="Cambria" w:eastAsia="Times New Roman" w:hAnsi="Cambria" w:cs="Times New Roman"/>
      <w:b/>
      <w:bCs/>
      <w:i/>
      <w:iCs/>
      <w:sz w:val="28"/>
      <w:szCs w:val="28"/>
    </w:rPr>
  </w:style>
  <w:style w:type="character" w:customStyle="1" w:styleId="30">
    <w:name w:val="Заголовок 3 Знак"/>
    <w:link w:val="3"/>
    <w:uiPriority w:val="9"/>
    <w:rsid w:val="00D90CB8"/>
    <w:rPr>
      <w:rFonts w:ascii="Cambria" w:eastAsia="Times New Roman" w:hAnsi="Cambria" w:cs="Times New Roman"/>
      <w:b/>
      <w:bCs/>
      <w:sz w:val="26"/>
      <w:szCs w:val="26"/>
    </w:rPr>
  </w:style>
  <w:style w:type="character" w:customStyle="1" w:styleId="40">
    <w:name w:val="Заголовок 4 Знак"/>
    <w:link w:val="4"/>
    <w:uiPriority w:val="9"/>
    <w:rsid w:val="00D90CB8"/>
    <w:rPr>
      <w:rFonts w:ascii="Calibri" w:eastAsia="Times New Roman" w:hAnsi="Calibri" w:cs="Times New Roman"/>
      <w:b/>
      <w:bCs/>
      <w:sz w:val="28"/>
      <w:szCs w:val="28"/>
    </w:rPr>
  </w:style>
  <w:style w:type="character" w:customStyle="1" w:styleId="50">
    <w:name w:val="Заголовок 5 Знак"/>
    <w:link w:val="5"/>
    <w:uiPriority w:val="9"/>
    <w:rsid w:val="00D90CB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450253"/>
    <w:rPr>
      <w:rFonts w:ascii="Liberation Sans" w:eastAsia="Microsoft YaHei" w:hAnsi="Liberation Sans" w:cs="Lucida Sans"/>
      <w:b/>
      <w:bCs/>
      <w:i/>
      <w:iCs/>
      <w:color w:val="000000"/>
      <w:kern w:val="2"/>
      <w:sz w:val="24"/>
      <w:szCs w:val="24"/>
      <w:lang w:eastAsia="zh-CN" w:bidi="hi-IN"/>
    </w:rPr>
  </w:style>
  <w:style w:type="numbering" w:customStyle="1" w:styleId="11">
    <w:name w:val="Нет списка1"/>
    <w:next w:val="a2"/>
    <w:uiPriority w:val="99"/>
    <w:semiHidden/>
    <w:unhideWhenUsed/>
    <w:rsid w:val="00450253"/>
  </w:style>
  <w:style w:type="character" w:customStyle="1" w:styleId="PODNumberingSymbols">
    <w:name w:val="POD Numbering Symbols"/>
    <w:qFormat/>
    <w:rsid w:val="00450253"/>
  </w:style>
  <w:style w:type="character" w:customStyle="1" w:styleId="PODBulletSymbols">
    <w:name w:val="POD Bullet Symbols"/>
    <w:qFormat/>
    <w:rsid w:val="00450253"/>
    <w:rPr>
      <w:rFonts w:ascii="StarSymbol" w:eastAsia="StarSymbol" w:hAnsi="StarSymbol" w:cs="StarSymbol"/>
      <w:sz w:val="18"/>
      <w:szCs w:val="18"/>
    </w:rPr>
  </w:style>
  <w:style w:type="character" w:customStyle="1" w:styleId="WWCharLFO2LVL1">
    <w:name w:val="WW_CharLFO2LVL1"/>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450253"/>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450253"/>
    <w:rPr>
      <w:rFonts w:ascii="OpenSymbol" w:eastAsia="OpenSymbol" w:hAnsi="OpenSymbol" w:cs="OpenSymbol"/>
    </w:rPr>
  </w:style>
  <w:style w:type="character" w:customStyle="1" w:styleId="NumberingSymbols">
    <w:name w:val="Numbering Symbols"/>
    <w:qFormat/>
    <w:rsid w:val="00450253"/>
  </w:style>
  <w:style w:type="character" w:customStyle="1" w:styleId="ad">
    <w:name w:val="обычный приложения Знак"/>
    <w:qFormat/>
    <w:rsid w:val="00450253"/>
    <w:rPr>
      <w:rFonts w:ascii="Times New Roman" w:eastAsia="Calibri" w:hAnsi="Times New Roman"/>
      <w:b/>
      <w:sz w:val="24"/>
      <w:szCs w:val="24"/>
    </w:rPr>
  </w:style>
  <w:style w:type="character" w:customStyle="1" w:styleId="21">
    <w:name w:val="АР Прил 2 Знак"/>
    <w:qFormat/>
    <w:rsid w:val="00450253"/>
  </w:style>
  <w:style w:type="character" w:customStyle="1" w:styleId="2-">
    <w:name w:val="Рег. Заголовок 2-го уровня регламента Знак"/>
    <w:qFormat/>
    <w:rsid w:val="00450253"/>
    <w:rPr>
      <w:rFonts w:ascii="Times New Roman" w:eastAsia="Calibri" w:hAnsi="Times New Roman"/>
      <w:b/>
      <w:bCs/>
      <w:sz w:val="24"/>
      <w:szCs w:val="24"/>
    </w:rPr>
  </w:style>
  <w:style w:type="character" w:customStyle="1" w:styleId="ae">
    <w:name w:val="Без интервала Знак;Приложение АР Знак"/>
    <w:qFormat/>
    <w:rsid w:val="00450253"/>
    <w:rPr>
      <w:rFonts w:ascii="Times New Roman" w:hAnsi="Times New Roman"/>
      <w:b/>
      <w:bCs/>
      <w:iCs/>
      <w:sz w:val="24"/>
      <w:szCs w:val="24"/>
      <w:lang w:eastAsia="ru-RU"/>
    </w:rPr>
  </w:style>
  <w:style w:type="character" w:customStyle="1" w:styleId="12">
    <w:name w:val="АР Прил1 Знак"/>
    <w:qFormat/>
    <w:rsid w:val="00450253"/>
    <w:rPr>
      <w:rFonts w:ascii="Times New Roman" w:hAnsi="Times New Roman"/>
      <w:b w:val="0"/>
      <w:bCs/>
      <w:iCs/>
      <w:sz w:val="24"/>
      <w:szCs w:val="24"/>
      <w:lang w:eastAsia="ru-RU"/>
    </w:rPr>
  </w:style>
  <w:style w:type="character" w:styleId="af">
    <w:name w:val="annotation reference"/>
    <w:qFormat/>
    <w:rsid w:val="00450253"/>
    <w:rPr>
      <w:rFonts w:ascii="Times New Roman" w:eastAsia="Times New Roman" w:hAnsi="Times New Roman" w:cs="Times New Roman"/>
      <w:sz w:val="16"/>
      <w:szCs w:val="16"/>
    </w:rPr>
  </w:style>
  <w:style w:type="character" w:customStyle="1" w:styleId="af0">
    <w:name w:val="Текст примечания Знак"/>
    <w:qFormat/>
    <w:rsid w:val="00450253"/>
    <w:rPr>
      <w:rFonts w:cs="Mangal"/>
      <w:sz w:val="18"/>
      <w:szCs w:val="18"/>
    </w:rPr>
  </w:style>
  <w:style w:type="paragraph" w:customStyle="1" w:styleId="ParaKWN">
    <w:name w:val="ParaKWN"/>
    <w:basedOn w:val="a"/>
    <w:qFormat/>
    <w:rsid w:val="00450253"/>
    <w:pPr>
      <w:keepNext/>
      <w:suppressAutoHyphens/>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Heading">
    <w:name w:val="Heading"/>
    <w:basedOn w:val="a"/>
    <w:next w:val="aa"/>
    <w:qFormat/>
    <w:rsid w:val="00450253"/>
    <w:pPr>
      <w:keepNext/>
      <w:suppressAutoHyphens/>
      <w:spacing w:before="240" w:after="120" w:line="264" w:lineRule="auto"/>
      <w:ind w:left="48" w:hanging="10"/>
      <w:jc w:val="both"/>
    </w:pPr>
    <w:rPr>
      <w:rFonts w:ascii="Liberation Sans" w:eastAsia="Microsoft YaHei" w:hAnsi="Liberation Sans" w:cs="Lucida Sans"/>
      <w:color w:val="000000"/>
      <w:kern w:val="2"/>
      <w:sz w:val="28"/>
      <w:szCs w:val="28"/>
      <w:lang w:eastAsia="zh-CN" w:bidi="hi-IN"/>
    </w:rPr>
  </w:style>
  <w:style w:type="character" w:customStyle="1" w:styleId="13">
    <w:name w:val="Основной текст Знак1"/>
    <w:rsid w:val="00450253"/>
    <w:rPr>
      <w:rFonts w:ascii="Times New Roman" w:eastAsia="Times New Roman" w:hAnsi="Times New Roman" w:cs="Times New Roman"/>
      <w:color w:val="000000"/>
      <w:sz w:val="26"/>
    </w:rPr>
  </w:style>
  <w:style w:type="paragraph" w:customStyle="1" w:styleId="podPageBreakBefore">
    <w:name w:val="podPageBreakBefore"/>
    <w:qFormat/>
    <w:rsid w:val="00450253"/>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450253"/>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450253"/>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450253"/>
    <w:pPr>
      <w:numPr>
        <w:numId w:val="12"/>
      </w:numPr>
      <w:suppressAutoHyphens/>
      <w:spacing w:after="56" w:line="264" w:lineRule="auto"/>
      <w:jc w:val="both"/>
    </w:pPr>
    <w:rPr>
      <w:rFonts w:ascii="Times New Roman" w:hAnsi="Times New Roman"/>
      <w:color w:val="000000"/>
      <w:kern w:val="2"/>
      <w:sz w:val="26"/>
      <w:szCs w:val="24"/>
      <w:lang w:eastAsia="zh-CN" w:bidi="hi-IN"/>
    </w:rPr>
  </w:style>
  <w:style w:type="paragraph" w:customStyle="1" w:styleId="podNumberItem">
    <w:name w:val="podNumberItem"/>
    <w:basedOn w:val="a"/>
    <w:qFormat/>
    <w:rsid w:val="00450253"/>
    <w:pPr>
      <w:numPr>
        <w:numId w:val="13"/>
      </w:numPr>
      <w:suppressAutoHyphens/>
      <w:spacing w:after="56" w:line="264" w:lineRule="auto"/>
      <w:jc w:val="both"/>
    </w:pPr>
    <w:rPr>
      <w:rFonts w:ascii="Times New Roman" w:hAnsi="Times New Roman"/>
      <w:color w:val="000000"/>
      <w:kern w:val="2"/>
      <w:sz w:val="26"/>
      <w:szCs w:val="24"/>
      <w:lang w:eastAsia="zh-CN" w:bidi="hi-IN"/>
    </w:rPr>
  </w:style>
  <w:style w:type="paragraph" w:customStyle="1" w:styleId="podBulletItemKeepWithNext">
    <w:name w:val="podBulletItemKeepWithNext"/>
    <w:basedOn w:val="a"/>
    <w:qFormat/>
    <w:rsid w:val="00450253"/>
    <w:pPr>
      <w:keepNext/>
      <w:tabs>
        <w:tab w:val="num" w:pos="720"/>
      </w:tabs>
      <w:suppressAutoHyphens/>
      <w:spacing w:after="56" w:line="264" w:lineRule="auto"/>
      <w:ind w:left="720" w:hanging="360"/>
      <w:jc w:val="both"/>
    </w:pPr>
    <w:rPr>
      <w:rFonts w:ascii="Times New Roman" w:hAnsi="Times New Roman"/>
      <w:color w:val="000000"/>
      <w:kern w:val="2"/>
      <w:sz w:val="26"/>
      <w:szCs w:val="24"/>
      <w:lang w:eastAsia="zh-CN" w:bidi="hi-IN"/>
    </w:rPr>
  </w:style>
  <w:style w:type="paragraph" w:customStyle="1" w:styleId="podNumberItemKeepWithNext">
    <w:name w:val="podNumberItemKeepWithNext"/>
    <w:basedOn w:val="a"/>
    <w:qFormat/>
    <w:rsid w:val="00450253"/>
    <w:pPr>
      <w:keepNext/>
      <w:tabs>
        <w:tab w:val="num" w:pos="720"/>
      </w:tabs>
      <w:suppressAutoHyphens/>
      <w:spacing w:after="56" w:line="264" w:lineRule="auto"/>
      <w:ind w:left="720" w:hanging="360"/>
      <w:jc w:val="both"/>
    </w:pPr>
    <w:rPr>
      <w:rFonts w:ascii="Times New Roman" w:hAnsi="Times New Roman"/>
      <w:color w:val="000000"/>
      <w:kern w:val="2"/>
      <w:sz w:val="26"/>
      <w:szCs w:val="24"/>
      <w:lang w:eastAsia="zh-CN" w:bidi="hi-IN"/>
    </w:rPr>
  </w:style>
  <w:style w:type="paragraph" w:customStyle="1" w:styleId="Tablecell">
    <w:name w:val="Table cell"/>
    <w:basedOn w:val="a"/>
    <w:qFormat/>
    <w:rsid w:val="00450253"/>
    <w:pPr>
      <w:suppressLineNumbers/>
      <w:suppressAutoHyphens/>
      <w:spacing w:after="0" w:line="264" w:lineRule="auto"/>
      <w:ind w:left="48" w:hanging="10"/>
      <w:jc w:val="both"/>
    </w:pPr>
    <w:rPr>
      <w:rFonts w:ascii="Times New Roman" w:hAnsi="Times New Roman"/>
      <w:color w:val="000000"/>
      <w:kern w:val="2"/>
      <w:sz w:val="26"/>
      <w:szCs w:val="24"/>
      <w:lang w:eastAsia="zh-CN" w:bidi="hi-IN"/>
    </w:rPr>
  </w:style>
  <w:style w:type="paragraph" w:customStyle="1" w:styleId="Tableheading">
    <w:name w:val="Table heading"/>
    <w:basedOn w:val="Tablecell"/>
    <w:qFormat/>
    <w:rsid w:val="00450253"/>
    <w:rPr>
      <w:b/>
      <w:bCs/>
    </w:rPr>
  </w:style>
  <w:style w:type="paragraph" w:customStyle="1" w:styleId="podTablePara">
    <w:name w:val="podTablePara"/>
    <w:basedOn w:val="Tablecell"/>
    <w:qFormat/>
    <w:rsid w:val="00450253"/>
    <w:rPr>
      <w:sz w:val="16"/>
    </w:rPr>
  </w:style>
  <w:style w:type="paragraph" w:customStyle="1" w:styleId="podTableParaBold">
    <w:name w:val="podTableParaBold"/>
    <w:basedOn w:val="Tablecell"/>
    <w:qFormat/>
    <w:rsid w:val="00450253"/>
    <w:rPr>
      <w:b/>
      <w:bCs/>
      <w:sz w:val="16"/>
    </w:rPr>
  </w:style>
  <w:style w:type="paragraph" w:customStyle="1" w:styleId="podTableParaRight">
    <w:name w:val="podTableParaRight"/>
    <w:basedOn w:val="Tablecell"/>
    <w:qFormat/>
    <w:rsid w:val="00450253"/>
    <w:pPr>
      <w:jc w:val="right"/>
    </w:pPr>
    <w:rPr>
      <w:sz w:val="16"/>
    </w:rPr>
  </w:style>
  <w:style w:type="paragraph" w:customStyle="1" w:styleId="podTableParaBoldRight">
    <w:name w:val="podTableParaBoldRight"/>
    <w:basedOn w:val="Tablecell"/>
    <w:qFormat/>
    <w:rsid w:val="00450253"/>
    <w:pPr>
      <w:jc w:val="right"/>
    </w:pPr>
    <w:rPr>
      <w:b/>
      <w:bCs/>
      <w:sz w:val="16"/>
    </w:rPr>
  </w:style>
  <w:style w:type="paragraph" w:styleId="af1">
    <w:name w:val="List"/>
    <w:basedOn w:val="aa"/>
    <w:rsid w:val="00450253"/>
    <w:pPr>
      <w:suppressAutoHyphens/>
      <w:spacing w:after="140" w:line="276" w:lineRule="auto"/>
      <w:ind w:left="48" w:hanging="10"/>
      <w:jc w:val="both"/>
    </w:pPr>
    <w:rPr>
      <w:rFonts w:ascii="Times New Roman" w:hAnsi="Times New Roman" w:cs="Lucida Sans"/>
      <w:color w:val="000000"/>
      <w:kern w:val="2"/>
      <w:sz w:val="26"/>
      <w:szCs w:val="24"/>
      <w:lang w:eastAsia="zh-CN" w:bidi="hi-IN"/>
    </w:rPr>
  </w:style>
  <w:style w:type="paragraph" w:styleId="af2">
    <w:name w:val="caption"/>
    <w:basedOn w:val="a"/>
    <w:qFormat/>
    <w:locked/>
    <w:rsid w:val="00450253"/>
    <w:pPr>
      <w:suppressLineNumbers/>
      <w:suppressAutoHyphens/>
      <w:spacing w:before="120" w:after="120" w:line="264" w:lineRule="auto"/>
      <w:ind w:left="48" w:hanging="10"/>
      <w:jc w:val="both"/>
    </w:pPr>
    <w:rPr>
      <w:rFonts w:ascii="Times New Roman" w:hAnsi="Times New Roman" w:cs="Lucida Sans"/>
      <w:i/>
      <w:iCs/>
      <w:color w:val="000000"/>
      <w:kern w:val="2"/>
      <w:sz w:val="24"/>
      <w:szCs w:val="24"/>
      <w:lang w:eastAsia="zh-CN" w:bidi="hi-IN"/>
    </w:rPr>
  </w:style>
  <w:style w:type="paragraph" w:customStyle="1" w:styleId="Index">
    <w:name w:val="Index"/>
    <w:basedOn w:val="a"/>
    <w:qFormat/>
    <w:rsid w:val="00450253"/>
    <w:pPr>
      <w:suppressLineNumbers/>
      <w:suppressAutoHyphens/>
      <w:spacing w:after="56" w:line="264" w:lineRule="auto"/>
      <w:ind w:left="48" w:hanging="10"/>
      <w:jc w:val="both"/>
    </w:pPr>
    <w:rPr>
      <w:rFonts w:ascii="Times New Roman" w:hAnsi="Times New Roman" w:cs="Lucida Sans"/>
      <w:color w:val="000000"/>
      <w:kern w:val="2"/>
      <w:sz w:val="26"/>
      <w:szCs w:val="24"/>
      <w:lang w:eastAsia="zh-CN" w:bidi="hi-IN"/>
    </w:rPr>
  </w:style>
  <w:style w:type="paragraph" w:customStyle="1" w:styleId="14">
    <w:name w:val="Обычная таблица1"/>
    <w:qFormat/>
    <w:rsid w:val="00450253"/>
    <w:pPr>
      <w:suppressAutoHyphens/>
    </w:pPr>
    <w:rPr>
      <w:rFonts w:ascii="Times New Roman" w:hAnsi="Times New Roman"/>
      <w:kern w:val="2"/>
    </w:rPr>
  </w:style>
  <w:style w:type="paragraph" w:customStyle="1" w:styleId="LO-Normal3">
    <w:name w:val="LO-Normal3"/>
    <w:qFormat/>
    <w:rsid w:val="00450253"/>
    <w:pPr>
      <w:suppressAutoHyphens/>
      <w:spacing w:after="56" w:line="266" w:lineRule="auto"/>
      <w:ind w:left="48" w:hanging="10"/>
      <w:jc w:val="both"/>
    </w:pPr>
    <w:rPr>
      <w:rFonts w:ascii="Times New Roman" w:hAnsi="Times New Roman"/>
      <w:color w:val="000000"/>
      <w:kern w:val="2"/>
      <w:sz w:val="26"/>
      <w:szCs w:val="24"/>
      <w:lang w:eastAsia="zh-CN" w:bidi="hi-IN"/>
    </w:rPr>
  </w:style>
  <w:style w:type="paragraph" w:customStyle="1" w:styleId="TableContents">
    <w:name w:val="Table Contents"/>
    <w:basedOn w:val="a"/>
    <w:qFormat/>
    <w:rsid w:val="00450253"/>
    <w:pPr>
      <w:suppressLineNumbers/>
      <w:suppressAutoHyphens/>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af3">
    <w:name w:val="обычный приложения"/>
    <w:basedOn w:val="a"/>
    <w:qFormat/>
    <w:rsid w:val="00450253"/>
    <w:pPr>
      <w:suppressAutoHyphens/>
      <w:spacing w:after="56" w:line="264" w:lineRule="auto"/>
      <w:ind w:left="48" w:hanging="10"/>
      <w:jc w:val="center"/>
    </w:pPr>
    <w:rPr>
      <w:rFonts w:ascii="Times New Roman" w:eastAsia="Calibri" w:hAnsi="Times New Roman"/>
      <w:b/>
      <w:color w:val="000000"/>
      <w:kern w:val="2"/>
      <w:sz w:val="24"/>
      <w:szCs w:val="24"/>
      <w:lang w:eastAsia="zh-CN" w:bidi="hi-IN"/>
    </w:rPr>
  </w:style>
  <w:style w:type="paragraph" w:customStyle="1" w:styleId="22">
    <w:name w:val="АР Прил 2"/>
    <w:basedOn w:val="af3"/>
    <w:qFormat/>
    <w:rsid w:val="00450253"/>
  </w:style>
  <w:style w:type="paragraph" w:customStyle="1" w:styleId="2-0">
    <w:name w:val="Рег. Заголовок 2-го уровня регламента"/>
    <w:basedOn w:val="a"/>
    <w:qFormat/>
    <w:rsid w:val="00450253"/>
    <w:pPr>
      <w:suppressAutoHyphens/>
      <w:spacing w:after="0" w:line="240" w:lineRule="auto"/>
      <w:jc w:val="center"/>
      <w:outlineLvl w:val="1"/>
    </w:pPr>
    <w:rPr>
      <w:rFonts w:ascii="Times New Roman" w:eastAsia="Calibri" w:hAnsi="Times New Roman"/>
      <w:b/>
      <w:bCs/>
      <w:color w:val="000000"/>
      <w:kern w:val="2"/>
      <w:sz w:val="24"/>
      <w:szCs w:val="24"/>
      <w:lang w:eastAsia="zh-CN" w:bidi="hi-IN"/>
    </w:rPr>
  </w:style>
  <w:style w:type="paragraph" w:styleId="af4">
    <w:name w:val="footnote text"/>
    <w:basedOn w:val="a"/>
    <w:link w:val="af5"/>
    <w:rsid w:val="00450253"/>
    <w:pPr>
      <w:suppressLineNumbers/>
      <w:suppressAutoHyphens/>
      <w:spacing w:after="56" w:line="264" w:lineRule="auto"/>
      <w:ind w:left="340" w:hanging="340"/>
      <w:jc w:val="both"/>
    </w:pPr>
    <w:rPr>
      <w:rFonts w:ascii="Times New Roman" w:hAnsi="Times New Roman"/>
      <w:color w:val="000000"/>
      <w:kern w:val="2"/>
      <w:sz w:val="20"/>
      <w:szCs w:val="20"/>
      <w:lang w:eastAsia="zh-CN" w:bidi="hi-IN"/>
    </w:rPr>
  </w:style>
  <w:style w:type="character" w:customStyle="1" w:styleId="af5">
    <w:name w:val="Текст сноски Знак"/>
    <w:link w:val="af4"/>
    <w:rsid w:val="00450253"/>
    <w:rPr>
      <w:rFonts w:ascii="Times New Roman" w:hAnsi="Times New Roman"/>
      <w:color w:val="000000"/>
      <w:kern w:val="2"/>
      <w:lang w:eastAsia="zh-CN" w:bidi="hi-IN"/>
    </w:rPr>
  </w:style>
  <w:style w:type="paragraph" w:customStyle="1" w:styleId="TableHeading0">
    <w:name w:val="Table Heading"/>
    <w:basedOn w:val="TableContents"/>
    <w:qFormat/>
    <w:rsid w:val="00450253"/>
    <w:pPr>
      <w:jc w:val="center"/>
    </w:pPr>
    <w:rPr>
      <w:b/>
      <w:bCs/>
    </w:rPr>
  </w:style>
  <w:style w:type="paragraph" w:customStyle="1" w:styleId="NoSpacing">
    <w:name w:val="No Spacing;Приложение АР"/>
    <w:basedOn w:val="1"/>
    <w:next w:val="2-0"/>
    <w:qFormat/>
    <w:rsid w:val="00450253"/>
    <w:pPr>
      <w:keepNext/>
      <w:suppressAutoHyphens/>
      <w:autoSpaceDE/>
      <w:autoSpaceDN/>
      <w:adjustRightInd/>
      <w:spacing w:before="240" w:after="240"/>
      <w:jc w:val="right"/>
    </w:pPr>
    <w:rPr>
      <w:rFonts w:ascii="Times New Roman" w:eastAsia="MS Gothic" w:hAnsi="Times New Roman" w:cs="Tahoma"/>
      <w:b w:val="0"/>
      <w:iCs/>
      <w:color w:val="000000"/>
      <w:kern w:val="2"/>
      <w:szCs w:val="48"/>
      <w:lang w:eastAsia="zh-CN" w:bidi="hi-IN"/>
    </w:rPr>
  </w:style>
  <w:style w:type="paragraph" w:customStyle="1" w:styleId="15">
    <w:name w:val="АР Прил1"/>
    <w:basedOn w:val="NoSpacing"/>
    <w:qFormat/>
    <w:rsid w:val="00450253"/>
    <w:pPr>
      <w:spacing w:after="0"/>
      <w:ind w:firstLine="4820"/>
    </w:pPr>
  </w:style>
  <w:style w:type="paragraph" w:customStyle="1" w:styleId="16">
    <w:name w:val="Сетка таблицы1"/>
    <w:basedOn w:val="14"/>
    <w:qFormat/>
    <w:rsid w:val="00450253"/>
  </w:style>
  <w:style w:type="paragraph" w:customStyle="1" w:styleId="PreformattedText">
    <w:name w:val="Preformatted Text"/>
    <w:basedOn w:val="a"/>
    <w:qFormat/>
    <w:rsid w:val="00450253"/>
    <w:pPr>
      <w:suppressAutoHyphens/>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HeaderandFooter">
    <w:name w:val="Header and Footer"/>
    <w:basedOn w:val="a"/>
    <w:qFormat/>
    <w:rsid w:val="00450253"/>
    <w:pPr>
      <w:suppressLineNumbers/>
      <w:tabs>
        <w:tab w:val="center" w:pos="4819"/>
        <w:tab w:val="right" w:pos="9638"/>
      </w:tabs>
      <w:suppressAutoHyphens/>
      <w:spacing w:after="56" w:line="264" w:lineRule="auto"/>
      <w:ind w:left="48" w:hanging="10"/>
      <w:jc w:val="both"/>
    </w:pPr>
    <w:rPr>
      <w:rFonts w:ascii="Times New Roman" w:hAnsi="Times New Roman"/>
      <w:color w:val="000000"/>
      <w:kern w:val="2"/>
      <w:sz w:val="26"/>
      <w:szCs w:val="24"/>
      <w:lang w:eastAsia="zh-CN" w:bidi="hi-IN"/>
    </w:rPr>
  </w:style>
  <w:style w:type="paragraph" w:styleId="af6">
    <w:name w:val="header"/>
    <w:basedOn w:val="HeaderandFooter"/>
    <w:link w:val="af7"/>
    <w:rsid w:val="00450253"/>
  </w:style>
  <w:style w:type="character" w:customStyle="1" w:styleId="af7">
    <w:name w:val="Верхний колонтитул Знак"/>
    <w:link w:val="af6"/>
    <w:rsid w:val="00450253"/>
    <w:rPr>
      <w:rFonts w:ascii="Times New Roman" w:hAnsi="Times New Roman"/>
      <w:color w:val="000000"/>
      <w:kern w:val="2"/>
      <w:sz w:val="26"/>
      <w:szCs w:val="24"/>
      <w:lang w:eastAsia="zh-CN" w:bidi="hi-IN"/>
    </w:rPr>
  </w:style>
  <w:style w:type="paragraph" w:customStyle="1" w:styleId="HeaderLeft">
    <w:name w:val="Header Left"/>
    <w:basedOn w:val="af6"/>
    <w:qFormat/>
    <w:rsid w:val="00450253"/>
  </w:style>
  <w:style w:type="paragraph" w:customStyle="1" w:styleId="LO-Normal">
    <w:name w:val="LO-Normal"/>
    <w:qFormat/>
    <w:rsid w:val="00450253"/>
    <w:pPr>
      <w:suppressAutoHyphens/>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LO-Normal0">
    <w:name w:val="LO-Normal0"/>
    <w:qFormat/>
    <w:rsid w:val="00450253"/>
    <w:pPr>
      <w:suppressAutoHyphens/>
      <w:spacing w:after="56" w:line="264" w:lineRule="auto"/>
      <w:ind w:left="48" w:hanging="10"/>
      <w:jc w:val="both"/>
    </w:pPr>
    <w:rPr>
      <w:rFonts w:ascii="Times New Roman" w:hAnsi="Times New Roman"/>
      <w:color w:val="000000"/>
      <w:kern w:val="2"/>
      <w:sz w:val="26"/>
      <w:szCs w:val="24"/>
      <w:lang w:eastAsia="zh-CN" w:bidi="hi-IN"/>
    </w:rPr>
  </w:style>
  <w:style w:type="paragraph" w:styleId="af8">
    <w:name w:val="annotation text"/>
    <w:basedOn w:val="a"/>
    <w:link w:val="17"/>
    <w:qFormat/>
    <w:rsid w:val="00450253"/>
    <w:pPr>
      <w:suppressAutoHyphens/>
      <w:spacing w:after="56" w:line="264" w:lineRule="auto"/>
      <w:ind w:left="48" w:hanging="10"/>
      <w:jc w:val="both"/>
    </w:pPr>
    <w:rPr>
      <w:rFonts w:ascii="Times New Roman" w:hAnsi="Times New Roman" w:cs="Mangal"/>
      <w:color w:val="000000"/>
      <w:kern w:val="2"/>
      <w:sz w:val="20"/>
      <w:szCs w:val="18"/>
      <w:lang w:eastAsia="zh-CN" w:bidi="hi-IN"/>
    </w:rPr>
  </w:style>
  <w:style w:type="character" w:customStyle="1" w:styleId="17">
    <w:name w:val="Текст примечания Знак1"/>
    <w:link w:val="af8"/>
    <w:rsid w:val="00450253"/>
    <w:rPr>
      <w:rFonts w:ascii="Times New Roman" w:hAnsi="Times New Roman" w:cs="Mangal"/>
      <w:color w:val="000000"/>
      <w:kern w:val="2"/>
      <w:szCs w:val="18"/>
      <w:lang w:eastAsia="zh-CN" w:bidi="hi-IN"/>
    </w:rPr>
  </w:style>
  <w:style w:type="paragraph" w:customStyle="1" w:styleId="LO-Normal1">
    <w:name w:val="LO-Normal1"/>
    <w:qFormat/>
    <w:rsid w:val="00450253"/>
    <w:pPr>
      <w:suppressAutoHyphens/>
      <w:spacing w:after="56" w:line="264" w:lineRule="auto"/>
      <w:ind w:left="48" w:hanging="10"/>
      <w:jc w:val="both"/>
    </w:pPr>
    <w:rPr>
      <w:rFonts w:ascii="Times New Roman" w:hAnsi="Times New Roman"/>
      <w:color w:val="000000"/>
      <w:kern w:val="2"/>
      <w:sz w:val="26"/>
      <w:szCs w:val="24"/>
      <w:lang w:eastAsia="zh-CN" w:bidi="hi-IN"/>
    </w:rPr>
  </w:style>
  <w:style w:type="numbering" w:customStyle="1" w:styleId="podBulletedList">
    <w:name w:val="podBulletedList"/>
    <w:qFormat/>
    <w:rsid w:val="00450253"/>
  </w:style>
  <w:style w:type="numbering" w:customStyle="1" w:styleId="podNumberedList">
    <w:name w:val="podNumberedList"/>
    <w:qFormat/>
    <w:rsid w:val="00450253"/>
  </w:style>
  <w:style w:type="paragraph" w:styleId="af9">
    <w:name w:val="Revision"/>
    <w:hidden/>
    <w:uiPriority w:val="99"/>
    <w:semiHidden/>
    <w:rsid w:val="00450253"/>
    <w:rPr>
      <w:rFonts w:ascii="Times New Roman" w:hAnsi="Times New Roman" w:cs="Mangal"/>
      <w:color w:val="000000"/>
      <w:kern w:val="2"/>
      <w:sz w:val="26"/>
      <w:szCs w:val="24"/>
      <w:lang w:eastAsia="zh-CN" w:bidi="hi-IN"/>
    </w:rPr>
  </w:style>
  <w:style w:type="paragraph" w:customStyle="1" w:styleId="18">
    <w:name w:val="Без интервала1"/>
    <w:aliases w:val="Приложение АР"/>
    <w:basedOn w:val="LO-Normal"/>
    <w:rsid w:val="00450253"/>
    <w:rPr>
      <w:sz w:val="28"/>
      <w:szCs w:val="28"/>
      <w:lang w:eastAsia="en-US" w:bidi="ar-SA"/>
    </w:rPr>
  </w:style>
  <w:style w:type="paragraph" w:customStyle="1" w:styleId="ConsPlusNormal">
    <w:name w:val="ConsPlusNormal"/>
    <w:rsid w:val="00450253"/>
    <w:pPr>
      <w:widowControl w:val="0"/>
      <w:autoSpaceDE w:val="0"/>
      <w:autoSpaceDN w:val="0"/>
    </w:pPr>
    <w:rPr>
      <w:rFonts w:ascii="Times New Roman" w:hAnsi="Times New Roman"/>
      <w:kern w:val="2"/>
      <w:sz w:val="24"/>
      <w:szCs w:val="24"/>
    </w:rPr>
  </w:style>
  <w:style w:type="paragraph" w:styleId="afa">
    <w:name w:val="annotation subject"/>
    <w:basedOn w:val="af8"/>
    <w:next w:val="af8"/>
    <w:link w:val="afb"/>
    <w:uiPriority w:val="99"/>
    <w:semiHidden/>
    <w:unhideWhenUsed/>
    <w:rsid w:val="00450253"/>
    <w:pPr>
      <w:spacing w:line="240" w:lineRule="auto"/>
    </w:pPr>
    <w:rPr>
      <w:b/>
      <w:bCs/>
    </w:rPr>
  </w:style>
  <w:style w:type="character" w:customStyle="1" w:styleId="afb">
    <w:name w:val="Тема примечания Знак"/>
    <w:link w:val="afa"/>
    <w:uiPriority w:val="99"/>
    <w:semiHidden/>
    <w:rsid w:val="00450253"/>
    <w:rPr>
      <w:rFonts w:ascii="Times New Roman" w:hAnsi="Times New Roman" w:cs="Mangal"/>
      <w:b/>
      <w:bCs/>
      <w:color w:val="000000"/>
      <w:kern w:val="2"/>
      <w:szCs w:val="18"/>
      <w:lang w:eastAsia="zh-CN" w:bidi="hi-IN"/>
    </w:rPr>
  </w:style>
  <w:style w:type="paragraph" w:styleId="afc">
    <w:name w:val="List Paragraph"/>
    <w:basedOn w:val="a"/>
    <w:uiPriority w:val="34"/>
    <w:qFormat/>
    <w:rsid w:val="00450253"/>
    <w:pPr>
      <w:suppressAutoHyphens/>
      <w:spacing w:after="56" w:line="264" w:lineRule="auto"/>
      <w:ind w:left="720" w:hanging="10"/>
      <w:contextualSpacing/>
      <w:jc w:val="both"/>
    </w:pPr>
    <w:rPr>
      <w:rFonts w:ascii="Times New Roman" w:hAnsi="Times New Roman" w:cs="Mangal"/>
      <w:color w:val="000000"/>
      <w:kern w:val="2"/>
      <w:sz w:val="2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1526">
      <w:marLeft w:val="0"/>
      <w:marRight w:val="0"/>
      <w:marTop w:val="0"/>
      <w:marBottom w:val="0"/>
      <w:divBdr>
        <w:top w:val="none" w:sz="0" w:space="0" w:color="auto"/>
        <w:left w:val="none" w:sz="0" w:space="0" w:color="auto"/>
        <w:bottom w:val="none" w:sz="0" w:space="0" w:color="auto"/>
        <w:right w:val="none" w:sz="0" w:space="0" w:color="auto"/>
      </w:divBdr>
    </w:div>
    <w:div w:id="538861527">
      <w:marLeft w:val="0"/>
      <w:marRight w:val="0"/>
      <w:marTop w:val="0"/>
      <w:marBottom w:val="0"/>
      <w:divBdr>
        <w:top w:val="none" w:sz="0" w:space="0" w:color="auto"/>
        <w:left w:val="none" w:sz="0" w:space="0" w:color="auto"/>
        <w:bottom w:val="none" w:sz="0" w:space="0" w:color="auto"/>
        <w:right w:val="none" w:sz="0" w:space="0" w:color="auto"/>
      </w:divBdr>
    </w:div>
    <w:div w:id="538861528">
      <w:marLeft w:val="0"/>
      <w:marRight w:val="0"/>
      <w:marTop w:val="0"/>
      <w:marBottom w:val="0"/>
      <w:divBdr>
        <w:top w:val="none" w:sz="0" w:space="0" w:color="auto"/>
        <w:left w:val="none" w:sz="0" w:space="0" w:color="auto"/>
        <w:bottom w:val="none" w:sz="0" w:space="0" w:color="auto"/>
        <w:right w:val="none" w:sz="0" w:space="0" w:color="auto"/>
      </w:divBdr>
    </w:div>
    <w:div w:id="538861529">
      <w:marLeft w:val="0"/>
      <w:marRight w:val="0"/>
      <w:marTop w:val="0"/>
      <w:marBottom w:val="0"/>
      <w:divBdr>
        <w:top w:val="none" w:sz="0" w:space="0" w:color="auto"/>
        <w:left w:val="none" w:sz="0" w:space="0" w:color="auto"/>
        <w:bottom w:val="none" w:sz="0" w:space="0" w:color="auto"/>
        <w:right w:val="none" w:sz="0" w:space="0" w:color="auto"/>
      </w:divBdr>
    </w:div>
    <w:div w:id="538861530">
      <w:marLeft w:val="0"/>
      <w:marRight w:val="0"/>
      <w:marTop w:val="0"/>
      <w:marBottom w:val="0"/>
      <w:divBdr>
        <w:top w:val="none" w:sz="0" w:space="0" w:color="auto"/>
        <w:left w:val="none" w:sz="0" w:space="0" w:color="auto"/>
        <w:bottom w:val="none" w:sz="0" w:space="0" w:color="auto"/>
        <w:right w:val="none" w:sz="0" w:space="0" w:color="auto"/>
      </w:divBdr>
    </w:div>
    <w:div w:id="538861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481289&amp;date=17.03.2025&amp;dst=100460&amp;field=134"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yperlink" Target="https://login.consultant.ru/link/?req=doc&amp;base=LAW&amp;n=500133&amp;date=17.03.2025" TargetMode="External"/><Relationship Id="rId45" Type="http://schemas.openxmlformats.org/officeDocument/2006/relationships/hyperlink" Target="https://login.consultant.ru/link/?req=doc&amp;base=LAW&amp;n=500133&amp;date=17.03.2025"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yperlink" Target="https://login.consultant.ru/link/?req=doc&amp;base=LAW&amp;n=500133&amp;date=17.03.202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yperlink" Target="https://login.consultant.ru/link/?req=doc&amp;base=LAW&amp;n=481289&amp;date=17.03.2025&amp;dst=100460&amp;field=134" TargetMode="External"/><Relationship Id="rId48" Type="http://schemas.openxmlformats.org/officeDocument/2006/relationships/hyperlink" Target="https://login.consultant.ru/link/?req=doc&amp;base=LAW&amp;n=500133&amp;date=17.03.2025" TargetMode="External"/><Relationship Id="rId8" Type="http://schemas.openxmlformats.org/officeDocument/2006/relationships/header" Target="header1.xml"/><Relationship Id="rId51" Type="http://schemas.openxmlformats.org/officeDocument/2006/relationships/hyperlink" Target="https://login.consultant.ru/link/?req=doc&amp;base=LAW&amp;n=481289&amp;date=17.03.2025&amp;dst=100460&amp;field=134"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yperlink" Target="https://login.consultant.ru/link/?req=doc&amp;base=LAW&amp;n=500133&amp;date=17.03.2025" TargetMode="External"/><Relationship Id="rId20" Type="http://schemas.openxmlformats.org/officeDocument/2006/relationships/header" Target="header13.xml"/><Relationship Id="rId41" Type="http://schemas.openxmlformats.org/officeDocument/2006/relationships/hyperlink" Target="https://login.consultant.ru/link/?req=doc&amp;base=LAW&amp;n=500133&amp;date=17.03.20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BBB5-3FEB-449E-A01B-F39C847D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3007</TotalTime>
  <Pages>93</Pages>
  <Words>28891</Words>
  <Characters>164684</Characters>
  <Application>Microsoft Office Word</Application>
  <DocSecurity>0</DocSecurity>
  <Lines>1372</Lines>
  <Paragraphs>386</Paragraphs>
  <ScaleCrop>false</ScaleCrop>
  <HeadingPairs>
    <vt:vector size="4" baseType="variant">
      <vt:variant>
        <vt:lpstr>Название</vt:lpstr>
      </vt:variant>
      <vt:variant>
        <vt:i4>1</vt:i4>
      </vt:variant>
      <vt:variant>
        <vt:lpstr>Заголовки</vt:lpstr>
      </vt:variant>
      <vt:variant>
        <vt:i4>64</vt:i4>
      </vt:variant>
    </vt:vector>
  </HeadingPairs>
  <TitlesOfParts>
    <vt:vector size="65" baseType="lpstr">
      <vt:lpstr>проект</vt:lpstr>
      <vt:lpstr>В соответствии с Федеральными законами от 29.12.2012 г. № 273-ФЗ          «Об  </vt:lpstr>
      <vt:lpstr>I. Общие положения</vt:lpstr>
      <vt:lpstr>    1. Предмет регулирования регламента</vt:lpstr>
      <vt:lpstr>        1.1. Настоящий регламент предоставления услуги «Прием на обучение по образовател</vt:lpstr>
      <vt:lpstr>        1.2. Перечень принятых сокращений:</vt:lpstr>
      <vt:lpstr>        1.3. При получении результатов предоставления Услуги в отношении несовершеннолет</vt:lpstr>
      <vt:lpstr>        1.4. Результаты предоставления Услуги в отношении несовершеннолетнего, оформленн</vt:lpstr>
      <vt:lpstr>        1.5. Организация вне зависимости от способа обращения заявителя  за предоставлен</vt:lpstr>
      <vt:lpstr>    2. Круг заявителей</vt:lpstr>
      <vt:lpstr>        2.1. Услуга предоставляется физическим лицам – гражданам Российской Федерации, и</vt:lpstr>
      <vt:lpstr>        2.2. Услуга предоставляется категории заявителя в соответствии с вариантом предо</vt:lpstr>
      <vt:lpstr>II. Стандарт предоставления Услуги</vt:lpstr>
      <vt:lpstr>    3. Наименование Услуги</vt:lpstr>
      <vt:lpstr>        3.1. Услуга «Прием на обучение по образовательным программам начального общего, </vt:lpstr>
      <vt:lpstr>    4. Наименование органа, предоставляющего Услугу</vt:lpstr>
      <vt:lpstr>        4.1. Органом местного самоуправления муниципального образования Московской облас</vt:lpstr>
      <vt:lpstr>        4.2. Непосредственное предоставление Услуги осуществляет Организация.</vt:lpstr>
      <vt:lpstr>    5. Результат предоставления Услуги</vt:lpstr>
      <vt:lpstr>        5.1. Результатом предоставления Услуги является:</vt:lpstr>
      <vt:lpstr>        5.2. Способы получения результата предоставления Услуги определяются для каждого</vt:lpstr>
      <vt:lpstr>    6. Срок предоставления Услуги</vt:lpstr>
      <vt:lpstr>        7.1. Перечень нормативных правовых актов Российской Федерации, нормативных право</vt:lpstr>
      <vt:lpstr>    8. Исчерпывающий перечень документов, необходимых для предоставления Услуги</vt:lpstr>
      <vt:lpstr>        8.1. Исчерпывающий перечень документов, необходимых в соответствии с законодател</vt:lpstr>
      <vt:lpstr>    9. Исчерпывающий перечень оснований для отказа в приеме документов, необходимых </vt:lpstr>
      <vt:lpstr>        9.1. Исчерпывающий перечень оснований для отказа в приеме документов, необходимы</vt:lpstr>
      <vt:lpstr>        9.2. Решение об отказе в приеме документов, необходимых для предоставления Услуг</vt:lpstr>
      <vt:lpstr>        9.3. Принятие решения об отказе в приеме документов, необходимых для предоставле</vt:lpstr>
      <vt:lpstr>    10. Исчерпывающий перечень оснований для приостановления</vt:lpstr>
      <vt:lpstr>        10.1. Основания для приостановления предоставления Услуги отсутствуют.</vt:lpstr>
      <vt:lpstr>        10.2. Исчерпывающий перечень оснований для отказа в предоставлении Услуги опреде</vt:lpstr>
      <vt:lpstr>        10.3. Заявитель вправе отказаться от получения Услуги на основании заявления, на</vt:lpstr>
      <vt:lpstr>        10.4. Заявитель вправе повторно обратиться в Организацию с запросом после устран</vt:lpstr>
      <vt:lpstr>    11. Размер платы, взимаемой с заявителя</vt:lpstr>
      <vt:lpstr>        11.1. Услуга предоставляется бесплатно.</vt:lpstr>
      <vt:lpstr>    12. Максимальный срок ожидания в очереди при подаче заявителем запроса и при пол</vt:lpstr>
      <vt:lpstr>        12.1. Максимальный срок ожидания в очереди при подаче заявителем запроса и при п</vt:lpstr>
      <vt:lpstr>    13. Срок регистрации запроса</vt:lpstr>
      <vt:lpstr>        13.1. Срок регистрации запроса в Организации в случае, если он подан:</vt:lpstr>
      <vt:lpstr>        13.1.2. лично в Организации ⁠-⁠ в день обращения;</vt:lpstr>
      <vt:lpstr>        13.1.3. почтовым отправлением – не позднее следующего рабочего дня после его пос</vt:lpstr>
      <vt:lpstr>    14. Требования к помещениям, в которых предоставляются Услуги</vt:lpstr>
      <vt:lpstr>        14.1. Требования к помещениям, в которых предоставляются Услуги, в том числе зал</vt:lpstr>
      <vt:lpstr>        14.2. Требования к помещениям, в которых предоставляются Услуги, размещаются на </vt:lpstr>
      <vt:lpstr>    15. Показатели качества и доступности Услуги</vt:lpstr>
      <vt:lpstr>        15.1. Показателями качества и доступности Услуги, перечень которых размещен на о</vt:lpstr>
      <vt:lpstr>    16. Требования к предоставлению Услуги, в том числе учитывающие особенности пред</vt:lpstr>
      <vt:lpstr>        16.1. Услуги, которые являются необходимыми и обязательными для предоставления У</vt:lpstr>
      <vt:lpstr>        16.2. Информационные системы, используемые для предоставления Услуги:</vt:lpstr>
      <vt:lpstr>        16.3. Особенности предоставления Услуги в МФЦ.</vt:lpstr>
      <vt:lpstr>        16.4. Особенности предоставления Услуги в электронной форме:</vt:lpstr>
      <vt:lpstr>III. Состав, последовательность  и сроки выполнения административных процедур</vt:lpstr>
      <vt:lpstr>    17. Варианты предоставления Услуги</vt:lpstr>
      <vt:lpstr>        17.1. Перечень вариантов:</vt:lpstr>
      <vt:lpstr>        17.2. Порядок исправления допущенных опечаток и ошибок в выданных в результате п</vt:lpstr>
      <vt:lpstr>        17.3. Порядок выдачи дубликата документа, выданного по результатам предоставлени</vt:lpstr>
      <vt:lpstr>    18. Описание административной процедуры профилирования заявителя</vt:lpstr>
      <vt:lpstr>        18.1. Вариант определяется путем профилирования заявителя в соответствии с Прило</vt:lpstr>
      <vt:lpstr>        18.2. Профилирование заявителя осуществляется посредством РПГУ, опроса в Организ</vt:lpstr>
      <vt:lpstr>        18.3. По результатам профилирования заявителя определяется полный перечень комби</vt:lpstr>
      <vt:lpstr>    19. Описание вариантов</vt:lpstr>
      <vt:lpstr>        19.1. Для варианта 1, указанного в подпункте 17.1.1 пункта 17.1 Регламента:</vt:lpstr>
      <vt:lpstr>        19.1.6. Основания для приостановления предоставления Услуги отсутствуют.</vt:lpstr>
      <vt:lpstr>        19.2. Для варианта 2, указанного в подпункте 17.1.2 пункта 17.1 Регламента:</vt:lpstr>
    </vt:vector>
  </TitlesOfParts>
  <Company>Microsoft</Company>
  <LinksUpToDate>false</LinksUpToDate>
  <CharactersWithSpaces>193189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Елена Животнева</cp:lastModifiedBy>
  <cp:revision>95</cp:revision>
  <cp:lastPrinted>2024-06-11T08:15:00Z</cp:lastPrinted>
  <dcterms:created xsi:type="dcterms:W3CDTF">2020-01-20T08:08:00Z</dcterms:created>
  <dcterms:modified xsi:type="dcterms:W3CDTF">2025-03-25T14:48:00Z</dcterms:modified>
</cp:coreProperties>
</file>