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1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3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3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40"/>
        <w:jc w:val="center"/>
        <w:rPr>
          <w:rFonts w:ascii="Times New Roman" w:hAnsi="Times New Roman" w:cs="Times New Roman"/>
          <w:sz w:val="28"/>
        </w:rPr>
      </w:pPr>
      <w:r/>
      <w:bookmarkStart w:id="0" w:name="_Hlk89011708"/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pStyle w:val="6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акта о невозможности</w:t>
      </w:r>
      <w:r>
        <w:rPr>
          <w:rFonts w:ascii="Times New Roman" w:hAnsi="Times New Roman" w:cs="Times New Roman"/>
          <w:sz w:val="28"/>
          <w:szCs w:val="28"/>
        </w:rPr>
        <w:t xml:space="preserve"> проведения контрольного (надзорного) мероприятия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предусматривающего взаимодействие с контролируемым лицом</w:t>
      </w:r>
      <w:bookmarkEnd w:id="0"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4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/>
    </w:p>
    <w:p>
      <w:pPr>
        <w:pStyle w:val="64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/>
    </w:p>
    <w:p>
      <w:pPr>
        <w:pStyle w:val="6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№ ___</w:t>
      </w:r>
      <w:r/>
    </w:p>
    <w:p>
      <w:pPr>
        <w:pStyle w:val="6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невозможности</w:t>
      </w:r>
      <w:r>
        <w:rPr>
          <w:rFonts w:ascii="Times New Roman" w:hAnsi="Times New Roman" w:cs="Times New Roman"/>
          <w:sz w:val="28"/>
          <w:szCs w:val="28"/>
        </w:rPr>
        <w:t xml:space="preserve"> проведения контрольного (надзорного) мероприятия</w:t>
      </w:r>
      <w:r>
        <w:rPr>
          <w:rFonts w:ascii="Times New Roman" w:hAnsi="Times New Roman" w:cs="Times New Roman"/>
          <w:sz w:val="28"/>
          <w:szCs w:val="28"/>
        </w:rPr>
        <w:t xml:space="preserve">, предусматривающего взаимодействие с контролируемым лицом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6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22"/>
        <w:jc w:val="both"/>
        <w:spacing w:after="0"/>
        <w:tabs>
          <w:tab w:val="left" w:pos="1276" w:leader="none"/>
        </w:tabs>
        <w:rPr>
          <w:sz w:val="20"/>
          <w:szCs w:val="26"/>
        </w:rPr>
      </w:pPr>
      <w:r>
        <w:rPr>
          <w:rFonts w:ascii="Times New Roman" w:hAnsi="Times New Roman"/>
          <w:szCs w:val="26"/>
        </w:rPr>
        <w:t xml:space="preserve">_____________________</w:t>
      </w:r>
      <w:r>
        <w:rPr>
          <w:rFonts w:ascii="Times New Roman" w:hAnsi="Times New Roman"/>
          <w:szCs w:val="26"/>
        </w:rPr>
        <w:t xml:space="preserve"> </w:t>
      </w:r>
      <w:r>
        <w:rPr>
          <w:szCs w:val="26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6"/>
        </w:rPr>
        <w:t xml:space="preserve">_________________</w:t>
      </w:r>
      <w:r/>
    </w:p>
    <w:p>
      <w:pPr>
        <w:pStyle w:val="622"/>
        <w:spacing w:after="0"/>
        <w:tabs>
          <w:tab w:val="left" w:pos="1276" w:leader="none"/>
        </w:tabs>
        <w:rPr>
          <w:rFonts w:ascii="Times New Roman" w:hAnsi="Times New Roman"/>
          <w:sz w:val="20"/>
          <w:szCs w:val="26"/>
        </w:rPr>
      </w:pPr>
      <w:r>
        <w:rPr>
          <w:rFonts w:ascii="Times New Roman" w:hAnsi="Times New Roman"/>
          <w:sz w:val="20"/>
          <w:szCs w:val="26"/>
        </w:rPr>
        <w:t xml:space="preserve">               </w:t>
      </w:r>
      <w:r>
        <w:rPr>
          <w:rFonts w:ascii="Times New Roman" w:hAnsi="Times New Roman"/>
          <w:sz w:val="20"/>
          <w:szCs w:val="26"/>
        </w:rPr>
        <w:t xml:space="preserve"> (место)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6"/>
        </w:rPr>
        <w:t xml:space="preserve">  </w:t>
      </w:r>
      <w:r>
        <w:rPr>
          <w:rFonts w:ascii="Times New Roman" w:hAnsi="Times New Roman"/>
          <w:sz w:val="20"/>
          <w:szCs w:val="26"/>
        </w:rPr>
        <w:t xml:space="preserve">              </w:t>
      </w:r>
      <w:r>
        <w:rPr>
          <w:rFonts w:ascii="Times New Roman" w:hAnsi="Times New Roman"/>
          <w:sz w:val="20"/>
          <w:szCs w:val="26"/>
        </w:rPr>
        <w:t xml:space="preserve"> </w:t>
      </w:r>
      <w:r>
        <w:rPr>
          <w:rFonts w:ascii="Times New Roman" w:hAnsi="Times New Roman"/>
          <w:sz w:val="20"/>
          <w:szCs w:val="26"/>
        </w:rPr>
        <w:t xml:space="preserve">  (дата)</w:t>
      </w:r>
      <w:r/>
    </w:p>
    <w:p>
      <w:pPr>
        <w:pStyle w:val="6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40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/>
      <w:bookmarkStart w:id="1" w:name="_Hlk89011443"/>
      <w:r>
        <w:rPr>
          <w:rFonts w:ascii="Times New Roman" w:hAnsi="Times New Roman" w:cs="Times New Roman"/>
          <w:sz w:val="28"/>
          <w:szCs w:val="28"/>
        </w:rPr>
        <w:t xml:space="preserve"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(надзорного) органа</w:t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«______» __________ 20_______ г</w:t>
      </w:r>
      <w:r>
        <w:rPr>
          <w:rFonts w:ascii="Times New Roman" w:hAnsi="Times New Roman" w:cs="Times New Roman"/>
          <w:sz w:val="28"/>
          <w:szCs w:val="28"/>
        </w:rPr>
        <w:t xml:space="preserve">ода</w:t>
      </w:r>
      <w:r>
        <w:rPr>
          <w:rFonts w:ascii="Times New Roman" w:hAnsi="Times New Roman" w:cs="Times New Roman"/>
          <w:sz w:val="28"/>
          <w:szCs w:val="28"/>
        </w:rPr>
        <w:t xml:space="preserve"> № ________</w:t>
      </w:r>
      <w:r/>
    </w:p>
    <w:p>
      <w:pPr>
        <w:pStyle w:val="640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</w:r>
      <w:r/>
    </w:p>
    <w:p>
      <w:pPr>
        <w:pStyle w:val="622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Cs w:val="28"/>
          <w:lang w:eastAsia="ru-RU"/>
        </w:rPr>
      </w:pPr>
      <w:r>
        <w:rPr>
          <w:rFonts w:ascii="Times New Roman" w:hAnsi="Times New Roman" w:eastAsia="Times New Roman"/>
          <w:szCs w:val="28"/>
          <w:lang w:eastAsia="ru-RU"/>
        </w:rPr>
        <w:t xml:space="preserve">__________________________________________________________________________________________</w:t>
      </w:r>
      <w:r/>
    </w:p>
    <w:p>
      <w:pPr>
        <w:pStyle w:val="622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(указывается наименование решения контрольного (надзорного) органа и лицо, в отношении которого принято решение контрольного (надзорного) органа: </w:t>
      </w:r>
      <w:r>
        <w:rPr>
          <w:rFonts w:ascii="Times New Roman" w:hAnsi="Times New Roman"/>
          <w:color w:val="000000"/>
          <w:sz w:val="20"/>
          <w:szCs w:val="20"/>
        </w:rPr>
        <w:t xml:space="preserve">для юридического лица: наименование, юридический адрес, ОГРН, ИНН; для индивидуального предпри</w:t>
      </w:r>
      <w:r>
        <w:rPr>
          <w:rFonts w:ascii="Times New Roman" w:hAnsi="Times New Roman"/>
          <w:color w:val="000000"/>
          <w:sz w:val="20"/>
          <w:szCs w:val="20"/>
        </w:rPr>
        <w:t xml:space="preserve">нимателя: фамилия, имя, отчество (последнее при наличии), ОГРНИП, ИНН, адрес проживания; для физического лица: фамилия, имя, отчество (последнее при наличии), адрес проживания или адрес фактического осуществления подконтрольной (поднадзорной) деятельности)</w:t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/>
    </w:p>
    <w:p>
      <w:pPr>
        <w:pStyle w:val="6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– решение) по адресу: _______________________________________________,</w:t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(указывается место проведения контрольного (надзорного) мероприятия)</w:t>
      </w:r>
      <w:r>
        <w:rPr>
          <w:rFonts w:ascii="Times New Roman" w:hAnsi="Times New Roman" w:cs="Times New Roman"/>
        </w:rPr>
      </w:r>
      <w:r/>
    </w:p>
    <w:p>
      <w:pPr>
        <w:pStyle w:val="640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уведомленного 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</w:t>
      </w:r>
      <w:r/>
    </w:p>
    <w:p>
      <w:pPr>
        <w:pStyle w:val="64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(наименование контрольного (надзорного) мероприятия)</w:t>
      </w:r>
      <w:r>
        <w:rPr>
          <w:rFonts w:ascii="Times New Roman" w:hAnsi="Times New Roman" w:cs="Times New Roman"/>
          <w:szCs w:val="20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порядке,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</w:t>
      </w:r>
      <w:r>
        <w:rPr>
          <w:rFonts w:ascii="Times New Roman" w:hAnsi="Times New Roman" w:cs="Times New Roman"/>
          <w:sz w:val="28"/>
          <w:szCs w:val="28"/>
        </w:rPr>
        <w:t xml:space="preserve">ленном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от 31.07.2020 </w:t>
      </w:r>
      <w:r>
        <w:rPr>
          <w:rFonts w:ascii="Times New Roman" w:hAnsi="Times New Roman" w:cs="Times New Roman"/>
          <w:sz w:val="28"/>
          <w:szCs w:val="28"/>
        </w:rPr>
        <w:t xml:space="preserve">№ 248</w:t>
      </w:r>
      <w:r>
        <w:rPr>
          <w:rFonts w:ascii="Times New Roman" w:hAnsi="Times New Roman" w:cs="Times New Roman"/>
          <w:sz w:val="28"/>
          <w:szCs w:val="28"/>
        </w:rPr>
        <w:t xml:space="preserve">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должностными лицами, уполно</w:t>
      </w:r>
      <w:r>
        <w:rPr>
          <w:rFonts w:ascii="Times New Roman" w:hAnsi="Times New Roman" w:cs="Times New Roman"/>
          <w:sz w:val="28"/>
          <w:szCs w:val="28"/>
        </w:rPr>
        <w:t xml:space="preserve">моченными на проведение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pStyle w:val="64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</w:t>
      </w:r>
      <w:r>
        <w:rPr>
          <w:rFonts w:ascii="Times New Roman" w:hAnsi="Times New Roman" w:cs="Times New Roman"/>
          <w:szCs w:val="20"/>
        </w:rPr>
        <w:t xml:space="preserve">                             </w:t>
      </w:r>
      <w:r>
        <w:rPr>
          <w:rFonts w:ascii="Times New Roman" w:hAnsi="Times New Roman" w:cs="Times New Roman"/>
          <w:szCs w:val="20"/>
        </w:rPr>
        <w:t xml:space="preserve">     (наименование контрольного</w:t>
      </w:r>
      <w:r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(надзорного) мероприятия)</w:t>
      </w:r>
      <w:r>
        <w:rPr>
          <w:rFonts w:ascii="Times New Roman" w:hAnsi="Times New Roman" w:cs="Times New Roman"/>
          <w:szCs w:val="20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</w:t>
      </w:r>
      <w:r>
        <w:rPr>
          <w:rFonts w:ascii="Times New Roman" w:hAnsi="Times New Roman" w:cs="Times New Roman"/>
          <w:sz w:val="28"/>
          <w:szCs w:val="28"/>
        </w:rPr>
        <w:t xml:space="preserve">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pStyle w:val="640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(указываю</w:t>
      </w:r>
      <w:r>
        <w:rPr>
          <w:rFonts w:ascii="Times New Roman" w:hAnsi="Times New Roman" w:cs="Times New Roman"/>
          <w:szCs w:val="20"/>
        </w:rPr>
        <w:t xml:space="preserve">тся</w:t>
      </w:r>
      <w:r>
        <w:rPr>
          <w:rFonts w:ascii="Times New Roman" w:hAnsi="Times New Roman" w:cs="Times New Roman"/>
          <w:szCs w:val="20"/>
        </w:rPr>
        <w:t xml:space="preserve"> должности,</w:t>
      </w:r>
      <w:r>
        <w:rPr>
          <w:rFonts w:ascii="Times New Roman" w:hAnsi="Times New Roman" w:cs="Times New Roman"/>
          <w:szCs w:val="20"/>
        </w:rPr>
        <w:t xml:space="preserve"> фамилия, имя, отчество (последнее при наличии) </w:t>
      </w:r>
      <w:r>
        <w:rPr>
          <w:rFonts w:ascii="Times New Roman" w:hAnsi="Times New Roman" w:cs="Times New Roman"/>
          <w:szCs w:val="20"/>
        </w:rPr>
        <w:t xml:space="preserve">должностных лиц, проводящих контрольное (надзорное) мероп</w:t>
      </w:r>
      <w:r>
        <w:rPr>
          <w:rFonts w:ascii="Times New Roman" w:hAnsi="Times New Roman" w:cs="Times New Roman"/>
          <w:szCs w:val="20"/>
        </w:rPr>
        <w:t xml:space="preserve">риятие</w:t>
      </w:r>
      <w:r>
        <w:rPr>
          <w:rFonts w:ascii="Times New Roman" w:hAnsi="Times New Roman" w:cs="Times New Roman"/>
          <w:szCs w:val="20"/>
        </w:rPr>
        <w:t xml:space="preserve">)</w:t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/>
      <w:bookmarkEnd w:id="1"/>
      <w:r>
        <w:rPr>
          <w:rFonts w:ascii="Times New Roman" w:hAnsi="Times New Roman" w:cs="Times New Roman"/>
          <w:sz w:val="28"/>
          <w:szCs w:val="28"/>
        </w:rPr>
        <w:t xml:space="preserve">было установлено, что проведение</w:t>
      </w:r>
      <w:r>
        <w:rPr>
          <w:rFonts w:ascii="Times New Roman" w:hAnsi="Times New Roman" w:cs="Times New Roman"/>
          <w:sz w:val="28"/>
          <w:szCs w:val="28"/>
        </w:rPr>
        <w:t xml:space="preserve">/ завершение 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Cs w:val="20"/>
        </w:rPr>
        <w:t xml:space="preserve">      </w:t>
      </w:r>
      <w:r>
        <w:rPr>
          <w:rFonts w:ascii="Times New Roman" w:hAnsi="Times New Roman" w:cs="Times New Roman"/>
          <w:szCs w:val="20"/>
        </w:rPr>
        <w:t xml:space="preserve">  (наименование контрольного (надзорного) </w:t>
      </w:r>
      <w:r>
        <w:rPr>
          <w:rFonts w:ascii="Times New Roman" w:hAnsi="Times New Roman" w:cs="Times New Roman"/>
          <w:szCs w:val="20"/>
        </w:rPr>
        <w:t xml:space="preserve"> </w:t>
        <w:br w:type="textWrapping" w:clear="all"/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Cs w:val="20"/>
        </w:rPr>
        <w:t xml:space="preserve">мероприятия)</w:t>
      </w:r>
      <w:r>
        <w:rPr>
          <w:rFonts w:ascii="Times New Roman" w:hAnsi="Times New Roman" w:cs="Times New Roman"/>
          <w:szCs w:val="20"/>
        </w:rPr>
      </w:r>
      <w:r/>
    </w:p>
    <w:p>
      <w:pPr>
        <w:pStyle w:val="64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невозможно </w:t>
      </w:r>
      <w:r>
        <w:rPr>
          <w:rFonts w:ascii="Times New Roman" w:hAnsi="Times New Roman" w:cs="Times New Roman"/>
          <w:sz w:val="28"/>
          <w:szCs w:val="28"/>
        </w:rPr>
        <w:t xml:space="preserve">ввиду: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</w:t>
      </w:r>
      <w:r/>
    </w:p>
    <w:p>
      <w:pPr>
        <w:pStyle w:val="6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указываются</w:t>
      </w:r>
      <w:r>
        <w:rPr>
          <w:rFonts w:ascii="Times New Roman" w:hAnsi="Times New Roman" w:cs="Times New Roman"/>
        </w:rPr>
        <w:t xml:space="preserve"> обстоятельства и условия, препятствующие проведению</w:t>
      </w:r>
      <w:r>
        <w:rPr>
          <w:rFonts w:ascii="Times New Roman" w:hAnsi="Times New Roman" w:cs="Times New Roman"/>
        </w:rPr>
        <w:t xml:space="preserve"> контрольного (надзорного) мероприятия, невозможности завершения контрольного (надзорного) мероприятия</w:t>
      </w:r>
      <w:r>
        <w:rPr>
          <w:rFonts w:ascii="Times New Roman" w:hAnsi="Times New Roman" w:cs="Times New Roman"/>
        </w:rPr>
        <w:t xml:space="preserve">)</w:t>
      </w:r>
      <w:r>
        <w:rPr>
          <w:rFonts w:ascii="Times New Roman" w:hAnsi="Times New Roman" w:cs="Times New Roman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Вышеописанные обстоятельства подтверждаются следующим: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</w:t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</w:t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указываются</w:t>
      </w:r>
      <w:r>
        <w:rPr>
          <w:rFonts w:ascii="Times New Roman" w:hAnsi="Times New Roman" w:cs="Times New Roman"/>
        </w:rPr>
        <w:t xml:space="preserve"> подтверждающие документы, материалы, обстоятельства)</w:t>
      </w:r>
      <w:r>
        <w:rPr>
          <w:rFonts w:ascii="Times New Roman" w:hAnsi="Times New Roman" w:cs="Times New Roman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акт составлен при участии свидетелей:</w:t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амилия, имя, отчество (</w:t>
      </w:r>
      <w:r>
        <w:rPr>
          <w:rFonts w:ascii="Times New Roman" w:hAnsi="Times New Roman" w:cs="Times New Roman"/>
          <w:sz w:val="28"/>
          <w:szCs w:val="28"/>
        </w:rPr>
        <w:t xml:space="preserve">последнее </w:t>
      </w:r>
      <w:r>
        <w:rPr>
          <w:rFonts w:ascii="Times New Roman" w:hAnsi="Times New Roman" w:cs="Times New Roman"/>
          <w:sz w:val="28"/>
          <w:szCs w:val="28"/>
        </w:rPr>
        <w:t xml:space="preserve">при наличии)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</w:t>
      </w:r>
      <w:r>
        <w:rPr>
          <w:rFonts w:ascii="Times New Roman" w:hAnsi="Times New Roman" w:cs="Times New Roman"/>
        </w:rPr>
        <w:t xml:space="preserve">__________________________________________________________</w:t>
      </w:r>
      <w:r>
        <w:rPr>
          <w:rFonts w:ascii="Times New Roman" w:hAnsi="Times New Roman" w:cs="Times New Roman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места жительства:</w:t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</w:t>
      </w:r>
      <w:r>
        <w:rPr>
          <w:rFonts w:ascii="Times New Roman" w:hAnsi="Times New Roman" w:cs="Times New Roman"/>
        </w:rPr>
        <w:t xml:space="preserve">_________________________________________________________</w:t>
      </w:r>
      <w:r>
        <w:rPr>
          <w:rFonts w:ascii="Times New Roman" w:hAnsi="Times New Roman" w:cs="Times New Roman"/>
        </w:rPr>
        <w:t xml:space="preserve">_</w:t>
      </w:r>
      <w:r>
        <w:rPr>
          <w:rFonts w:ascii="Times New Roman" w:hAnsi="Times New Roman" w:cs="Times New Roman"/>
        </w:rPr>
      </w:r>
      <w:r/>
    </w:p>
    <w:p>
      <w:pPr>
        <w:pStyle w:val="64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Подпись:</w:t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</w:rPr>
        <w:t xml:space="preserve">__________________________</w:t>
      </w:r>
      <w:r>
        <w:rPr>
          <w:rFonts w:ascii="Times New Roman" w:hAnsi="Times New Roman" w:cs="Times New Roman"/>
        </w:rPr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амилия, имя, отчество (</w:t>
      </w:r>
      <w:r>
        <w:rPr>
          <w:rFonts w:ascii="Times New Roman" w:hAnsi="Times New Roman" w:cs="Times New Roman"/>
          <w:sz w:val="28"/>
          <w:szCs w:val="28"/>
        </w:rPr>
        <w:t xml:space="preserve">последнее </w:t>
      </w:r>
      <w:r>
        <w:rPr>
          <w:rFonts w:ascii="Times New Roman" w:hAnsi="Times New Roman" w:cs="Times New Roman"/>
          <w:sz w:val="28"/>
          <w:szCs w:val="28"/>
        </w:rPr>
        <w:t xml:space="preserve">при наличии)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</w:rPr>
        <w:t xml:space="preserve">___________________________</w:t>
      </w:r>
      <w:r>
        <w:rPr>
          <w:rFonts w:ascii="Times New Roman" w:hAnsi="Times New Roman" w:cs="Times New Roman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места жительства:</w:t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</w:rPr>
        <w:t xml:space="preserve">__________________________</w:t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Подпись:</w:t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</w:rPr>
        <w:t xml:space="preserve">__________________________</w:t>
      </w:r>
      <w:r>
        <w:rPr>
          <w:rFonts w:ascii="Times New Roman" w:hAnsi="Times New Roman" w:cs="Times New Roman"/>
        </w:rPr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</w:t>
      </w:r>
      <w:r>
        <w:rPr>
          <w:rFonts w:ascii="Times New Roman" w:hAnsi="Times New Roman" w:cs="Times New Roman"/>
        </w:rPr>
        <w:t xml:space="preserve">_____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___</w:t>
      </w:r>
      <w:r>
        <w:rPr>
          <w:rFonts w:ascii="Times New Roman" w:hAnsi="Times New Roman" w:cs="Times New Roman"/>
        </w:rPr>
        <w:t xml:space="preserve">_____________________________________</w:t>
      </w:r>
      <w:r>
        <w:rPr>
          <w:rFonts w:ascii="Times New Roman" w:hAnsi="Times New Roman" w:cs="Times New Roman"/>
        </w:rPr>
        <w:t xml:space="preserve">___</w:t>
      </w:r>
      <w:r>
        <w:rPr>
          <w:rFonts w:ascii="Times New Roman" w:hAnsi="Times New Roman" w:cs="Times New Roman"/>
        </w:rPr>
        <w:t xml:space="preserve">___</w:t>
      </w:r>
      <w:r>
        <w:rPr>
          <w:rFonts w:ascii="Times New Roman" w:hAnsi="Times New Roman" w:cs="Times New Roman"/>
        </w:rPr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(подпись должностного лица</w:t>
      </w:r>
      <w:r>
        <w:rPr>
          <w:rFonts w:ascii="Times New Roman" w:hAnsi="Times New Roman" w:cs="Times New Roman"/>
        </w:rPr>
        <w:t xml:space="preserve">, составившего акт</w:t>
      </w:r>
      <w:r>
        <w:rPr>
          <w:rFonts w:ascii="Times New Roman" w:hAnsi="Times New Roman" w:cs="Times New Roman"/>
        </w:rPr>
        <w:t xml:space="preserve">)         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фам</w:t>
      </w:r>
      <w:r>
        <w:rPr>
          <w:rFonts w:ascii="Times New Roman" w:hAnsi="Times New Roman" w:cs="Times New Roman"/>
        </w:rPr>
        <w:t xml:space="preserve">илия, имя, отчество (последнее </w:t>
      </w:r>
      <w:r>
        <w:rPr>
          <w:rFonts w:ascii="Times New Roman" w:hAnsi="Times New Roman" w:cs="Times New Roman"/>
        </w:rPr>
        <w:t xml:space="preserve">при наличии)</w:t>
      </w:r>
      <w:r>
        <w:rPr>
          <w:rFonts w:ascii="Times New Roman" w:hAnsi="Times New Roman" w:cs="Times New Roman"/>
        </w:rPr>
        <w:t xml:space="preserve"> </w:t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должностного лица</w:t>
      </w:r>
      <w:r>
        <w:rPr>
          <w:rFonts w:ascii="Times New Roman" w:hAnsi="Times New Roman" w:cs="Times New Roman"/>
        </w:rPr>
        <w:t xml:space="preserve">, составившего акт</w:t>
      </w:r>
      <w:r>
        <w:rPr>
          <w:rFonts w:ascii="Times New Roman" w:hAnsi="Times New Roman" w:cs="Times New Roman"/>
        </w:rPr>
        <w:t xml:space="preserve">)</w:t>
      </w:r>
      <w:r>
        <w:rPr>
          <w:rFonts w:ascii="Times New Roman" w:hAnsi="Times New Roman" w:cs="Times New Roman"/>
        </w:rPr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22"/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 актом </w:t>
      </w:r>
      <w:r>
        <w:rPr>
          <w:rFonts w:ascii="Times New Roman" w:hAnsi="Times New Roman"/>
          <w:sz w:val="28"/>
          <w:szCs w:val="28"/>
        </w:rPr>
        <w:t xml:space="preserve">о невозможности</w:t>
      </w:r>
      <w:r>
        <w:rPr>
          <w:rFonts w:ascii="Times New Roman" w:hAnsi="Times New Roman"/>
          <w:sz w:val="28"/>
          <w:szCs w:val="28"/>
        </w:rPr>
        <w:t xml:space="preserve"> проведения контрольного (надзорного) мероприятия</w:t>
      </w:r>
      <w:r>
        <w:rPr>
          <w:rFonts w:ascii="Times New Roman" w:hAnsi="Times New Roman"/>
          <w:sz w:val="28"/>
          <w:szCs w:val="28"/>
        </w:rPr>
        <w:t xml:space="preserve">, предусматривающего взаимодействие с контролируемым лицом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ознакомлен(а), копию акта со всеми приложениями получил(а)</w:t>
      </w:r>
      <w:r/>
    </w:p>
    <w:p>
      <w:pPr>
        <w:pStyle w:val="622"/>
        <w:spacing w:after="0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/>
    </w:p>
    <w:p>
      <w:pPr>
        <w:pStyle w:val="622"/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pStyle w:val="622"/>
        <w:contextualSpacing/>
        <w:ind w:left="284" w:right="544"/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</w:t>
      </w:r>
      <w:r>
        <w:rPr>
          <w:rFonts w:ascii="Times New Roman" w:hAnsi="Times New Roman"/>
          <w:color w:val="000000"/>
          <w:sz w:val="20"/>
          <w:szCs w:val="20"/>
        </w:rPr>
        <w:t xml:space="preserve">указывается для юридического лица: наименование, юридический адрес, ОГРН, ИНН,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</w:t>
      </w:r>
      <w:r>
        <w:rPr>
          <w:rFonts w:ascii="Times New Roman" w:hAnsi="Times New Roman"/>
          <w:color w:val="000000"/>
          <w:sz w:val="20"/>
          <w:szCs w:val="20"/>
        </w:rPr>
        <w:br w:type="textWrapping" w:clear="all"/>
      </w:r>
      <w:r>
        <w:rPr>
          <w:rFonts w:ascii="Times New Roman" w:hAnsi="Times New Roman"/>
          <w:color w:val="000000"/>
          <w:sz w:val="20"/>
          <w:szCs w:val="20"/>
        </w:rPr>
        <w:t xml:space="preserve">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ОГРНИП, ИНН, адрес проживания; для физического лица: </w:t>
      </w:r>
      <w:r>
        <w:rPr>
          <w:rFonts w:ascii="Times New Roman" w:hAnsi="Times New Roman"/>
          <w:color w:val="000000"/>
          <w:sz w:val="20"/>
          <w:szCs w:val="20"/>
        </w:rPr>
        <w:br w:type="textWrapping" w:clear="all"/>
      </w:r>
      <w:r>
        <w:rPr>
          <w:rFonts w:ascii="Times New Roman" w:hAnsi="Times New Roman"/>
          <w:color w:val="000000"/>
          <w:sz w:val="20"/>
          <w:szCs w:val="20"/>
        </w:rPr>
        <w:t xml:space="preserve">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адрес проживания</w:t>
      </w:r>
      <w:r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>
        <w:rPr>
          <w:rFonts w:ascii="Times New Roman" w:hAnsi="Times New Roman"/>
          <w:color w:val="000000"/>
          <w:sz w:val="20"/>
          <w:szCs w:val="20"/>
        </w:rPr>
        <w:t xml:space="preserve">фактического </w:t>
      </w:r>
      <w:r>
        <w:rPr>
          <w:rFonts w:ascii="Times New Roman" w:hAnsi="Times New Roman"/>
          <w:color w:val="000000"/>
          <w:sz w:val="20"/>
          <w:szCs w:val="20"/>
        </w:rPr>
        <w:br w:type="textWrapping" w:clear="all"/>
      </w:r>
      <w:r>
        <w:rPr>
          <w:rFonts w:ascii="Times New Roman" w:hAnsi="Times New Roman"/>
          <w:color w:val="000000"/>
          <w:sz w:val="20"/>
          <w:szCs w:val="20"/>
        </w:rPr>
        <w:t xml:space="preserve">осуществления</w:t>
      </w:r>
      <w:r>
        <w:rPr>
          <w:rFonts w:ascii="Times New Roman" w:hAnsi="Times New Roman"/>
          <w:color w:val="000000"/>
          <w:sz w:val="20"/>
          <w:szCs w:val="20"/>
        </w:rPr>
        <w:t xml:space="preserve"> подконтрольной (поднадзорной)</w:t>
      </w:r>
      <w:r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</w:r>
      <w:r/>
    </w:p>
    <w:p>
      <w:pPr>
        <w:pStyle w:val="622"/>
        <w:contextualSpacing/>
        <w:ind w:firstLine="709"/>
        <w:jc w:val="both"/>
        <w:spacing w:line="240" w:lineRule="auto"/>
        <w:rPr>
          <w:rFonts w:ascii="Times New Roman" w:hAnsi="Times New Roman"/>
          <w:bCs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или их представителей 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актом </w:t>
      </w:r>
      <w:r>
        <w:rPr>
          <w:rFonts w:ascii="Times New Roman" w:hAnsi="Times New Roman"/>
          <w:bCs/>
          <w:sz w:val="28"/>
          <w:szCs w:val="28"/>
        </w:rPr>
        <w:t xml:space="preserve">о </w:t>
      </w:r>
      <w:r>
        <w:rPr>
          <w:rFonts w:ascii="Times New Roman" w:hAnsi="Times New Roman"/>
          <w:bCs/>
          <w:sz w:val="28"/>
          <w:szCs w:val="28"/>
        </w:rPr>
        <w:t xml:space="preserve">невозможности проведения контрольного (надзорного) мероприятия, </w:t>
      </w:r>
      <w:r>
        <w:rPr>
          <w:rFonts w:ascii="Times New Roman" w:hAnsi="Times New Roman"/>
          <w:sz w:val="28"/>
          <w:szCs w:val="28"/>
        </w:rPr>
        <w:t xml:space="preserve">предусматривающего взаимодействие с контролируемым лицом</w:t>
      </w:r>
      <w:r>
        <w:rPr>
          <w:rFonts w:ascii="Times New Roman" w:hAnsi="Times New Roman"/>
          <w:bCs/>
          <w:sz w:val="28"/>
          <w:szCs w:val="28"/>
        </w:rPr>
        <w:t xml:space="preserve">: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1</w:t>
      </w:r>
      <w:r>
        <w:rPr>
          <w:rFonts w:ascii="Times New Roman" w:hAnsi="Times New Roman"/>
          <w:bCs/>
          <w:sz w:val="28"/>
          <w:szCs w:val="28"/>
          <w:vertAlign w:val="superscript"/>
        </w:rPr>
      </w:r>
      <w:r/>
    </w:p>
    <w:p>
      <w:pPr>
        <w:pStyle w:val="622"/>
        <w:contextualSpacing/>
        <w:jc w:val="both"/>
        <w:spacing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pStyle w:val="622"/>
        <w:contextualSpacing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22"/>
        <w:contextualSpacing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направлении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акта </w:t>
      </w:r>
      <w:r>
        <w:rPr>
          <w:rFonts w:ascii="Times New Roman" w:hAnsi="Times New Roman"/>
          <w:sz w:val="28"/>
          <w:szCs w:val="28"/>
        </w:rPr>
        <w:t xml:space="preserve">о невозможности</w:t>
      </w:r>
      <w:r>
        <w:rPr>
          <w:rFonts w:ascii="Times New Roman" w:hAnsi="Times New Roman"/>
          <w:sz w:val="28"/>
          <w:szCs w:val="28"/>
        </w:rPr>
        <w:t xml:space="preserve"> проведения контрольного (надзорного) мероприятия</w:t>
      </w:r>
      <w:r>
        <w:rPr>
          <w:rFonts w:ascii="Times New Roman" w:hAnsi="Times New Roman"/>
          <w:sz w:val="28"/>
          <w:szCs w:val="28"/>
        </w:rPr>
        <w:t xml:space="preserve">, предусматривающего взаимодействие с контролируемым лицом почтовым отправлением с уведомлением о вручении (номер почтового трекера) или </w:t>
      </w:r>
      <w:r>
        <w:rPr>
          <w:rFonts w:ascii="Times New Roman" w:hAnsi="Times New Roman"/>
          <w:sz w:val="28"/>
          <w:szCs w:val="28"/>
        </w:rPr>
        <w:t xml:space="preserve">в электронном виде (адрес электронной почты), в т</w:t>
      </w:r>
      <w:r>
        <w:rPr>
          <w:rFonts w:ascii="Times New Roman" w:hAnsi="Times New Roman"/>
          <w:sz w:val="28"/>
          <w:szCs w:val="28"/>
        </w:rPr>
        <w:t xml:space="preserve">ом числе через личный кабинет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информационной системе Московской области «Портал государственных и муниципальных услуг (функций) Московской области:</w:t>
      </w:r>
      <w:r>
        <w:rPr>
          <w:rFonts w:ascii="Times New Roman" w:hAnsi="Times New Roman"/>
          <w:sz w:val="28"/>
          <w:szCs w:val="28"/>
          <w:vertAlign w:val="superscript"/>
        </w:rPr>
        <w:t xml:space="preserve">1</w:t>
      </w:r>
      <w:r>
        <w:rPr>
          <w:rFonts w:ascii="Times New Roman" w:hAnsi="Times New Roman"/>
          <w:sz w:val="28"/>
          <w:szCs w:val="28"/>
          <w:vertAlign w:val="superscript"/>
        </w:rPr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pPr>
      <w:r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pStyle w:val="622"/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(указывается дата и способ направления)</w:t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pStyle w:val="622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</w:t>
      </w:r>
      <w:r/>
    </w:p>
    <w:p>
      <w:pPr>
        <w:pStyle w:val="622"/>
        <w:jc w:val="both"/>
        <w:spacing w:after="0" w:line="240" w:lineRule="auto"/>
        <w:widowControl w:val="of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Оформляется на оборотной стороне последнего листа акта </w:t>
      </w:r>
      <w:r>
        <w:rPr>
          <w:rFonts w:ascii="Times New Roman" w:hAnsi="Times New Roman"/>
          <w:bCs/>
          <w:sz w:val="20"/>
          <w:szCs w:val="20"/>
        </w:rPr>
        <w:t xml:space="preserve">о </w:t>
      </w:r>
      <w:r>
        <w:rPr>
          <w:rFonts w:ascii="Times New Roman" w:hAnsi="Times New Roman"/>
          <w:sz w:val="20"/>
          <w:szCs w:val="20"/>
        </w:rPr>
        <w:t xml:space="preserve">невозможности проведения контрольного (надзорного) мероприятия,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предусматривающего взаимодействие с контролируемым лицом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Lucida Sans">
    <w:panose1 w:val="020B0602030504020204"/>
  </w:font>
  <w:font w:name="Liberation Serif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1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22"/>
        <w:ind w:left="1818" w:hanging="111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84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2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2"/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22"/>
    <w:next w:val="622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22"/>
    <w:next w:val="622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22"/>
    <w:next w:val="622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22"/>
    <w:next w:val="62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22"/>
    <w:next w:val="62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22"/>
    <w:next w:val="62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22"/>
    <w:next w:val="62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22"/>
    <w:next w:val="62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22"/>
    <w:next w:val="62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22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22"/>
    <w:next w:val="62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22"/>
    <w:next w:val="62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22"/>
    <w:next w:val="62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22"/>
    <w:next w:val="62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22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22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22"/>
    <w:next w:val="6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22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2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22"/>
    <w:next w:val="622"/>
    <w:uiPriority w:val="99"/>
    <w:unhideWhenUsed/>
    <w:pPr>
      <w:spacing w:after="0" w:afterAutospacing="0"/>
    </w:pPr>
  </w:style>
  <w:style w:type="paragraph" w:styleId="622" w:default="1">
    <w:name w:val="Normal"/>
    <w:next w:val="622"/>
    <w:link w:val="622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623">
    <w:name w:val="Основной шрифт абзаца,1 Знак Знак"/>
    <w:next w:val="623"/>
    <w:link w:val="629"/>
    <w:uiPriority w:val="1"/>
    <w:semiHidden/>
    <w:unhideWhenUsed/>
  </w:style>
  <w:style w:type="table" w:styleId="624">
    <w:name w:val="Обычная таблица"/>
    <w:next w:val="624"/>
    <w:link w:val="622"/>
    <w:uiPriority w:val="99"/>
    <w:semiHidden/>
    <w:unhideWhenUsed/>
    <w:qFormat/>
    <w:tblPr/>
  </w:style>
  <w:style w:type="numbering" w:styleId="625">
    <w:name w:val="Нет списка"/>
    <w:next w:val="625"/>
    <w:link w:val="622"/>
    <w:uiPriority w:val="99"/>
    <w:semiHidden/>
    <w:unhideWhenUsed/>
  </w:style>
  <w:style w:type="character" w:styleId="626">
    <w:name w:val="Гиперссылка"/>
    <w:next w:val="626"/>
    <w:link w:val="622"/>
    <w:uiPriority w:val="99"/>
    <w:unhideWhenUsed/>
    <w:rPr>
      <w:color w:val="0000ff"/>
      <w:u w:val="single"/>
    </w:rPr>
  </w:style>
  <w:style w:type="paragraph" w:styleId="627">
    <w:name w:val="Текст выноски"/>
    <w:basedOn w:val="622"/>
    <w:next w:val="627"/>
    <w:link w:val="628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8">
    <w:name w:val="Текст выноски Знак"/>
    <w:next w:val="628"/>
    <w:link w:val="627"/>
    <w:uiPriority w:val="99"/>
    <w:rPr>
      <w:rFonts w:ascii="Tahoma" w:hAnsi="Tahoma" w:cs="Tahoma"/>
      <w:sz w:val="16"/>
      <w:szCs w:val="16"/>
    </w:rPr>
  </w:style>
  <w:style w:type="paragraph" w:styleId="629">
    <w:name w:val="1 Знак"/>
    <w:basedOn w:val="622"/>
    <w:next w:val="629"/>
    <w:link w:val="623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paragraph" w:styleId="630">
    <w:name w:val="2"/>
    <w:basedOn w:val="622"/>
    <w:next w:val="630"/>
    <w:link w:val="622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paragraph" w:styleId="631">
    <w:name w:val="Верхний колонтитул"/>
    <w:basedOn w:val="622"/>
    <w:next w:val="631"/>
    <w:link w:val="63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32">
    <w:name w:val="Верхний колонтитул Знак"/>
    <w:next w:val="632"/>
    <w:link w:val="631"/>
    <w:uiPriority w:val="99"/>
    <w:rPr>
      <w:sz w:val="22"/>
      <w:szCs w:val="22"/>
      <w:lang w:eastAsia="en-US"/>
    </w:rPr>
  </w:style>
  <w:style w:type="paragraph" w:styleId="633">
    <w:name w:val="Нижний колонтитул"/>
    <w:basedOn w:val="622"/>
    <w:next w:val="633"/>
    <w:link w:val="63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34">
    <w:name w:val="Нижний колонтитул Знак"/>
    <w:next w:val="634"/>
    <w:link w:val="633"/>
    <w:uiPriority w:val="99"/>
    <w:rPr>
      <w:sz w:val="22"/>
      <w:szCs w:val="22"/>
      <w:lang w:eastAsia="en-US"/>
    </w:rPr>
  </w:style>
  <w:style w:type="paragraph" w:styleId="635">
    <w:name w:val="1"/>
    <w:basedOn w:val="622"/>
    <w:next w:val="635"/>
    <w:link w:val="622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paragraph" w:styleId="636">
    <w:name w:val="Абзац списка"/>
    <w:basedOn w:val="622"/>
    <w:next w:val="636"/>
    <w:link w:val="622"/>
    <w:uiPriority w:val="34"/>
    <w:qFormat/>
    <w:pPr>
      <w:contextualSpacing/>
      <w:ind w:left="720"/>
    </w:pPr>
  </w:style>
  <w:style w:type="table" w:styleId="637">
    <w:name w:val="Сетка таблицы"/>
    <w:basedOn w:val="624"/>
    <w:next w:val="637"/>
    <w:link w:val="622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638">
    <w:name w:val="ConsPlusTitle"/>
    <w:next w:val="638"/>
    <w:link w:val="622"/>
    <w:uiPriority w:val="99"/>
    <w:pPr>
      <w:widowControl w:val="off"/>
    </w:pPr>
    <w:rPr>
      <w:rFonts w:ascii="Arial" w:hAnsi="Arial" w:eastAsia="Times New Roman" w:cs="Arial"/>
      <w:b/>
      <w:bCs/>
      <w:lang w:val="ru-RU" w:eastAsia="ru-RU" w:bidi="ar-SA"/>
    </w:rPr>
  </w:style>
  <w:style w:type="paragraph" w:styleId="639">
    <w:name w:val="ConsPlusNormal"/>
    <w:next w:val="639"/>
    <w:link w:val="622"/>
    <w:qFormat/>
    <w:rPr>
      <w:rFonts w:ascii="Arial" w:hAnsi="Arial" w:eastAsia="Arial" w:cs="Courier New"/>
      <w:color w:val="00000a"/>
      <w:szCs w:val="24"/>
      <w:lang w:val="ru-RU" w:eastAsia="zh-CN" w:bidi="hi-IN"/>
    </w:rPr>
  </w:style>
  <w:style w:type="paragraph" w:styleId="640">
    <w:name w:val="ConsPlusNonformat"/>
    <w:next w:val="640"/>
    <w:link w:val="622"/>
    <w:uiPriority w:val="99"/>
    <w:qFormat/>
    <w:rPr>
      <w:rFonts w:ascii="Courier New" w:hAnsi="Courier New" w:eastAsia="Arial" w:cs="Courier New"/>
      <w:color w:val="00000a"/>
      <w:szCs w:val="24"/>
      <w:lang w:val="ru-RU" w:eastAsia="zh-CN" w:bidi="hi-IN"/>
    </w:rPr>
  </w:style>
  <w:style w:type="paragraph" w:styleId="641">
    <w:name w:val="Содержимое таблицы"/>
    <w:basedOn w:val="622"/>
    <w:next w:val="641"/>
    <w:link w:val="622"/>
    <w:qFormat/>
    <w:pPr>
      <w:spacing w:after="0" w:line="240" w:lineRule="auto"/>
      <w:suppressLineNumbers/>
    </w:pPr>
    <w:rPr>
      <w:rFonts w:ascii="Liberation Serif" w:hAnsi="Liberation Serif" w:eastAsia="SimSun" w:cs="Lucida Sans"/>
      <w:color w:val="00000a"/>
      <w:sz w:val="24"/>
      <w:szCs w:val="24"/>
      <w:lang w:eastAsia="zh-CN" w:bidi="hi-IN"/>
    </w:rPr>
  </w:style>
  <w:style w:type="paragraph" w:styleId="642">
    <w:name w:val="Рецензия"/>
    <w:next w:val="642"/>
    <w:link w:val="622"/>
    <w:hidden/>
    <w:uiPriority w:val="99"/>
    <w:semiHidden/>
    <w:rPr>
      <w:sz w:val="22"/>
      <w:szCs w:val="22"/>
      <w:lang w:val="ru-RU" w:eastAsia="en-US" w:bidi="ar-SA"/>
    </w:rPr>
  </w:style>
  <w:style w:type="character" w:styleId="1360" w:default="1">
    <w:name w:val="Default Paragraph Font"/>
    <w:uiPriority w:val="1"/>
    <w:semiHidden/>
    <w:unhideWhenUsed/>
  </w:style>
  <w:style w:type="numbering" w:styleId="1361" w:default="1">
    <w:name w:val="No List"/>
    <w:uiPriority w:val="99"/>
    <w:semiHidden/>
    <w:unhideWhenUsed/>
  </w:style>
  <w:style w:type="table" w:styleId="136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>Krokoz™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Невмержицкая Н.А.</dc:creator>
  <cp:revision>27</cp:revision>
  <dcterms:created xsi:type="dcterms:W3CDTF">2021-11-26T17:00:00Z</dcterms:created>
  <dcterms:modified xsi:type="dcterms:W3CDTF">2025-02-03T09:06:01Z</dcterms:modified>
  <cp:version>917504</cp:version>
</cp:coreProperties>
</file>