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23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6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</w:t>
      </w:r>
      <w:r>
        <w:rPr>
          <w:rFonts w:ascii="Times New Roman" w:hAnsi="Times New Roman" w:cs="Times New Roman"/>
          <w:sz w:val="28"/>
        </w:rPr>
        <w:t xml:space="preserve">ведомлени</w:t>
      </w:r>
      <w:r>
        <w:rPr>
          <w:rFonts w:ascii="Times New Roman" w:hAnsi="Times New Roman" w:cs="Times New Roman"/>
          <w:sz w:val="28"/>
        </w:rPr>
        <w:t xml:space="preserve">я </w:t>
      </w:r>
      <w:r>
        <w:rPr>
          <w:rFonts w:ascii="Times New Roman" w:hAnsi="Times New Roman" w:cs="Times New Roman"/>
          <w:sz w:val="28"/>
        </w:rPr>
        <w:t xml:space="preserve">о проведении обязательного профилактического визита</w:t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</w:t>
      </w:r>
      <w:r/>
    </w:p>
    <w:p>
      <w:pPr>
        <w:pStyle w:val="664"/>
        <w:jc w:val="center"/>
        <w:spacing w:line="276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обязательного профилактического визита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  <w:lang w:eastAsia="zh-CN"/>
        </w:rPr>
      </w:r>
      <w:r/>
    </w:p>
    <w:p>
      <w:pPr>
        <w:jc w:val="both"/>
        <w:spacing w:after="0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___________________</w:t>
      </w:r>
      <w:r>
        <w:rPr>
          <w:rFonts w:ascii="Times New Roman" w:hAnsi="Times New Roman"/>
          <w:bCs/>
          <w:color w:val="000000"/>
          <w:szCs w:val="28"/>
        </w:rPr>
        <w:tab/>
      </w:r>
      <w:r>
        <w:rPr>
          <w:rFonts w:ascii="Times New Roman" w:hAnsi="Times New Roman"/>
          <w:bCs/>
          <w:color w:val="000000"/>
          <w:szCs w:val="28"/>
        </w:rPr>
        <w:tab/>
      </w:r>
      <w:r>
        <w:rPr>
          <w:rFonts w:ascii="Times New Roman" w:hAnsi="Times New Roman"/>
          <w:bCs/>
          <w:color w:val="000000"/>
          <w:szCs w:val="28"/>
        </w:rPr>
        <w:tab/>
      </w:r>
      <w:r>
        <w:rPr>
          <w:rFonts w:ascii="Times New Roman" w:hAnsi="Times New Roman"/>
          <w:bCs/>
          <w:color w:val="000000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 xml:space="preserve">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  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(дата)</w:t>
      </w:r>
      <w:r/>
    </w:p>
    <w:p>
      <w:pPr>
        <w:spacing w:after="0"/>
        <w:widowControl w:val="off"/>
        <w:tabs>
          <w:tab w:val="center" w:pos="0" w:leader="none"/>
        </w:tabs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  <w:r/>
    </w:p>
    <w:p>
      <w:pPr>
        <w:ind w:left="5103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8"/>
          <w:szCs w:val="28"/>
          <w:lang w:eastAsia="zh-CN"/>
        </w:rPr>
        <w:t xml:space="preserve">Кому</w:t>
      </w:r>
      <w:r>
        <w:rPr>
          <w:rFonts w:ascii="Times New Roman" w:hAnsi="Times New Roman"/>
          <w:sz w:val="28"/>
          <w:szCs w:val="28"/>
          <w:lang w:eastAsia="zh-CN"/>
        </w:rPr>
        <w:t xml:space="preserve">: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наименование </w:t>
      </w:r>
      <w:r>
        <w:rPr>
          <w:rFonts w:ascii="Times New Roman" w:hAnsi="Times New Roman"/>
          <w:sz w:val="20"/>
          <w:szCs w:val="20"/>
          <w:lang w:eastAsia="zh-CN"/>
        </w:rPr>
        <w:t xml:space="preserve">и организационная форма </w:t>
      </w:r>
      <w:r>
        <w:rPr>
          <w:rFonts w:ascii="Times New Roman" w:hAnsi="Times New Roman"/>
          <w:sz w:val="20"/>
          <w:szCs w:val="20"/>
          <w:lang w:eastAsia="zh-CN"/>
        </w:rPr>
        <w:t xml:space="preserve">юридического лица, фамилия, имя, отчество (</w:t>
      </w:r>
      <w:r>
        <w:rPr>
          <w:rFonts w:ascii="Times New Roman" w:hAnsi="Times New Roman"/>
          <w:sz w:val="20"/>
          <w:szCs w:val="20"/>
          <w:lang w:eastAsia="zh-CN"/>
        </w:rPr>
        <w:t xml:space="preserve">последнее </w:t>
      </w:r>
      <w:r>
        <w:rPr>
          <w:rFonts w:ascii="Times New Roman" w:hAnsi="Times New Roman"/>
          <w:sz w:val="20"/>
          <w:szCs w:val="20"/>
          <w:lang w:eastAsia="zh-CN"/>
        </w:rPr>
        <w:t xml:space="preserve">при наличии) </w:t>
      </w:r>
      <w:r>
        <w:rPr>
          <w:rFonts w:ascii="Times New Roman" w:hAnsi="Times New Roman"/>
          <w:sz w:val="20"/>
          <w:szCs w:val="20"/>
          <w:lang w:eastAsia="zh-CN"/>
        </w:rPr>
        <w:t xml:space="preserve">руководителя юридического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, индивидуального предпринимателя, </w:t>
      </w:r>
      <w:r>
        <w:rPr>
          <w:rFonts w:ascii="Times New Roman" w:hAnsi="Times New Roman"/>
          <w:sz w:val="20"/>
          <w:szCs w:val="20"/>
          <w:lang w:eastAsia="zh-CN"/>
        </w:rPr>
        <w:t xml:space="preserve">физического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)</w:t>
      </w:r>
      <w:r/>
    </w:p>
    <w:p>
      <w:pPr>
        <w:ind w:left="5103" w:firstLine="142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8"/>
          <w:szCs w:val="28"/>
          <w:lang w:eastAsia="zh-CN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0"/>
          <w:szCs w:val="20"/>
          <w:lang w:eastAsia="zh-CN"/>
        </w:rPr>
      </w:r>
      <w:r/>
    </w:p>
    <w:p>
      <w:pPr>
        <w:ind w:left="5103"/>
        <w:jc w:val="right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8"/>
          <w:szCs w:val="28"/>
          <w:lang w:eastAsia="zh-CN"/>
        </w:rPr>
      </w:r>
      <w:r/>
    </w:p>
    <w:p>
      <w:pPr>
        <w:ind w:left="5103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8"/>
          <w:szCs w:val="28"/>
          <w:lang w:eastAsia="zh-CN"/>
        </w:rPr>
        <w:t xml:space="preserve">Куда: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  <w:pBdr>
          <w:between w:val="single" w:color="auto" w:sz="4" w:space="1"/>
        </w:pBdr>
      </w:pPr>
      <w:r>
        <w:rPr>
          <w:rFonts w:ascii="Times New Roman" w:hAnsi="Times New Roman"/>
          <w:sz w:val="20"/>
          <w:szCs w:val="20"/>
          <w:lang w:eastAsia="zh-CN"/>
        </w:rPr>
        <w:t xml:space="preserve">(место жительства, адрес места нахождения</w:t>
      </w:r>
      <w:r>
        <w:rPr>
          <w:rFonts w:ascii="Times New Roman" w:hAnsi="Times New Roman"/>
          <w:sz w:val="20"/>
          <w:szCs w:val="20"/>
          <w:lang w:eastAsia="zh-CN"/>
        </w:rPr>
        <w:t xml:space="preserve">, адрес фактического осуществления</w:t>
      </w:r>
      <w:r>
        <w:rPr>
          <w:rFonts w:ascii="Times New Roman" w:hAnsi="Times New Roman"/>
          <w:sz w:val="20"/>
          <w:szCs w:val="20"/>
          <w:lang w:eastAsia="zh-CN"/>
        </w:rPr>
        <w:t xml:space="preserve"> подконтрольной (поднадзорной)</w:t>
      </w:r>
      <w:r>
        <w:rPr>
          <w:rFonts w:ascii="Times New Roman" w:hAnsi="Times New Roman"/>
          <w:sz w:val="20"/>
          <w:szCs w:val="20"/>
          <w:lang w:eastAsia="zh-CN"/>
        </w:rPr>
        <w:t xml:space="preserve"> деятельности)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уведомляю, что на основании </w:t>
      </w:r>
      <w:r>
        <w:rPr>
          <w:rFonts w:ascii="Times New Roman" w:hAnsi="Times New Roman"/>
          <w:sz w:val="28"/>
          <w:szCs w:val="28"/>
        </w:rPr>
        <w:t xml:space="preserve">задания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контрольного (надзорного) органа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визит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</w:t>
      </w:r>
      <w:r/>
    </w:p>
    <w:p>
      <w:pPr>
        <w:pStyle w:val="6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 w:cs="Times New Roman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 w:cs="Times New Roman"/>
        </w:rPr>
        <w:t xml:space="preserve">бласти  </w:t>
      </w:r>
      <w:r>
        <w:rPr>
          <w:rFonts w:ascii="Times New Roman" w:hAnsi="Times New Roman"/>
        </w:rPr>
        <w:br/>
      </w:r>
      <w:r>
        <w:rPr>
          <w:rFonts w:ascii="Times New Roman" w:hAnsi="Times New Roman" w:cs="Times New Roman"/>
        </w:rPr>
        <w:t xml:space="preserve">от 25.04.2021 № 165-Р «</w:t>
      </w:r>
      <w:r>
        <w:rPr>
          <w:rFonts w:ascii="Times New Roman" w:hAnsi="Times New Roman" w:cs="Times New Roman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 w:cs="Times New Roman"/>
        </w:rPr>
        <w:t xml:space="preserve">фраструктуры Московской области»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«____» ______</w:t>
      </w:r>
      <w:r>
        <w:rPr>
          <w:rFonts w:ascii="Times New Roman" w:hAnsi="Times New Roman"/>
          <w:sz w:val="28"/>
          <w:szCs w:val="28"/>
        </w:rPr>
        <w:t xml:space="preserve"> 20____ г</w:t>
      </w:r>
      <w:r>
        <w:rPr>
          <w:rFonts w:ascii="Times New Roman" w:hAnsi="Times New Roman"/>
          <w:sz w:val="28"/>
          <w:szCs w:val="28"/>
        </w:rPr>
        <w:t xml:space="preserve">ода </w:t>
      </w:r>
      <w:r>
        <w:rPr>
          <w:rFonts w:ascii="Times New Roman" w:hAnsi="Times New Roman"/>
          <w:sz w:val="28"/>
          <w:szCs w:val="28"/>
        </w:rPr>
        <w:t xml:space="preserve"> № ____, руководствуясь требованиями Федерального закона от 31.07.2020 № 248-ФЗ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 248-ФЗ)</w:t>
      </w:r>
      <w:r>
        <w:rPr>
          <w:rFonts w:ascii="Times New Roman" w:hAnsi="Times New Roman"/>
          <w:sz w:val="28"/>
          <w:szCs w:val="28"/>
        </w:rPr>
        <w:t xml:space="preserve">, в отношении:</w:t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</w:t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адресу:_______________________________________________________________</w:t>
      </w:r>
      <w:r/>
    </w:p>
    <w:p>
      <w:pPr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указывается адрес (местоположение) объекта регионального (государственного) контроля (надзора)/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адрес фактического осуществления деятельности контролируемым лицом)</w:t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______________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 20____ г</w:t>
      </w:r>
      <w:r>
        <w:rPr>
          <w:rFonts w:ascii="Times New Roman" w:hAnsi="Times New Roman"/>
          <w:sz w:val="28"/>
          <w:szCs w:val="28"/>
        </w:rPr>
        <w:t xml:space="preserve">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асов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____</w:t>
      </w:r>
      <w:r>
        <w:rPr>
          <w:rFonts w:ascii="Times New Roman" w:hAnsi="Times New Roman"/>
          <w:sz w:val="28"/>
          <w:szCs w:val="28"/>
        </w:rPr>
        <w:t xml:space="preserve">» минут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будет проводит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ся обязательный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профилактический визит.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Копия задания о проведении профилактического визита п</w:t>
      </w:r>
      <w:r>
        <w:rPr>
          <w:rFonts w:ascii="Times New Roman" w:hAnsi="Times New Roman"/>
          <w:sz w:val="28"/>
          <w:szCs w:val="28"/>
        </w:rPr>
        <w:t xml:space="preserve">рилагается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настоящему уведомлению</w:t>
      </w:r>
      <w:r>
        <w:rPr>
          <w:rFonts w:ascii="Times New Roman" w:hAnsi="Times New Roman"/>
          <w:sz w:val="28"/>
          <w:szCs w:val="28"/>
        </w:rPr>
        <w:t xml:space="preserve">: на ____ л. в 1 экз.</w:t>
      </w:r>
      <w:r/>
    </w:p>
    <w:p>
      <w:pPr>
        <w:ind w:firstLine="708"/>
        <w:jc w:val="both"/>
        <w:spacing w:after="0"/>
        <w:rPr>
          <w:rFonts w:ascii="Times New Roman" w:hAnsi="Times New Roman"/>
          <w:sz w:val="28"/>
          <w:szCs w:val="28"/>
        </w:rPr>
      </w:pPr>
      <w:r/>
      <w:bookmarkStart w:id="1" w:name="100711"/>
      <w:r/>
      <w:bookmarkStart w:id="2" w:name="100712"/>
      <w:r/>
      <w:bookmarkEnd w:id="1"/>
      <w:r/>
      <w:bookmarkEnd w:id="2"/>
      <w:r/>
      <w:r/>
    </w:p>
    <w:p>
      <w:pPr>
        <w:ind w:firstLine="708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частью 6 статьи 52</w:t>
      </w:r>
      <w:r>
        <w:rPr>
          <w:rFonts w:ascii="Times New Roman" w:hAnsi="Times New Roman"/>
          <w:sz w:val="28"/>
          <w:szCs w:val="28"/>
        </w:rPr>
        <w:t xml:space="preserve"> Феде</w:t>
      </w:r>
      <w:r>
        <w:rPr>
          <w:rFonts w:ascii="Times New Roman" w:hAnsi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/>
          <w:sz w:val="28"/>
          <w:szCs w:val="28"/>
        </w:rPr>
        <w:t xml:space="preserve">№ 248-ФЗ </w:t>
      </w:r>
      <w:r>
        <w:rPr>
          <w:rFonts w:ascii="Times New Roman" w:hAnsi="Times New Roman"/>
          <w:sz w:val="28"/>
          <w:szCs w:val="28"/>
        </w:rPr>
        <w:t xml:space="preserve">контролируемое лицо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вправе отказаться от проведения обязательного профилактического визита, </w:t>
      </w:r>
      <w:r>
        <w:rPr>
          <w:rFonts w:ascii="Times New Roman" w:hAnsi="Times New Roman"/>
          <w:sz w:val="28"/>
          <w:szCs w:val="28"/>
        </w:rPr>
        <w:t xml:space="preserve">письменно </w:t>
      </w:r>
      <w:r>
        <w:rPr>
          <w:rFonts w:ascii="Times New Roman" w:hAnsi="Times New Roman"/>
          <w:sz w:val="28"/>
          <w:szCs w:val="28"/>
        </w:rPr>
        <w:t xml:space="preserve">уведомив об этом </w:t>
      </w:r>
      <w:r>
        <w:rPr>
          <w:rFonts w:ascii="Times New Roman" w:hAnsi="Times New Roman"/>
          <w:sz w:val="28"/>
          <w:szCs w:val="28"/>
        </w:rPr>
        <w:t xml:space="preserve">контрольный (надзорный) орган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позднее</w:t>
      </w:r>
      <w:r>
        <w:rPr>
          <w:rFonts w:ascii="Times New Roman" w:hAnsi="Times New Roman"/>
          <w:sz w:val="28"/>
          <w:szCs w:val="28"/>
        </w:rPr>
        <w:t xml:space="preserve"> чем за три рабочих дня до даты его проведения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ind w:firstLine="708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 для направления уведомления об отказе </w:t>
      </w:r>
      <w:r>
        <w:rPr>
          <w:rFonts w:ascii="Times New Roman" w:hAnsi="Times New Roman"/>
          <w:sz w:val="28"/>
          <w:szCs w:val="28"/>
        </w:rPr>
        <w:br/>
        <w:t xml:space="preserve">от проведения обязательного 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/>
      <w:bookmarkStart w:id="3" w:name="100719"/>
      <w:r/>
      <w:bookmarkEnd w:id="3"/>
      <w:r>
        <w:rPr>
          <w:rFonts w:ascii="Times New Roman" w:hAnsi="Times New Roman"/>
          <w:sz w:val="28"/>
          <w:szCs w:val="28"/>
        </w:rPr>
        <w:t xml:space="preserve">Предлагаем</w:t>
      </w:r>
      <w:r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юридического лица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индивидуальному предпринимателю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физическому лицу </w:t>
      </w:r>
      <w:r>
        <w:rPr>
          <w:rFonts w:ascii="Times New Roman" w:hAnsi="Times New Roman"/>
          <w:sz w:val="28"/>
          <w:szCs w:val="28"/>
        </w:rPr>
        <w:t xml:space="preserve">лично присутствовать при проведении обязательного 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либо обеспечить присутствие уполномоченных представителей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предоставление документов, подтверждающих их полномочия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>
        <w:rPr>
          <w:rFonts w:ascii="Times New Roman" w:hAnsi="Times New Roman"/>
          <w:sz w:val="28"/>
          <w:szCs w:val="28"/>
        </w:rPr>
        <w:t xml:space="preserve">обязательного 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 будет осуществлят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br/>
        <w:t xml:space="preserve">уполномоченными должностными лицами </w:t>
      </w:r>
      <w:r>
        <w:rPr>
          <w:rFonts w:ascii="Times New Roman" w:hAnsi="Times New Roman"/>
          <w:sz w:val="28"/>
          <w:szCs w:val="28"/>
        </w:rPr>
        <w:t xml:space="preserve">контрольного (надзорного) органа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порядке, предусмотренном статьей 52 </w:t>
      </w:r>
      <w:r>
        <w:rPr>
          <w:rFonts w:ascii="Times New Roman" w:hAnsi="Times New Roman"/>
          <w:sz w:val="28"/>
          <w:szCs w:val="28"/>
        </w:rPr>
        <w:t xml:space="preserve">Федеральн</w:t>
      </w:r>
      <w:r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 xml:space="preserve">закон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/>
      <w:bookmarkStart w:id="4" w:name="_Hlk89010045"/>
      <w:r/>
      <w:r/>
    </w:p>
    <w:p>
      <w:pPr>
        <w:ind w:firstLine="709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End w:id="4"/>
      <w:r/>
    </w:p>
    <w:p>
      <w:pPr>
        <w:jc w:val="both"/>
        <w:spacing w:after="0"/>
        <w:rPr>
          <w:sz w:val="24"/>
          <w:szCs w:val="24"/>
        </w:rPr>
        <w:outlineLvl w:val="0"/>
      </w:pPr>
      <w:r>
        <w:rPr>
          <w:sz w:val="20"/>
          <w:szCs w:val="20"/>
        </w:rPr>
        <w:t xml:space="preserve">______________________________</w:t>
      </w:r>
      <w:r>
        <w:rPr>
          <w:sz w:val="20"/>
          <w:szCs w:val="20"/>
        </w:rPr>
        <w:t xml:space="preserve">_______________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____________________</w:t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(должность, фамилия, инициалы руководителя,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(подпись)      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заместителя</w:t>
      </w:r>
      <w:r>
        <w:rPr>
          <w:rFonts w:ascii="Times New Roman" w:hAnsi="Times New Roman"/>
          <w:sz w:val="20"/>
          <w:szCs w:val="20"/>
        </w:rPr>
        <w:t xml:space="preserve">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/>
        <w:t xml:space="preserve">        </w:t>
      </w:r>
      <w:r>
        <w:rPr>
          <w:rFonts w:ascii="Times New Roman" w:hAnsi="Times New Roman"/>
          <w:sz w:val="20"/>
          <w:szCs w:val="20"/>
        </w:rPr>
        <w:t xml:space="preserve">  контроля (надзора)</w:t>
      </w:r>
      <w:r>
        <w:rPr>
          <w:rFonts w:ascii="Times New Roman" w:hAnsi="Times New Roman"/>
          <w:sz w:val="20"/>
          <w:szCs w:val="20"/>
        </w:rPr>
        <w:br/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уведомлением</w:t>
      </w:r>
      <w:r>
        <w:rPr>
          <w:rFonts w:ascii="Times New Roman" w:hAnsi="Times New Roman"/>
          <w:sz w:val="28"/>
          <w:szCs w:val="28"/>
        </w:rPr>
        <w:t xml:space="preserve"> о проведении обязательного профилактического визита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/>
    </w:p>
    <w:p>
      <w:pPr>
        <w:contextualSpacing/>
        <w:jc w:val="both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уведомления </w:t>
      </w:r>
      <w:r>
        <w:rPr>
          <w:rFonts w:ascii="Times New Roman" w:hAnsi="Times New Roman"/>
          <w:sz w:val="28"/>
          <w:szCs w:val="28"/>
        </w:rPr>
        <w:t xml:space="preserve">о проведении обязательного профилактического визита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"/>
          <w:szCs w:val="2"/>
        </w:rPr>
      </w:r>
      <w:r/>
    </w:p>
    <w:p>
      <w:pPr>
        <w:jc w:val="both"/>
        <w:spacing w:after="0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(указывается дата и способ направления)</w:t>
      </w:r>
      <w:r/>
    </w:p>
    <w:p>
      <w:pPr>
        <w:ind w:firstLine="709"/>
        <w:jc w:val="both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End w:id="0"/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0"/>
          <w:szCs w:val="20"/>
        </w:rPr>
      </w:pPr>
      <w:r/>
      <w:bookmarkStart w:id="5" w:name="_Hlk89010142"/>
      <w:r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2</w:t>
      </w:r>
      <w:bookmarkStart w:id="6" w:name="_GoBack"/>
      <w:r/>
      <w:bookmarkEnd w:id="6"/>
      <w:r>
        <w:rPr>
          <w:rFonts w:ascii="Times New Roman" w:hAnsi="Times New Roman"/>
          <w:color w:val="000000"/>
          <w:sz w:val="20"/>
          <w:szCs w:val="20"/>
        </w:rPr>
        <w:t xml:space="preserve">О</w:t>
      </w:r>
      <w:r>
        <w:rPr>
          <w:rFonts w:ascii="Times New Roman" w:hAnsi="Times New Roman"/>
          <w:color w:val="000000"/>
          <w:sz w:val="20"/>
          <w:szCs w:val="20"/>
        </w:rPr>
        <w:t xml:space="preserve">формляется</w:t>
      </w:r>
      <w:r>
        <w:rPr>
          <w:rFonts w:ascii="Times New Roman" w:hAnsi="Times New Roman"/>
          <w:color w:val="000000"/>
          <w:sz w:val="20"/>
          <w:szCs w:val="20"/>
        </w:rPr>
        <w:t xml:space="preserve"> на оборотной стороне последнего листа уведомления о проведении обязательного профилактического визита</w:t>
      </w:r>
      <w:bookmarkEnd w:id="5"/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645055"/>
      <w:docPartObj>
        <w:docPartGallery w:val="Page Numbers (Top of Page)"/>
        <w:docPartUnique w:val="true"/>
      </w:docPartObj>
      <w:rPr/>
    </w:sdtPr>
    <w:sdtContent>
      <w:p>
        <w:pPr>
          <w:pStyle w:val="662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6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8"/>
    <w:next w:val="65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8"/>
    <w:next w:val="65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8"/>
    <w:next w:val="65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8"/>
    <w:next w:val="65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8"/>
    <w:next w:val="65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8"/>
    <w:next w:val="65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8"/>
    <w:next w:val="65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8"/>
    <w:next w:val="65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8"/>
    <w:next w:val="65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8"/>
    <w:next w:val="65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9"/>
    <w:link w:val="33"/>
    <w:uiPriority w:val="10"/>
    <w:rPr>
      <w:sz w:val="48"/>
      <w:szCs w:val="48"/>
    </w:rPr>
  </w:style>
  <w:style w:type="paragraph" w:styleId="35">
    <w:name w:val="Subtitle"/>
    <w:basedOn w:val="658"/>
    <w:next w:val="65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9"/>
    <w:link w:val="35"/>
    <w:uiPriority w:val="11"/>
    <w:rPr>
      <w:sz w:val="24"/>
      <w:szCs w:val="24"/>
    </w:rPr>
  </w:style>
  <w:style w:type="paragraph" w:styleId="37">
    <w:name w:val="Quote"/>
    <w:basedOn w:val="658"/>
    <w:next w:val="65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8"/>
    <w:next w:val="65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9"/>
    <w:link w:val="662"/>
    <w:uiPriority w:val="99"/>
  </w:style>
  <w:style w:type="character" w:styleId="44">
    <w:name w:val="Footer Char"/>
    <w:basedOn w:val="659"/>
    <w:link w:val="666"/>
    <w:uiPriority w:val="99"/>
  </w:style>
  <w:style w:type="paragraph" w:styleId="45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66"/>
    <w:uiPriority w:val="99"/>
  </w:style>
  <w:style w:type="table" w:styleId="47">
    <w:name w:val="Table Grid"/>
    <w:basedOn w:val="6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9"/>
    <w:uiPriority w:val="99"/>
    <w:unhideWhenUsed/>
    <w:rPr>
      <w:vertAlign w:val="superscript"/>
    </w:rPr>
  </w:style>
  <w:style w:type="paragraph" w:styleId="177">
    <w:name w:val="endnote text"/>
    <w:basedOn w:val="65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9"/>
    <w:uiPriority w:val="99"/>
    <w:semiHidden/>
    <w:unhideWhenUsed/>
    <w:rPr>
      <w:vertAlign w:val="superscript"/>
    </w:rPr>
  </w:style>
  <w:style w:type="paragraph" w:styleId="180">
    <w:name w:val="toc 1"/>
    <w:basedOn w:val="658"/>
    <w:next w:val="65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8"/>
    <w:next w:val="65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8"/>
    <w:next w:val="65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8"/>
    <w:next w:val="65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8"/>
    <w:next w:val="65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8"/>
    <w:next w:val="65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8"/>
    <w:next w:val="65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8"/>
    <w:next w:val="65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8"/>
    <w:next w:val="65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8"/>
    <w:next w:val="658"/>
    <w:uiPriority w:val="99"/>
    <w:unhideWhenUsed/>
    <w:pPr>
      <w:spacing w:after="0" w:afterAutospacing="0"/>
    </w:pPr>
  </w:style>
  <w:style w:type="paragraph" w:styleId="658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paragraph" w:styleId="662">
    <w:name w:val="Header"/>
    <w:basedOn w:val="658"/>
    <w:link w:val="6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3" w:customStyle="1">
    <w:name w:val="Верхний колонтитул Знак"/>
    <w:basedOn w:val="659"/>
    <w:link w:val="662"/>
    <w:uiPriority w:val="99"/>
    <w:rPr>
      <w:rFonts w:ascii="Calibri" w:hAnsi="Calibri" w:eastAsia="Times New Roman" w:cs="Times New Roman"/>
      <w:lang w:eastAsia="ru-RU"/>
    </w:rPr>
  </w:style>
  <w:style w:type="paragraph" w:styleId="664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65" w:customStyle="1">
    <w:name w:val="1 Знак"/>
    <w:basedOn w:val="658"/>
    <w:pPr>
      <w:jc w:val="right"/>
      <w:spacing w:after="160" w:line="240" w:lineRule="exact"/>
      <w:widowControl w:val="off"/>
    </w:pPr>
    <w:rPr>
      <w:rFonts w:ascii="Times New Roman" w:hAnsi="Times New Roman"/>
      <w:sz w:val="20"/>
      <w:szCs w:val="20"/>
      <w:lang w:val="en-GB" w:eastAsia="en-US"/>
    </w:rPr>
  </w:style>
  <w:style w:type="paragraph" w:styleId="666">
    <w:name w:val="Footer"/>
    <w:basedOn w:val="658"/>
    <w:link w:val="6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7" w:customStyle="1">
    <w:name w:val="Нижний колонтитул Знак"/>
    <w:basedOn w:val="659"/>
    <w:link w:val="666"/>
    <w:uiPriority w:val="99"/>
    <w:rPr>
      <w:rFonts w:ascii="Calibri" w:hAnsi="Calibri" w:eastAsia="Times New Roman" w:cs="Times New Roman"/>
      <w:lang w:eastAsia="ru-RU"/>
    </w:rPr>
  </w:style>
  <w:style w:type="paragraph" w:styleId="668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9">
    <w:name w:val="Hyperlink"/>
    <w:uiPriority w:val="99"/>
    <w:unhideWhenUsed/>
    <w:rPr>
      <w:color w:val="0000ff"/>
      <w:u w:val="single"/>
    </w:rPr>
  </w:style>
  <w:style w:type="paragraph" w:styleId="670">
    <w:name w:val="Balloon Text"/>
    <w:basedOn w:val="658"/>
    <w:link w:val="6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71" w:customStyle="1">
    <w:name w:val="Текст выноски Знак"/>
    <w:basedOn w:val="659"/>
    <w:link w:val="67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672">
    <w:name w:val="Revision"/>
    <w:hidden/>
    <w:uiPriority w:val="99"/>
    <w:semiHidden/>
    <w:pPr>
      <w:spacing w:after="0" w:line="240" w:lineRule="auto"/>
    </w:pPr>
    <w:rPr>
      <w:rFonts w:ascii="Calibri" w:hAnsi="Calibri" w:eastAsia="Times New Roman" w:cs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5FE2-9A9E-4E96-986D-91E5CC0A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31</cp:revision>
  <dcterms:created xsi:type="dcterms:W3CDTF">2021-11-26T16:55:00Z</dcterms:created>
  <dcterms:modified xsi:type="dcterms:W3CDTF">2025-02-03T09:08:05Z</dcterms:modified>
</cp:coreProperties>
</file>