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3B" w:rsidRDefault="0080243B" w:rsidP="0080243B">
      <w:pPr>
        <w:contextualSpacing/>
        <w:jc w:val="center"/>
        <w:rPr>
          <w:rFonts w:eastAsia="Calibri" w:cs="Times New Roman"/>
          <w:color w:val="26282F"/>
          <w:szCs w:val="28"/>
        </w:rPr>
      </w:pPr>
      <w:r>
        <w:rPr>
          <w:rFonts w:eastAsia="Calibri" w:cs="Times New Roman"/>
          <w:color w:val="26282F"/>
          <w:szCs w:val="28"/>
        </w:rPr>
        <w:t xml:space="preserve">                                                                                                                  </w:t>
      </w: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АДМИНИСТРАЦИЯ</w:t>
      </w: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ГОРОДСКОГО ОКРУГА СЕРЕБРЯНЫЕ ПРУДЫ</w:t>
      </w: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ПОСТАНОВЛЕНИЕ</w:t>
      </w:r>
    </w:p>
    <w:p w:rsidR="0080243B" w:rsidRPr="00742713" w:rsidRDefault="00D81A1E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14.05.2024г.</w:t>
      </w:r>
      <w:r w:rsidR="0080243B" w:rsidRPr="00742713">
        <w:rPr>
          <w:rFonts w:ascii="Arial" w:eastAsia="Calibri" w:hAnsi="Arial" w:cs="Arial"/>
          <w:sz w:val="24"/>
          <w:szCs w:val="24"/>
        </w:rPr>
        <w:t xml:space="preserve"> № </w:t>
      </w:r>
      <w:r w:rsidRPr="00742713">
        <w:rPr>
          <w:rFonts w:ascii="Arial" w:eastAsia="Calibri" w:hAnsi="Arial" w:cs="Arial"/>
          <w:sz w:val="24"/>
          <w:szCs w:val="24"/>
        </w:rPr>
        <w:t>598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О внесении изменений в постановление администрации городского округа Серебряные Пруды Московской области от 29.12.2022г. № 2145 «Об утверждении муниципальной программы городского округа Серебряные Пруды Московской области «Формирование современной комфортной городской среды» 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соответствии с Федеральным законом РФ от 06.10.2013г. № 131-ФЗ «Об общих принципах организации местного самоуправления в Российской Федерации», руководствуясь Порядком разработки и реализации муниципальных программ городского округа Серебряные Пруды Московской области, утвержденным постановлением администрации городского округа Серебряные Пруды Московской области от 20.07.2020 № 807, в соответствии с Уставом городского округа Серебряные Пруды Московской области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243B" w:rsidRPr="00742713" w:rsidRDefault="0080243B" w:rsidP="0080243B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ПОСТАНОВЛЯЮ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         1. Внести в постановление администрации городского округа Серебряные Пруды Московской области от 29.12.2022г. № 2145 «Об утверждении муниципальной программы городского округа Серебряные Пруды Московской области «Формирование современной комфортной городской сред» (с изменениями, принятыми постановлением администрации городского округа Серебряные Пруды Московской области от 10.04.2023г. №573, от 29.06.2023г. № 1228,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742713">
        <w:rPr>
          <w:rFonts w:ascii="Arial" w:eastAsia="Calibri" w:hAnsi="Arial" w:cs="Arial"/>
          <w:sz w:val="24"/>
          <w:szCs w:val="24"/>
        </w:rPr>
        <w:t>29.09.2023г. № 1885, от 27.12.2023г. №2635, от 02.02.2024г. №99) следующие изменения: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- изложить муниципальную программу городского округа Серебряные Пруды Московской области «Формирование современной комфортной городской среды» в новой редакции согласно приложению. 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          2. Опубликовать настоящее постановление в газете «Серебряно-Прудский Вестник» и в официальном сетевом издании Новости Подмосковья и Московской области, доменное имя сайта в информационно-коммуникационной сети Интернет: news-sp.ru, разместить на официальном сайте администрации городского округа Серебряные Пруды Московской области.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         3. Настоящее постановление вступает в силу после его официального опубликования.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         4. Контроль за исполнением настоящего постановления возложить на первого заместителя главы городского округа Серебряные Пруды Московской области  В.В.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Федонина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.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0243B" w:rsidRPr="00742713" w:rsidRDefault="0080243B" w:rsidP="0080243B">
      <w:pPr>
        <w:tabs>
          <w:tab w:val="left" w:pos="7087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Глава городского округа                               </w:t>
      </w:r>
      <w:r w:rsidRPr="00742713">
        <w:rPr>
          <w:rFonts w:ascii="Arial" w:eastAsia="Calibri" w:hAnsi="Arial" w:cs="Arial"/>
          <w:sz w:val="24"/>
          <w:szCs w:val="24"/>
        </w:rPr>
        <w:tab/>
        <w:t xml:space="preserve">              О. В. Павлихин</w:t>
      </w:r>
    </w:p>
    <w:p w:rsidR="0080243B" w:rsidRPr="00742713" w:rsidRDefault="0080243B" w:rsidP="0080243B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 </w:t>
      </w:r>
    </w:p>
    <w:p w:rsidR="00585AA7" w:rsidRPr="00742713" w:rsidRDefault="00585AA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85AA7" w:rsidRPr="00742713" w:rsidRDefault="00585AA7">
      <w:pPr>
        <w:ind w:left="9912" w:firstLine="708"/>
        <w:contextualSpacing/>
        <w:jc w:val="both"/>
        <w:rPr>
          <w:rFonts w:ascii="Arial" w:hAnsi="Arial" w:cs="Arial"/>
          <w:sz w:val="24"/>
          <w:szCs w:val="24"/>
        </w:rPr>
        <w:sectPr w:rsidR="00585AA7" w:rsidRPr="00742713"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FB5924" w:rsidRPr="00742713" w:rsidRDefault="00FB5924" w:rsidP="00FB5924">
      <w:pPr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 </w:t>
      </w:r>
      <w:r w:rsidR="001E35F7" w:rsidRPr="00742713">
        <w:rPr>
          <w:rFonts w:ascii="Arial" w:eastAsia="Times New Roman" w:hAnsi="Arial" w:cs="Arial"/>
          <w:sz w:val="24"/>
          <w:szCs w:val="24"/>
          <w:lang w:eastAsia="ru-RU"/>
        </w:rPr>
        <w:t>14.05.2024г.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2713">
        <w:rPr>
          <w:rFonts w:ascii="Arial" w:eastAsia="Calibri" w:hAnsi="Arial" w:cs="Arial"/>
          <w:color w:val="26282F"/>
          <w:sz w:val="24"/>
          <w:szCs w:val="24"/>
        </w:rPr>
        <w:t xml:space="preserve">№ </w:t>
      </w:r>
      <w:r w:rsidR="001E35F7" w:rsidRPr="00742713">
        <w:rPr>
          <w:rFonts w:ascii="Arial" w:eastAsia="Calibri" w:hAnsi="Arial" w:cs="Arial"/>
          <w:color w:val="26282F"/>
          <w:sz w:val="24"/>
          <w:szCs w:val="24"/>
        </w:rPr>
        <w:t>598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«Приложение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от 29.12.2022г. № 2145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постановления администрации </w:t>
      </w:r>
    </w:p>
    <w:p w:rsidR="00FB5924" w:rsidRPr="00742713" w:rsidRDefault="00FB5924" w:rsidP="00FB5924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Серебряные Пруды</w:t>
      </w:r>
    </w:p>
    <w:p w:rsidR="00FB5924" w:rsidRPr="00742713" w:rsidRDefault="00FB5924" w:rsidP="00FB592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  <w:r w:rsidRPr="00742713">
        <w:rPr>
          <w:rFonts w:ascii="Arial" w:hAnsi="Arial" w:cs="Arial"/>
          <w:b w:val="0"/>
          <w:sz w:val="24"/>
          <w:szCs w:val="24"/>
        </w:rPr>
        <w:t xml:space="preserve">Московской области от </w:t>
      </w:r>
      <w:r w:rsidR="001E35F7" w:rsidRPr="00742713">
        <w:rPr>
          <w:rFonts w:ascii="Arial" w:hAnsi="Arial" w:cs="Arial"/>
          <w:b w:val="0"/>
          <w:sz w:val="24"/>
          <w:szCs w:val="24"/>
        </w:rPr>
        <w:t>14.05.2024г.</w:t>
      </w:r>
      <w:r w:rsidRPr="00742713">
        <w:rPr>
          <w:rFonts w:ascii="Arial" w:eastAsia="Calibri" w:hAnsi="Arial" w:cs="Arial"/>
          <w:b w:val="0"/>
          <w:color w:val="26282F"/>
          <w:sz w:val="24"/>
          <w:szCs w:val="24"/>
        </w:rPr>
        <w:t xml:space="preserve">№ </w:t>
      </w:r>
      <w:r w:rsidR="001E35F7" w:rsidRPr="00742713">
        <w:rPr>
          <w:rFonts w:ascii="Arial" w:eastAsia="Calibri" w:hAnsi="Arial" w:cs="Arial"/>
          <w:b w:val="0"/>
          <w:color w:val="26282F"/>
          <w:sz w:val="24"/>
          <w:szCs w:val="24"/>
        </w:rPr>
        <w:t>598</w:t>
      </w:r>
      <w:r w:rsidRPr="00742713">
        <w:rPr>
          <w:rFonts w:ascii="Arial" w:hAnsi="Arial" w:cs="Arial"/>
          <w:b w:val="0"/>
          <w:sz w:val="24"/>
          <w:szCs w:val="24"/>
        </w:rPr>
        <w:t>)</w:t>
      </w:r>
    </w:p>
    <w:p w:rsidR="00FB5924" w:rsidRPr="00742713" w:rsidRDefault="00FB5924" w:rsidP="00FB5924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FB5924" w:rsidRPr="00742713" w:rsidRDefault="00FB5924" w:rsidP="00FB5924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городского округа Серебряные Пруды Московской области</w:t>
      </w:r>
    </w:p>
    <w:p w:rsidR="00FB5924" w:rsidRPr="00742713" w:rsidRDefault="00FB5924" w:rsidP="00FB5924">
      <w:pPr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комфортной городской среды»</w:t>
      </w:r>
    </w:p>
    <w:p w:rsidR="00FB5924" w:rsidRPr="00742713" w:rsidRDefault="00FB5924" w:rsidP="00FB5924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ind w:left="360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1). Паспорт  муниципальной программы Московской области «Формирование современной комфортной городской среды» </w:t>
      </w:r>
    </w:p>
    <w:p w:rsidR="00FB5924" w:rsidRPr="00742713" w:rsidRDefault="00FB5924" w:rsidP="00FB5924">
      <w:pPr>
        <w:pStyle w:val="ConsPlusNormal"/>
        <w:ind w:left="4956"/>
        <w:rPr>
          <w:rFonts w:ascii="Arial" w:hAnsi="Arial" w:cs="Arial"/>
          <w:sz w:val="24"/>
          <w:szCs w:val="24"/>
        </w:rPr>
      </w:pPr>
    </w:p>
    <w:tbl>
      <w:tblPr>
        <w:tblW w:w="14445" w:type="dxa"/>
        <w:jc w:val="center"/>
        <w:tblInd w:w="2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2251"/>
        <w:gridCol w:w="1559"/>
        <w:gridCol w:w="1418"/>
        <w:gridCol w:w="1046"/>
        <w:gridCol w:w="1418"/>
        <w:gridCol w:w="1366"/>
      </w:tblGrid>
      <w:tr w:rsidR="00FB5924" w:rsidRPr="00742713" w:rsidTr="008E5394">
        <w:trPr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городского округа Серебряные Пруды Московской области –  В.В. </w:t>
            </w:r>
            <w:proofErr w:type="spellStart"/>
            <w:r w:rsidRPr="00742713">
              <w:rPr>
                <w:rFonts w:ascii="Arial" w:hAnsi="Arial" w:cs="Arial"/>
                <w:sz w:val="24"/>
                <w:szCs w:val="24"/>
              </w:rPr>
              <w:t>Федонин</w:t>
            </w:r>
            <w:proofErr w:type="spellEnd"/>
          </w:p>
        </w:tc>
      </w:tr>
      <w:tr w:rsidR="00FB5924" w:rsidRPr="00742713" w:rsidTr="008E5394">
        <w:trPr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FB5924" w:rsidRPr="00742713" w:rsidTr="008E5394">
        <w:trPr>
          <w:trHeight w:val="59"/>
          <w:jc w:val="center"/>
        </w:trPr>
        <w:tc>
          <w:tcPr>
            <w:tcW w:w="5387" w:type="dxa"/>
            <w:vMerge w:val="restart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комфорта городской среды на территории городского округа Серебряные Пруды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58"/>
          <w:jc w:val="center"/>
        </w:trPr>
        <w:tc>
          <w:tcPr>
            <w:tcW w:w="5387" w:type="dxa"/>
            <w:vMerge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 Создание условий для обеспечения комфортного проживания жителей, в том числе в многоквартирных домах на территории городского округа Серебряные Пруды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58"/>
          <w:jc w:val="center"/>
        </w:trPr>
        <w:tc>
          <w:tcPr>
            <w:tcW w:w="5387" w:type="dxa"/>
            <w:vMerge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46"/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</w:tr>
      <w:tr w:rsidR="00FB5924" w:rsidRPr="00742713" w:rsidTr="008E5394">
        <w:trPr>
          <w:trHeight w:val="46"/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FB5924" w:rsidRPr="00742713" w:rsidTr="008E5394">
        <w:trPr>
          <w:trHeight w:val="43"/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FB5924" w:rsidRPr="00742713" w:rsidTr="008E5394">
        <w:trPr>
          <w:trHeight w:val="43"/>
          <w:jc w:val="center"/>
        </w:trPr>
        <w:tc>
          <w:tcPr>
            <w:tcW w:w="538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</w:tr>
      <w:tr w:rsidR="00FB5924" w:rsidRPr="00742713" w:rsidTr="008E5394">
        <w:trPr>
          <w:trHeight w:val="43"/>
          <w:jc w:val="center"/>
        </w:trPr>
        <w:tc>
          <w:tcPr>
            <w:tcW w:w="5387" w:type="dxa"/>
            <w:vMerge w:val="restart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 Повышение качества и комфорта городской среды. Разработка архитектурно-планировочных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детских, игровых  площадок  на  территории городского округа Серебряные Пруды Московской области,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изготовление и установка стел</w:t>
            </w:r>
          </w:p>
        </w:tc>
      </w:tr>
      <w:tr w:rsidR="00FB5924" w:rsidRPr="00742713" w:rsidTr="008E5394">
        <w:trPr>
          <w:trHeight w:val="43"/>
          <w:jc w:val="center"/>
        </w:trPr>
        <w:tc>
          <w:tcPr>
            <w:tcW w:w="5387" w:type="dxa"/>
            <w:vMerge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2. Комплексное благоустройство дворовых территорий, содержание территорий, модернизация детских игровых площадок, установка, замена светильников и ламп уличного освещения на современные </w:t>
            </w:r>
            <w:proofErr w:type="spellStart"/>
            <w:r w:rsidRPr="00742713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742713">
              <w:rPr>
                <w:rFonts w:ascii="Arial" w:hAnsi="Arial" w:cs="Arial"/>
                <w:sz w:val="24"/>
                <w:szCs w:val="24"/>
              </w:rPr>
      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территорий, проведение капитального ремонта в многоквартирных домах, ремонт подъездов, установка камер видеонаблюдения в подъездах МКД, а также работа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</w:tc>
      </w:tr>
      <w:tr w:rsidR="00FB5924" w:rsidRPr="00742713" w:rsidTr="008E5394">
        <w:trPr>
          <w:trHeight w:val="43"/>
          <w:jc w:val="center"/>
        </w:trPr>
        <w:tc>
          <w:tcPr>
            <w:tcW w:w="5387" w:type="dxa"/>
            <w:vMerge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8" w:type="dxa"/>
            <w:gridSpan w:val="6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3. Обеспечение повышения качества работы органов местного самоуправления и подведомственных им учреждений в сфере ЖКХ и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благоустройства.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51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ind w:left="-19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 xml:space="preserve">2023 </w:t>
            </w:r>
            <w:r w:rsidRPr="0074271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51" w:type="dxa"/>
            <w:vAlign w:val="center"/>
          </w:tcPr>
          <w:p w:rsidR="00FB5924" w:rsidRPr="00742713" w:rsidRDefault="006C5E21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76 757,91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42 297,</w:t>
            </w: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6B61E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32</w:t>
            </w:r>
            <w:r w:rsidR="006B61EE" w:rsidRPr="00742713">
              <w:rPr>
                <w:rFonts w:ascii="Arial" w:hAnsi="Arial" w:cs="Arial"/>
                <w:sz w:val="24"/>
                <w:szCs w:val="24"/>
              </w:rPr>
              <w:t> 302,42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1 079,00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1 079,00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251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2251" w:type="dxa"/>
            <w:vAlign w:val="center"/>
          </w:tcPr>
          <w:p w:rsidR="00FB5924" w:rsidRPr="00742713" w:rsidRDefault="00F12D65" w:rsidP="006C5E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  <w:r w:rsidR="006C5E21" w:rsidRPr="00742713">
              <w:rPr>
                <w:rFonts w:ascii="Arial" w:hAnsi="Arial" w:cs="Arial"/>
                <w:sz w:val="24"/>
                <w:szCs w:val="24"/>
              </w:rPr>
              <w:t> </w:t>
            </w:r>
            <w:r w:rsidRPr="00742713">
              <w:rPr>
                <w:rFonts w:ascii="Arial" w:hAnsi="Arial" w:cs="Arial"/>
                <w:sz w:val="24"/>
                <w:szCs w:val="24"/>
              </w:rPr>
              <w:t>44</w:t>
            </w:r>
            <w:r w:rsidR="006C5E21" w:rsidRPr="00742713">
              <w:rPr>
                <w:rFonts w:ascii="Arial" w:hAnsi="Arial" w:cs="Arial"/>
                <w:sz w:val="24"/>
                <w:szCs w:val="24"/>
              </w:rPr>
              <w:t>8 297,07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347 719,8</w:t>
            </w: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B5924" w:rsidRPr="00742713" w:rsidRDefault="007229DD" w:rsidP="00C0141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  <w:r w:rsidR="00C0141E" w:rsidRPr="00742713">
              <w:rPr>
                <w:rFonts w:ascii="Arial" w:hAnsi="Arial" w:cs="Arial"/>
                <w:sz w:val="24"/>
                <w:szCs w:val="24"/>
              </w:rPr>
              <w:t>91 225,48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356 807,38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352 544,38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251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924" w:rsidRPr="00742713" w:rsidTr="008E5394">
        <w:trPr>
          <w:jc w:val="center"/>
        </w:trPr>
        <w:tc>
          <w:tcPr>
            <w:tcW w:w="5387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51" w:type="dxa"/>
            <w:vAlign w:val="center"/>
          </w:tcPr>
          <w:p w:rsidR="00FB5924" w:rsidRPr="00742713" w:rsidRDefault="00F12D65" w:rsidP="000578E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  <w:r w:rsidR="000578E3" w:rsidRPr="00742713">
              <w:rPr>
                <w:rFonts w:ascii="Arial" w:hAnsi="Arial" w:cs="Arial"/>
                <w:sz w:val="24"/>
                <w:szCs w:val="24"/>
              </w:rPr>
              <w:t> </w:t>
            </w:r>
            <w:r w:rsidRPr="00742713">
              <w:rPr>
                <w:rFonts w:ascii="Arial" w:hAnsi="Arial" w:cs="Arial"/>
                <w:sz w:val="24"/>
                <w:szCs w:val="24"/>
              </w:rPr>
              <w:t>52</w:t>
            </w:r>
            <w:r w:rsidR="000578E3" w:rsidRPr="00742713">
              <w:rPr>
                <w:rFonts w:ascii="Arial" w:hAnsi="Arial" w:cs="Arial"/>
                <w:sz w:val="24"/>
                <w:szCs w:val="24"/>
              </w:rPr>
              <w:t>5 054,</w:t>
            </w:r>
            <w:r w:rsidRPr="0074271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390 017,32</w:t>
            </w:r>
          </w:p>
        </w:tc>
        <w:tc>
          <w:tcPr>
            <w:tcW w:w="1418" w:type="dxa"/>
            <w:vAlign w:val="center"/>
          </w:tcPr>
          <w:p w:rsidR="00FB5924" w:rsidRPr="00742713" w:rsidRDefault="007229DD" w:rsidP="0057571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</w:t>
            </w:r>
            <w:r w:rsidR="00575718" w:rsidRPr="00742713">
              <w:rPr>
                <w:rFonts w:ascii="Arial" w:hAnsi="Arial" w:cs="Arial"/>
                <w:sz w:val="24"/>
                <w:szCs w:val="24"/>
              </w:rPr>
              <w:t>3 527</w:t>
            </w:r>
            <w:r w:rsidRPr="00742713">
              <w:rPr>
                <w:rFonts w:ascii="Arial" w:hAnsi="Arial" w:cs="Arial"/>
                <w:sz w:val="24"/>
                <w:szCs w:val="24"/>
              </w:rPr>
              <w:t>,90</w:t>
            </w:r>
          </w:p>
        </w:tc>
        <w:tc>
          <w:tcPr>
            <w:tcW w:w="104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357 886,38</w:t>
            </w:r>
          </w:p>
        </w:tc>
        <w:tc>
          <w:tcPr>
            <w:tcW w:w="1418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353 623,38</w:t>
            </w:r>
          </w:p>
        </w:tc>
        <w:tc>
          <w:tcPr>
            <w:tcW w:w="1366" w:type="dxa"/>
            <w:vAlign w:val="center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B5924" w:rsidRPr="00742713" w:rsidRDefault="00FB5924" w:rsidP="00FB59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  <w:t xml:space="preserve"> </w:t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</w:r>
      <w:r w:rsidRPr="00742713">
        <w:rPr>
          <w:rFonts w:ascii="Arial" w:hAnsi="Arial" w:cs="Arial"/>
          <w:sz w:val="24"/>
          <w:szCs w:val="24"/>
        </w:rPr>
        <w:tab/>
        <w:t xml:space="preserve">   </w:t>
      </w:r>
    </w:p>
    <w:p w:rsidR="00FB5924" w:rsidRPr="00742713" w:rsidRDefault="00FB5924" w:rsidP="00FB592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2) </w:t>
      </w:r>
      <w:r w:rsidRPr="00742713">
        <w:rPr>
          <w:rFonts w:ascii="Arial" w:eastAsia="Calibri" w:hAnsi="Arial" w:cs="Arial"/>
          <w:sz w:val="24"/>
          <w:szCs w:val="24"/>
        </w:rPr>
        <w:t xml:space="preserve">Краткая характеристика сферы реализации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городского округа Серебряные Пруды Московской области «Формирование современной комфортной городской среды»</w:t>
      </w:r>
      <w:r w:rsidRPr="00742713">
        <w:rPr>
          <w:rFonts w:ascii="Arial" w:eastAsia="Calibri" w:hAnsi="Arial" w:cs="Arial"/>
          <w:sz w:val="24"/>
          <w:szCs w:val="24"/>
        </w:rPr>
        <w:t>, в том числе формулировка основных проблем в указанной сфере, описание цели муниципальной программы городского округа Зарайск Московской области «Формирование современной комфортной городской среды».</w:t>
      </w:r>
    </w:p>
    <w:p w:rsidR="00FB5924" w:rsidRPr="00742713" w:rsidRDefault="00FB5924" w:rsidP="00FB592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Серебряные Пруды Московской области на ближайший период. </w:t>
      </w:r>
    </w:p>
    <w:p w:rsidR="00FB5924" w:rsidRPr="00742713" w:rsidRDefault="00FB5924" w:rsidP="00FB592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Городская среда –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 xml:space="preserve">Общественные и дворовые территории – 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 В процессе становления и преобразования городов появляются новые потребности, вследствие чего территории должны претерпевать изменения, чтобы соответствовать возникающим запросам.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Для формирования современного единого облика территории городского округа Серебряные Пруды,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недостаточный уровень озеленения и благоустройства районов многоэтажной застройки;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изношенность асфальтового покрытия дворовых и внутриквартальных проездов, тротуаров;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во многих дворах требуется реконструкции и модернизации уличного освещения;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некоторых дворах практически отсутствуют стоянки для автомобилей, что приводит к их хаотичной парковке;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детское игровое и спортивное оборудование за годы эксплуатации не отвечает эстетическому виду и безопасности;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недостаточное количество парков, скверов, мест для семейного отдыха, соответствующих современным требованиям.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Муниципальная программа направлена на: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1. Увеличение доли благоустроенных общественных территорий городского округа Серебряные Пруды Московской области. Характеристика сферы реализации подпрограммы «Комфортная городская среда»: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синхронизация выполнения работ в рамках Программы с реализуемыми в городском округе Серебряные Пруды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- синхронизация реализации мероприятий Программы с реализуемыми в городском округе Серебряные Пруды мероприятиями в сфере обеспечения доступности городской среды для маломобильных групп населения,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</w:t>
      </w:r>
      <w:r w:rsidRPr="00742713">
        <w:rPr>
          <w:rFonts w:ascii="Arial" w:eastAsia="Calibri" w:hAnsi="Arial" w:cs="Arial"/>
          <w:sz w:val="24"/>
          <w:szCs w:val="24"/>
        </w:rPr>
        <w:lastRenderedPageBreak/>
        <w:t>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Программном обращении Губернатора Московской области "Наше Подмосковье. Новая реальность - Новые возможности"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Минимальный перечень выполняемых видов работ по благоустройству дворовых территорий включает: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детская площадка;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парковка;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озеленение;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наружное освещение;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информационный стенд;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контейнерная площадка;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лавочки (скамейки);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урны.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спортивной площадки (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воркаут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площадки для отдыха;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приспособления для сушки белья;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Дизайн-проект благоустройства каждой конкретной дворовой территории оформляется в виде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Форма трудового участия жителей в работах по благоустройству дворовых территорий Московской области может быть выражена в виде: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1) выполнения жителями неоплачиваемых работ, не требующих специальной квалификации, подготовка объектов к началу работ, земляные работы, снятие старого оборудования, уборка мусора. И другие виды работ;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2) предоставления строительных материалов, техники;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3) обеспечения благоприятных условий для работы подрядной организации, выполняющей работы, и для ее сотрудников.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дворовых и общественных территорий на территории городского округа Серебряные Пруды может происходить с привлечением добровольцев (волонтеров) для выполнения работ по благоустройству - осуществления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предпроектного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анализа, формирования видения и разработки дизайн-проекта благоустройства, в том числе описание идеи благоустройства, основных проблем территории и мероприятий по их решению, функциональная модель территории, изучение инвестиционной привлекательности территории и предложений по ее улучшению, средовые визуализации, подготовка пояснительной записки, рекомендаций по событийному программированию, рекомендаций по обеспечению безопасности населения,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общественного пространства.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Привлечение добровольцев (волонтеров) к участию в мероприятиях по вовлечению населения в процессы благоустройства может осуществляться в том числе в опросах, интервью, фокус-группах, проектных семинарах, мастерских,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воркшопах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Предполагается вовлечение обучающихся образовательных организаций среднего, среднего специального и высшего образования в реализацию мероприятий муниципальной программы посредством стажировок и практик.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Рассматривается вопрос по привлечению добровольцев (волонтеров) в реализацию региональной и (или) муниципальной программ путем участия в форумах, конкурсах, фестивалях, лекториях, общественном мониторинге качества объектов благоустройства и др.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Так же адресный перечень дворовых территорий, подлежащих комплексному благоустройству формируется: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>1) по результатам голосования на «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Добродел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» (50% от плана на год). Все дворовые территории по итогам инвентаризации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2) на основании обращений (50% от плана на год):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 Президенту Российской Федерации;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Губернатору Московской области;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Министру благоустройства Московской области;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в администрацию городского округа Серебряные Пруды;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на интернет-портал «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Добродел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»;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другие обращения граждан о неудовлетворительном состоянии дворовых территорий.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В случае проведения работ по благоустройству дворовых территорий которых с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софинансированием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Адресный перечень общественных территорий формируется в соответствии с Порядком предоставления, рассмотрения и оценки предложений граждан и организаций о включении общественных территорий, подлежащих благоустройству.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разработку проекта благоустройства;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озелененных территорий, зеленых зон;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мототранспортных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средств, парковок,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велопарковок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парковых проездов (дорог);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велокоммуникаций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велопешеходных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, велосипедных дорожек, полос для движения велосипедного транспорта);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мест размещения нестационарных торговых объектов;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элементов различных видов оборудования и оформления, внешних поверхностей зданий, строений, сооружений (в том числе     крыш, фасадов, архитектурного декора, оконных и дверных проемов, витражей, витрин, навесов, балконов, входных групп, цоколей, террас);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прикопов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элементов сопряжения покрытий;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благоустройство конструкций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велопарковок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>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систем наружного освещения;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праздничного оформления;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средств размещения информации;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малых архитектурных форм;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въездных групп, стел;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</w:t>
      </w:r>
      <w:r w:rsidRPr="00742713">
        <w:rPr>
          <w:rFonts w:ascii="Arial" w:eastAsia="Calibri" w:hAnsi="Arial" w:cs="Arial"/>
          <w:sz w:val="24"/>
          <w:szCs w:val="24"/>
        </w:rPr>
        <w:lastRenderedPageBreak/>
        <w:t>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2. Создание условий для обеспечения комфортного проживания жителей, в том числе в многоквартирных домах на территории городского округа Серебряные Пруды. Характеристика проблем, решаемых посредством мероприятий.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Подпрограмма «Благоустройство территорий» муниципальной программы городского округа Серебряные Пруды Московской области «Формирование современной комфортной городской среды»» (далее - Подпрограмма) предусматривает комплексное благоустройство населенных пунктов сельских и городского поселений городского округа Серебряные Пруды и создание комфортных условий для проживания граждан.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Подпрограмма направлена на решение таких задач, как: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улучшение санитарного и экологического состояния населенных пунктов, ликвидация стихийных навалов мусора,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благоустройство и озеленение территории с целью удовлетворения потребностей населения в благоприятных условиях проживания,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повышения уровня внешнего благоустройства и санитарного содержания населенных пунктов городского округа,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 повышение освещенности улично-дорожной сети населенных пунктов городского округа,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регулирование численности и защита граждан от нападения безнадзорных, бродячих и больных животных на территории городского округа,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создание комфортных условий проживания граждан.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Высокий уровень благоустройства населенных пунктов – необходимое улучшение условий жизни населения. В последние годы в поселениях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территорий городского округа, имеется ряд проблем, такие как санитарное содержание дворовых территорий, сбор, утилизация и захоронение бытовых и промышленных отходов, освещение улиц населенных пунктов. Для решения проблем по благоустройству населенных пунктов городского округа,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Целью Подпрограммы является создание условий для комфортного проживания граждан на территории городского округа Серебряные Пруды. Осуществление мероприятий по благоустройству приведет к улучшению состояния санитарного и экологического состояния населенных пунктов, благоустройству и озеленению территории городского округа.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Для достижения поставленных целей предполагается решить следующие задачи: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1. Установка и содержание детских игровых комплексов, спортивных площадок и малых архитектурных форм: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установка элементов благоустройства (лавочек, декоративных ограждений и т.д.)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2.    Создание и содержание зеленых зон;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обустройство цветников и ремонт и содержание газонов.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3.   Комплексное благоустройство населенных пунктов;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>- обрезка деревьев и кустарников,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 сбор и вывоз мусора и ТБО,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- оборудование контейнерных площадок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3. Повышение качества работы органов местного самоуправления и подведомственных им учреждений в сфере ЖКХ и благоустройства.</w:t>
      </w:r>
      <w:r w:rsidRPr="00742713">
        <w:rPr>
          <w:rFonts w:ascii="Arial" w:hAnsi="Arial" w:cs="Arial"/>
          <w:sz w:val="24"/>
          <w:szCs w:val="24"/>
        </w:rPr>
        <w:t xml:space="preserve"> </w:t>
      </w:r>
      <w:r w:rsidRPr="00742713">
        <w:rPr>
          <w:rFonts w:ascii="Arial" w:eastAsia="Calibri" w:hAnsi="Arial" w:cs="Arial"/>
          <w:sz w:val="24"/>
          <w:szCs w:val="24"/>
        </w:rPr>
        <w:t>Характеристика проблем, решаемых посредством мероприятий. Подпрограмма направлена на обеспечение эффективного исполнения полномочий органов местного самоуправления подведомственных им учреждений в сфере благоустройства Московской области. Подпрограмма направлена на решение следующего основного мероприятия: «Создание условий для реализации полномочий органов местного самоуправления».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FB5924" w:rsidRPr="00742713" w:rsidRDefault="00FB5924" w:rsidP="00FB5924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spacing w:after="16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4. Инерционный прогноз развития соответствующей сферы реализации муниципальной программы городского округа Серебряные Пруды Московской области «Формирование современно комфортной городской среды», с учетом ранее достигнутых результатов, а также предложения по решению проблем в указанной сфере.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Характеристика текущего состояния, основные проблемы по формированию комфортной городской среды в городском округе Серебряные Пруды Московской области определяют стратегию развития отрасли,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области.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Реализацию новой стратегии развития отрасли планируется осуществить </w:t>
      </w:r>
      <w:proofErr w:type="spellStart"/>
      <w:r w:rsidRPr="00742713">
        <w:rPr>
          <w:rFonts w:ascii="Arial" w:eastAsia="Calibri" w:hAnsi="Arial" w:cs="Arial"/>
          <w:sz w:val="24"/>
          <w:szCs w:val="24"/>
        </w:rPr>
        <w:t>программно</w:t>
      </w:r>
      <w:proofErr w:type="spellEnd"/>
      <w:r w:rsidRPr="00742713">
        <w:rPr>
          <w:rFonts w:ascii="Arial" w:eastAsia="Calibri" w:hAnsi="Arial" w:cs="Arial"/>
          <w:sz w:val="24"/>
          <w:szCs w:val="24"/>
        </w:rPr>
        <w:t xml:space="preserve">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В целях реализации Программы предусматривается оперативное реагирование и принятие следующих мер реализации Программы: оперативный мониторинг хода реализации Программы;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 xml:space="preserve">оптимизация расходов местного бюджета; 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оперативное реагирование на изменения законодательства;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определение приоритетов для первоочередного финансирования основных мероприятий Программы;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своевременная корректировка основных мероприятий Программы и сроков их выполнения с сохранением ожидаемых результатов их реализации;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информационно-разъяснительная работа в целях стимулирования активности граждан и организаций в реализации мероприятий Программы.</w:t>
      </w:r>
    </w:p>
    <w:p w:rsidR="00FB5924" w:rsidRPr="00742713" w:rsidRDefault="00FB5924" w:rsidP="00FB5924">
      <w:pPr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t>В рамках реализации муниципальной программы «Формирование современной комфортной городской среды» с 2017 года до 2023 года на территории городского округа Серебряные Пруды благоустроено: 4 общественных территории, 72 дворовые территории, установлено 25 детских, игровых площадок по программе Губернатора «Наше Подмосковье», выполнены мероприятия по устройству и капитальному ремонту на 2 системах наружного освещения.</w:t>
      </w:r>
    </w:p>
    <w:p w:rsidR="00FB5924" w:rsidRPr="00742713" w:rsidRDefault="00FB5924" w:rsidP="00FB59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Calibri" w:hAnsi="Arial" w:cs="Arial"/>
          <w:sz w:val="24"/>
          <w:szCs w:val="24"/>
        </w:rPr>
        <w:lastRenderedPageBreak/>
        <w:t>Отказ от реализации мероприятий муниципальной программы «Формирование современной комфортной городской среды» приведет к увеличению нагрузки на действующую инфраструктуру, преждевременному износу и дефициту объектов благоустройства, что в свою очередь приведет к снижению качества жизни населения на территории городского округа Серебряные Пруды и негативному социальному эффекту.</w:t>
      </w:r>
    </w:p>
    <w:p w:rsidR="00FB5924" w:rsidRPr="00742713" w:rsidRDefault="00FB5924" w:rsidP="00FB59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3) целевые показатели муниципальной программы Московской области:</w:t>
      </w:r>
    </w:p>
    <w:p w:rsidR="00FB5924" w:rsidRPr="00742713" w:rsidRDefault="00FB5924" w:rsidP="00FB59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2335"/>
        <w:gridCol w:w="75"/>
        <w:gridCol w:w="67"/>
        <w:gridCol w:w="1351"/>
        <w:gridCol w:w="992"/>
        <w:gridCol w:w="1417"/>
        <w:gridCol w:w="1343"/>
        <w:gridCol w:w="1276"/>
        <w:gridCol w:w="1134"/>
        <w:gridCol w:w="1276"/>
        <w:gridCol w:w="1134"/>
        <w:gridCol w:w="2335"/>
      </w:tblGrid>
      <w:tr w:rsidR="00FB5924" w:rsidRPr="00742713" w:rsidTr="008E5394">
        <w:tc>
          <w:tcPr>
            <w:tcW w:w="547" w:type="dxa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50" w:type="dxa"/>
            <w:gridSpan w:val="2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93" w:type="dxa"/>
            <w:gridSpan w:val="3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Тип показателя</w:t>
            </w:r>
            <w:hyperlink w:anchor="P760" w:history="1">
              <w:r w:rsidRPr="00742713">
                <w:rPr>
                  <w:rFonts w:ascii="Arial" w:hAnsi="Arial" w:cs="Arial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1417" w:type="dxa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Базовое значение **</w:t>
            </w:r>
          </w:p>
        </w:tc>
        <w:tc>
          <w:tcPr>
            <w:tcW w:w="6163" w:type="dxa"/>
            <w:gridSpan w:val="5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335" w:type="dxa"/>
            <w:vMerge w:val="restart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B5924" w:rsidRPr="00742713" w:rsidTr="008E5394">
        <w:tc>
          <w:tcPr>
            <w:tcW w:w="547" w:type="dxa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335" w:type="dxa"/>
            <w:vMerge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0" w:type="dxa"/>
            <w:gridSpan w:val="2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3" w:type="dxa"/>
            <w:gridSpan w:val="3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B5924" w:rsidRPr="00742713" w:rsidTr="008E5394">
        <w:tc>
          <w:tcPr>
            <w:tcW w:w="562" w:type="dxa"/>
            <w:gridSpan w:val="2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00" w:type="dxa"/>
            <w:gridSpan w:val="11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713">
              <w:rPr>
                <w:rFonts w:ascii="Arial" w:hAnsi="Arial" w:cs="Arial"/>
                <w:b/>
                <w:sz w:val="24"/>
                <w:szCs w:val="24"/>
              </w:rPr>
              <w:t>Повышение качества и комфорта среды на территории Московской области</w:t>
            </w:r>
          </w:p>
        </w:tc>
      </w:tr>
      <w:tr w:rsidR="00FB5924" w:rsidRPr="00742713" w:rsidTr="008E5394">
        <w:trPr>
          <w:trHeight w:val="1655"/>
        </w:trPr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5" w:type="dxa"/>
            <w:gridSpan w:val="3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  <w:gridSpan w:val="2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1.F2.01, 1.F2.03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25" w:type="dxa"/>
            <w:gridSpan w:val="3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Реализованы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8" w:type="dxa"/>
            <w:gridSpan w:val="2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Приорите</w:t>
            </w: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>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</w:t>
            </w: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42713"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5" w:type="dxa"/>
            <w:gridSpan w:val="3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418" w:type="dxa"/>
            <w:gridSpan w:val="2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 98,70 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98,70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1.01.04, 2.01.21, 2.01.22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25" w:type="dxa"/>
            <w:gridSpan w:val="3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418" w:type="dxa"/>
            <w:gridSpan w:val="2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92,02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1.01.04, 2.01.21, 2.01.22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25" w:type="dxa"/>
            <w:gridSpan w:val="3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Доля граждан, принявших участие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418" w:type="dxa"/>
            <w:gridSpan w:val="2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35" w:type="dxa"/>
            <w:shd w:val="clear" w:color="auto" w:fill="FFFFFF" w:themeFill="background1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1.F2.01, 1.01.01, 1.01.02, 1.01.04,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1.01.05, 1.01.06, 1.01.07, 1.01.08,  1.01.10, 1.01.20, 1.02.01, 2.01.02, 2.01.03, 2.01.06</w:t>
            </w:r>
          </w:p>
        </w:tc>
      </w:tr>
      <w:tr w:rsidR="00FB5924" w:rsidRPr="00742713" w:rsidTr="008E5394">
        <w:tc>
          <w:tcPr>
            <w:tcW w:w="562" w:type="dxa"/>
            <w:gridSpan w:val="2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7" w:type="dxa"/>
            <w:gridSpan w:val="3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58" w:type="dxa"/>
            <w:gridSpan w:val="9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713">
              <w:rPr>
                <w:rFonts w:ascii="Arial" w:hAnsi="Arial" w:cs="Arial"/>
                <w:b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92" w:type="dxa"/>
            <w:gridSpan w:val="4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351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Тыс. квадратных метров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1 067 077,5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2.01.15, 2.01.16, 2.01.17, 2.01.18, 2.01.19, 2.01.24, 2.01.25, 2.01.26, 2.01.27, 2.01.28, 2.01.29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92" w:type="dxa"/>
            <w:gridSpan w:val="4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</w:tc>
        <w:tc>
          <w:tcPr>
            <w:tcW w:w="1351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2.01.20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92" w:type="dxa"/>
            <w:gridSpan w:val="4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Заменена </w:t>
            </w:r>
            <w:proofErr w:type="spellStart"/>
            <w:r w:rsidRPr="00742713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742713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351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br/>
              <w:t xml:space="preserve">Отраслевой 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>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2.01.22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92" w:type="dxa"/>
            <w:gridSpan w:val="4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351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2.01.23</w:t>
            </w:r>
          </w:p>
        </w:tc>
      </w:tr>
      <w:tr w:rsidR="00FB5924" w:rsidRPr="00742713" w:rsidTr="008E5394">
        <w:tc>
          <w:tcPr>
            <w:tcW w:w="547" w:type="dxa"/>
          </w:tcPr>
          <w:p w:rsidR="00FB5924" w:rsidRPr="00742713" w:rsidRDefault="00FB5924" w:rsidP="008E539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92" w:type="dxa"/>
            <w:gridSpan w:val="4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351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Приоритетный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5" w:type="dxa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2.01.30</w:t>
            </w:r>
          </w:p>
        </w:tc>
      </w:tr>
    </w:tbl>
    <w:p w:rsidR="00FB5924" w:rsidRPr="00742713" w:rsidRDefault="00FB5924" w:rsidP="00FB592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*Указывается принадлежность показателя к: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1) указу Президента Российской Федерации - в графе «Тип показателя» проставляется «Указ ПРФ от _______ № _____ «наименование»;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2) ежегодному обращению Губернатора Московской области - в графе «Тип показателя» проставляется «Обращение»;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3) соглашению, заключенному с федеральным органом исполнительной власти, - в графе «Тип показателя» проставляется «Соглашение»;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4) региональному проекту - в графе «Тип показателя» проставляется «Региональный проект «наименование»;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5) социально-экономического развития – в графе «Тип показателя» проставляется «СЭР».</w:t>
      </w:r>
    </w:p>
    <w:p w:rsidR="00FB5924" w:rsidRPr="00742713" w:rsidRDefault="00FB5924" w:rsidP="00FB592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lastRenderedPageBreak/>
        <w:t>В случае если показатель нельзя отнести ни к одному из вышеперечисленных типов показателей, в графе «Тип показателя» проставляется «Отраслевой показатель».</w:t>
      </w:r>
    </w:p>
    <w:p w:rsidR="00FB5924" w:rsidRPr="00742713" w:rsidRDefault="00FB5924" w:rsidP="00FB5924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** Указывается значение, сложившееся в отчетном периоде. Графа 5 не заполняется в случае если показатель включен позднее 1-го года реализации подпрограммы. При наличии базового значения показателя его необходимо отражать в приложении 17 </w:t>
      </w:r>
      <w:proofErr w:type="spellStart"/>
      <w:r w:rsidRPr="00742713">
        <w:rPr>
          <w:rFonts w:ascii="Arial" w:hAnsi="Arial" w:cs="Arial"/>
          <w:sz w:val="24"/>
          <w:szCs w:val="24"/>
        </w:rPr>
        <w:t>справочно</w:t>
      </w:r>
      <w:proofErr w:type="spellEnd"/>
      <w:r w:rsidRPr="00742713">
        <w:rPr>
          <w:rFonts w:ascii="Arial" w:hAnsi="Arial" w:cs="Arial"/>
          <w:sz w:val="24"/>
          <w:szCs w:val="24"/>
        </w:rPr>
        <w:t xml:space="preserve"> в графе «Порядок расчета», с указанием года к которому относится значение, принимаемое за базовое, либо как составляющая расчета показателя.</w:t>
      </w:r>
    </w:p>
    <w:p w:rsidR="00FB5924" w:rsidRPr="00742713" w:rsidRDefault="00FB5924" w:rsidP="00FB5924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br w:type="page"/>
      </w:r>
      <w:r w:rsidRPr="00742713">
        <w:rPr>
          <w:rFonts w:ascii="Arial" w:hAnsi="Arial" w:cs="Arial"/>
          <w:color w:val="000000" w:themeColor="text1"/>
          <w:sz w:val="24"/>
          <w:szCs w:val="24"/>
        </w:rPr>
        <w:lastRenderedPageBreak/>
        <w:t>Методика расчета значений планируемых показателей/результатов реализации муниципальной программы (подпрограммы)</w:t>
      </w:r>
    </w:p>
    <w:p w:rsidR="00FB5924" w:rsidRPr="00742713" w:rsidRDefault="00FB5924" w:rsidP="00FB5924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0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FB5924" w:rsidRPr="00742713" w:rsidTr="008E5394">
        <w:trPr>
          <w:trHeight w:val="276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FB5924" w:rsidRPr="00742713" w:rsidTr="008E5394">
        <w:trPr>
          <w:trHeight w:val="28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742713">
              <w:rPr>
                <w:rFonts w:ascii="Arial" w:hAnsi="Arial" w:cs="Arial"/>
                <w:sz w:val="24"/>
                <w:szCs w:val="24"/>
              </w:rPr>
              <w:t xml:space="preserve">F2.01, F2.02, F2.03, </w:t>
            </w: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42713">
              <w:rPr>
                <w:rFonts w:ascii="Arial" w:hAnsi="Arial" w:cs="Arial"/>
                <w:sz w:val="24"/>
                <w:szCs w:val="24"/>
              </w:rPr>
              <w:t xml:space="preserve">2.06, </w:t>
            </w: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42713">
              <w:rPr>
                <w:rFonts w:ascii="Arial" w:hAnsi="Arial" w:cs="Arial"/>
                <w:sz w:val="24"/>
                <w:szCs w:val="24"/>
              </w:rPr>
              <w:t xml:space="preserve">2.07 </w:t>
            </w: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742713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742713">
              <w:rPr>
                <w:rFonts w:ascii="Arial" w:hAnsi="Arial" w:cs="Arial"/>
                <w:sz w:val="24"/>
                <w:szCs w:val="24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Замена детских игровых площадок</w:t>
            </w: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Заменена </w:t>
            </w:r>
            <w:proofErr w:type="spellStart"/>
            <w:r w:rsidRPr="00742713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742713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332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скверы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742713">
              <w:rPr>
                <w:rFonts w:ascii="Arial" w:hAnsi="Arial" w:cs="Arial"/>
                <w:sz w:val="24"/>
                <w:szCs w:val="24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завершению выполнения комплекса мероприятий, </w:t>
            </w:r>
            <w:r w:rsidRPr="00742713">
              <w:rPr>
                <w:rFonts w:ascii="Arial" w:hAnsi="Arial" w:cs="Arial"/>
                <w:sz w:val="24"/>
                <w:szCs w:val="24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Благоустроены детские скверы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Изготовлено и установлено стел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средний арифметический процент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742713">
              <w:rPr>
                <w:rFonts w:ascii="Arial" w:hAnsi="Arial" w:cs="Arial"/>
                <w:sz w:val="24"/>
                <w:szCs w:val="24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1554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 и детских игровых площадок, на которых в отчетном периоде реализованы мероприятия по благоустройству/обустройству с привлечением иного межбюджетного трансферта.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территорий/обустройству детских игровых площадок, принятые по результатам осмотра таких территорий/площадок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2.132.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созданных сезонных ледяных катков, на которых в отчетном периоде обустроены сезонные спортивные игровые площадки на летний период. Достижение результатов подтверждается протоколами заседаний муниципальных общественных комиссий, содержащими решения о завершении работ по созданию сезонных ледяных катков с обустройством сезонных спортивных игровых площадок на летний период,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36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Фактическое достижение результата определяется как сумма количеств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общего пользования, на которых в отчетном периоде устроены сезонные ледяные катки</w:t>
            </w:r>
            <w:r w:rsidRPr="0074271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авторский надзор за выполнением работ 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Количество подготовленного  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асфальтобетонного покрытия под детские, игровые площадки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2.23..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2.25.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2.28.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2.29.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2.30.</w:t>
            </w:r>
          </w:p>
        </w:tc>
        <w:tc>
          <w:tcPr>
            <w:tcW w:w="4536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2.31.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2.32.</w:t>
            </w:r>
          </w:p>
        </w:tc>
        <w:tc>
          <w:tcPr>
            <w:tcW w:w="4536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2.33.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2.34.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Замена детских игровых площадок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2.36.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неэнергоэффективных</w:t>
            </w:r>
            <w:proofErr w:type="spellEnd"/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2.37.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2.38.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2.39.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Значение определяется фактическим количеством </w:t>
            </w: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организованных субботников и общественных работ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2.40.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Тыс. кв. м.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536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2.43.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2.44.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2.45.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2024 году на территории городского округа в соответствии с адресным перечнем подъездов</w:t>
            </w:r>
          </w:p>
        </w:tc>
      </w:tr>
      <w:tr w:rsidR="00FB5924" w:rsidRPr="00742713" w:rsidTr="008E5394">
        <w:trPr>
          <w:trHeight w:val="1335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2.46.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FB5924" w:rsidRPr="00742713" w:rsidTr="008E5394">
        <w:trPr>
          <w:trHeight w:val="253"/>
        </w:trPr>
        <w:tc>
          <w:tcPr>
            <w:tcW w:w="675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2.47.</w:t>
            </w:r>
          </w:p>
        </w:tc>
        <w:tc>
          <w:tcPr>
            <w:tcW w:w="4536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:rsidR="00FB5924" w:rsidRPr="00742713" w:rsidRDefault="00FB5924" w:rsidP="00FB5924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br w:type="page"/>
      </w:r>
    </w:p>
    <w:p w:rsidR="00FB5924" w:rsidRPr="00742713" w:rsidRDefault="00FB5924" w:rsidP="00FB5924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  <w:r w:rsidRPr="00742713">
        <w:rPr>
          <w:rFonts w:ascii="Arial" w:hAnsi="Arial" w:cs="Arial"/>
          <w:b/>
          <w:bCs/>
          <w:sz w:val="24"/>
          <w:szCs w:val="24"/>
        </w:rPr>
        <w:lastRenderedPageBreak/>
        <w:t>Подпрограмма I «Комфортная городская среда»</w:t>
      </w:r>
    </w:p>
    <w:p w:rsidR="00C45A2B" w:rsidRPr="00742713" w:rsidRDefault="00C45A2B" w:rsidP="00FB5924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</w:p>
    <w:p w:rsidR="00C45A2B" w:rsidRPr="00742713" w:rsidRDefault="00C45A2B" w:rsidP="00C45A2B">
      <w:pPr>
        <w:tabs>
          <w:tab w:val="left" w:pos="564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</w:rPr>
        <w:t xml:space="preserve">Подпрограмма </w:t>
      </w:r>
      <w:r w:rsidRPr="00742713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742713">
        <w:rPr>
          <w:rFonts w:ascii="Arial" w:eastAsia="Times New Roman" w:hAnsi="Arial" w:cs="Arial"/>
          <w:sz w:val="24"/>
          <w:szCs w:val="24"/>
        </w:rPr>
        <w:t xml:space="preserve"> «Комфортная городская среда»</w:t>
      </w:r>
    </w:p>
    <w:p w:rsidR="00C45A2B" w:rsidRPr="00742713" w:rsidRDefault="00C45A2B" w:rsidP="00C45A2B">
      <w:pPr>
        <w:widowControl w:val="0"/>
        <w:contextualSpacing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</w:rPr>
        <w:t xml:space="preserve">Муниципальной программы городского округа Серебряные Пруды Московской области «Формирование современной комфортной городской среды» </w:t>
      </w:r>
    </w:p>
    <w:p w:rsidR="00C45A2B" w:rsidRPr="00742713" w:rsidRDefault="00C45A2B" w:rsidP="00952EE3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</w:rPr>
        <w:t xml:space="preserve">1. Паспорт подпрограммы </w:t>
      </w:r>
      <w:r w:rsidRPr="00742713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742713">
        <w:rPr>
          <w:rFonts w:ascii="Arial" w:eastAsia="Times New Roman" w:hAnsi="Arial" w:cs="Arial"/>
          <w:sz w:val="24"/>
          <w:szCs w:val="24"/>
        </w:rPr>
        <w:t xml:space="preserve"> «Комфортная городская среда»</w:t>
      </w:r>
    </w:p>
    <w:tbl>
      <w:tblPr>
        <w:tblW w:w="14944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1578"/>
        <w:gridCol w:w="1902"/>
        <w:gridCol w:w="1340"/>
        <w:gridCol w:w="1276"/>
        <w:gridCol w:w="1276"/>
        <w:gridCol w:w="1276"/>
        <w:gridCol w:w="1275"/>
        <w:gridCol w:w="1699"/>
      </w:tblGrid>
      <w:tr w:rsidR="00C45A2B" w:rsidRPr="00742713" w:rsidTr="000C4CEC"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42713">
              <w:rPr>
                <w:rFonts w:ascii="Arial" w:eastAsia="Calibri" w:hAnsi="Arial" w:cs="Arial"/>
                <w:sz w:val="24"/>
                <w:szCs w:val="24"/>
              </w:rPr>
              <w:t xml:space="preserve">городского округа Серебряные Пруды </w:t>
            </w: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C45A2B" w:rsidRPr="00742713" w:rsidTr="000C4CEC"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45A2B" w:rsidRPr="00742713" w:rsidTr="000C4CEC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C45A2B" w:rsidRPr="00742713" w:rsidTr="000C4CEC">
        <w:trPr>
          <w:trHeight w:val="322"/>
        </w:trPr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40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50 650,00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44 241,80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9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94 891,80</w:t>
            </w:r>
          </w:p>
        </w:tc>
      </w:tr>
      <w:tr w:rsidR="00C45A2B" w:rsidRPr="00742713" w:rsidTr="000C4CEC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40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9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45A2B" w:rsidRPr="00742713" w:rsidTr="000C4CEC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40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9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</w:tr>
      <w:tr w:rsidR="00C45A2B" w:rsidRPr="00742713" w:rsidTr="000C4CEC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40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15 850,00</w:t>
            </w:r>
          </w:p>
        </w:tc>
        <w:tc>
          <w:tcPr>
            <w:tcW w:w="1276" w:type="dxa"/>
            <w:vAlign w:val="center"/>
          </w:tcPr>
          <w:p w:rsidR="00C45A2B" w:rsidRPr="00742713" w:rsidRDefault="00562067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13 018,38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9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28 868,38</w:t>
            </w:r>
          </w:p>
        </w:tc>
      </w:tr>
      <w:tr w:rsidR="00C45A2B" w:rsidRPr="00742713" w:rsidTr="000C4CEC"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A2B" w:rsidRPr="00742713" w:rsidRDefault="00C45A2B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A2B" w:rsidRPr="00742713" w:rsidRDefault="00C45A2B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340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9" w:type="dxa"/>
            <w:vAlign w:val="center"/>
          </w:tcPr>
          <w:p w:rsidR="00C45A2B" w:rsidRPr="00742713" w:rsidRDefault="00C45A2B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C45A2B" w:rsidRPr="00742713" w:rsidRDefault="00C45A2B" w:rsidP="00FB5924">
      <w:pPr>
        <w:pStyle w:val="ConsPlusNormal"/>
        <w:ind w:left="899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924" w:rsidRPr="00742713" w:rsidRDefault="00FB5924" w:rsidP="00FB5924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24" w:rsidRPr="00742713" w:rsidRDefault="00A31FE6" w:rsidP="00A31FE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2. </w:t>
      </w:r>
      <w:r w:rsidR="00FB5924" w:rsidRPr="00742713">
        <w:rPr>
          <w:rFonts w:ascii="Arial" w:hAnsi="Arial" w:cs="Arial"/>
          <w:sz w:val="24"/>
          <w:szCs w:val="24"/>
        </w:rPr>
        <w:t>Перечень мероприятий подпрограммы I «Комфортная городская среда»</w:t>
      </w:r>
    </w:p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15398" w:type="dxa"/>
        <w:tblLayout w:type="fixed"/>
        <w:tblLook w:val="04A0" w:firstRow="1" w:lastRow="0" w:firstColumn="1" w:lastColumn="0" w:noHBand="0" w:noVBand="1"/>
      </w:tblPr>
      <w:tblGrid>
        <w:gridCol w:w="621"/>
        <w:gridCol w:w="2606"/>
        <w:gridCol w:w="1255"/>
        <w:gridCol w:w="2546"/>
        <w:gridCol w:w="851"/>
        <w:gridCol w:w="851"/>
        <w:gridCol w:w="630"/>
        <w:gridCol w:w="60"/>
        <w:gridCol w:w="30"/>
        <w:gridCol w:w="30"/>
        <w:gridCol w:w="585"/>
        <w:gridCol w:w="60"/>
        <w:gridCol w:w="48"/>
        <w:gridCol w:w="29"/>
        <w:gridCol w:w="62"/>
        <w:gridCol w:w="43"/>
        <w:gridCol w:w="7"/>
        <w:gridCol w:w="567"/>
        <w:gridCol w:w="9"/>
        <w:gridCol w:w="133"/>
        <w:gridCol w:w="142"/>
        <w:gridCol w:w="138"/>
        <w:gridCol w:w="287"/>
        <w:gridCol w:w="142"/>
        <w:gridCol w:w="133"/>
        <w:gridCol w:w="38"/>
        <w:gridCol w:w="396"/>
        <w:gridCol w:w="123"/>
        <w:gridCol w:w="19"/>
        <w:gridCol w:w="425"/>
        <w:gridCol w:w="47"/>
        <w:gridCol w:w="378"/>
        <w:gridCol w:w="47"/>
        <w:gridCol w:w="43"/>
        <w:gridCol w:w="52"/>
        <w:gridCol w:w="425"/>
        <w:gridCol w:w="47"/>
        <w:gridCol w:w="95"/>
        <w:gridCol w:w="1275"/>
        <w:gridCol w:w="19"/>
        <w:gridCol w:w="14"/>
        <w:gridCol w:w="14"/>
        <w:gridCol w:w="76"/>
      </w:tblGrid>
      <w:tr w:rsidR="00FB5924" w:rsidRPr="00742713" w:rsidTr="008E5394">
        <w:trPr>
          <w:gridAfter w:val="4"/>
          <w:wAfter w:w="123" w:type="dxa"/>
          <w:trHeight w:val="639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121" w:type="dxa"/>
            <w:gridSpan w:val="3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569" w:type="dxa"/>
            <w:gridSpan w:val="21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2024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30"/>
        </w:trPr>
        <w:tc>
          <w:tcPr>
            <w:tcW w:w="621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9" w:type="dxa"/>
            <w:gridSpan w:val="21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79 775,06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39 775,06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4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13 751,64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8 551,64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48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F2.01.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среды в части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07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2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416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47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79 775,06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39 775,06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67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31 223,42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43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82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13 751,64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8 551,64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86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скверы,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2026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275" w:type="dxa"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8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trike/>
                <w:color w:val="FF0000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7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F2.04.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41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1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58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65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9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</w:t>
            </w: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</w:t>
            </w: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>вводу в эксплуатацию объектов капитального строительства, сроки выполнения по каждому этапу»</w:t>
            </w: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Мероприятие F2.07.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Благоустроены детские скверы,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8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9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gridSpan w:val="8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15 116,74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4 466,74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193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58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15 116,74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4 466,74</w:t>
            </w:r>
          </w:p>
        </w:tc>
        <w:tc>
          <w:tcPr>
            <w:tcW w:w="567" w:type="dxa"/>
            <w:gridSpan w:val="3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77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14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19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7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7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Изготовлено и установлено стел, шт.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144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7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03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73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492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184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лесопарковые зоны,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68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7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09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7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7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36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58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49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41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73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58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179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9 месяце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12 месяце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34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00"/>
        </w:trPr>
        <w:tc>
          <w:tcPr>
            <w:tcW w:w="6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6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2"/>
          <w:wAfter w:w="90" w:type="dxa"/>
          <w:trHeight w:val="299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83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60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03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9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25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5"/>
        </w:trPr>
        <w:tc>
          <w:tcPr>
            <w:tcW w:w="6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01.07.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39" w:type="dxa"/>
            <w:gridSpan w:val="20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08" w:type="dxa"/>
            <w:gridSpan w:val="3"/>
            <w:vMerge/>
            <w:tcBorders>
              <w:bottom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16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01.08.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>Обустроены велосипедные маршруты,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01.09.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sz w:val="24"/>
                <w:szCs w:val="24"/>
              </w:rPr>
              <w:t xml:space="preserve">Благоустроены с привлечением субсидии территории, прилегающие к станциям </w:t>
            </w:r>
            <w:r w:rsidRPr="00742713">
              <w:rPr>
                <w:rFonts w:ascii="Arial" w:hAnsi="Arial" w:cs="Arial"/>
                <w:i/>
                <w:sz w:val="24"/>
                <w:szCs w:val="24"/>
              </w:rPr>
              <w:lastRenderedPageBreak/>
              <w:t>центральных диаметров Московской железной дороги МЦД-3, МЦД-4, шт.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тал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9 ме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12 мес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01.10.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57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Мероприятие 01.13.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>Создание сезонных ледяных катков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сезонных ледяных катков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территорий общего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пользования, на которых устроены сезонные ледяные катки,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879" w:type="dxa"/>
            <w:gridSpan w:val="19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  <w:gridSpan w:val="5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  <w:gridSpan w:val="3"/>
            <w:tcBorders>
              <w:bottom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308" w:type="dxa"/>
            <w:gridSpan w:val="3"/>
            <w:vMerge/>
            <w:tcBorders>
              <w:bottom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gridSpan w:val="8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96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600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39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gridSpan w:val="8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Мероприятие 01.15.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81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Общественные территории, в отношении которых проведены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2024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879" w:type="dxa"/>
            <w:gridSpan w:val="19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2024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308" w:type="dxa"/>
            <w:gridSpan w:val="3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3"/>
          <w:wAfter w:w="104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21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690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444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3"/>
          <w:wAfter w:w="104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4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gridSpan w:val="2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Мероприятие 01.16.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Результат 1.</w:t>
            </w:r>
            <w:r w:rsidRPr="00742713">
              <w:rPr>
                <w:rFonts w:ascii="Arial" w:hAnsi="Arial" w:cs="Arial"/>
                <w:sz w:val="24"/>
                <w:szCs w:val="24"/>
              </w:rPr>
              <w:br/>
              <w:t xml:space="preserve">Построены объекты капитального строительства (пешеходные мосты протяженностью до 700 м) при благоустройстве общественных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территорий,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50" w:type="dxa"/>
            <w:gridSpan w:val="4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61" w:type="dxa"/>
            <w:gridSpan w:val="19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4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765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годие</w:t>
            </w:r>
          </w:p>
        </w:tc>
        <w:tc>
          <w:tcPr>
            <w:tcW w:w="975" w:type="dxa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9 месяц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ев</w:t>
            </w:r>
          </w:p>
        </w:tc>
        <w:tc>
          <w:tcPr>
            <w:tcW w:w="57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12 ме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сяцев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0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6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52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5 916,74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1 866,74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66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553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5 916,74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4 050,00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1 866,74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11" w:type="dxa"/>
            <w:gridSpan w:val="2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991" w:type="dxa"/>
            <w:gridSpan w:val="20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46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Разработаны архитектурно-</w:t>
            </w: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2025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2026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2027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475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Осуществлен строительный контроль на объектах благоустройства, ед.</w:t>
            </w:r>
          </w:p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:rsidR="00FB5924" w:rsidRPr="00742713" w:rsidRDefault="00FB5924" w:rsidP="008E5394">
            <w:pPr>
              <w:ind w:lef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52"/>
        </w:trPr>
        <w:tc>
          <w:tcPr>
            <w:tcW w:w="621" w:type="dxa"/>
            <w:vMerge w:val="restart"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233"/>
        </w:trPr>
        <w:tc>
          <w:tcPr>
            <w:tcW w:w="621" w:type="dxa"/>
            <w:vMerge/>
            <w:tcBorders>
              <w:top w:val="nil"/>
            </w:tcBorders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01.21.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75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5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1"/>
          <w:wAfter w:w="76" w:type="dxa"/>
          <w:trHeight w:val="300"/>
        </w:trPr>
        <w:tc>
          <w:tcPr>
            <w:tcW w:w="621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не включенное в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gridAfter w:val="1"/>
          <w:wAfter w:w="76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1"/>
          <w:wAfter w:w="76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1"/>
          <w:wAfter w:w="76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1"/>
          <w:wAfter w:w="76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4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255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0" w:type="dxa"/>
            <w:gridSpan w:val="3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2849" w:type="dxa"/>
            <w:gridSpan w:val="18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50" w:type="dxa"/>
            <w:gridSpan w:val="5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полугодие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12 месяцев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4"/>
          <w:wAfter w:w="123" w:type="dxa"/>
          <w:trHeight w:val="300"/>
        </w:trPr>
        <w:tc>
          <w:tcPr>
            <w:tcW w:w="621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" w:type="dxa"/>
            <w:gridSpan w:val="7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88"/>
        </w:trPr>
        <w:tc>
          <w:tcPr>
            <w:tcW w:w="4482" w:type="dxa"/>
            <w:gridSpan w:val="3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94 891,80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50 650,00</w:t>
            </w:r>
          </w:p>
        </w:tc>
        <w:tc>
          <w:tcPr>
            <w:tcW w:w="3569" w:type="dxa"/>
            <w:gridSpan w:val="21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44 241,80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5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90"/>
        </w:trPr>
        <w:tc>
          <w:tcPr>
            <w:tcW w:w="4482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569" w:type="dxa"/>
            <w:gridSpan w:val="21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31 223,42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5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390"/>
        </w:trPr>
        <w:tc>
          <w:tcPr>
            <w:tcW w:w="4482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5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585"/>
        </w:trPr>
        <w:tc>
          <w:tcPr>
            <w:tcW w:w="4482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28 868,38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15 850,00</w:t>
            </w:r>
          </w:p>
        </w:tc>
        <w:tc>
          <w:tcPr>
            <w:tcW w:w="3569" w:type="dxa"/>
            <w:gridSpan w:val="21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13 018,38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5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gridAfter w:val="2"/>
          <w:wAfter w:w="90" w:type="dxa"/>
          <w:trHeight w:val="294"/>
        </w:trPr>
        <w:tc>
          <w:tcPr>
            <w:tcW w:w="4482" w:type="dxa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69" w:type="dxa"/>
            <w:gridSpan w:val="21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4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dxa"/>
            <w:gridSpan w:val="5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af8"/>
        <w:ind w:left="0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*Разбивка</w:t>
      </w:r>
      <w:r w:rsidRPr="0074271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42713">
        <w:rPr>
          <w:rFonts w:ascii="Arial" w:hAnsi="Arial" w:cs="Arial"/>
          <w:sz w:val="24"/>
          <w:szCs w:val="24"/>
        </w:rPr>
        <w:t>значений результатов реализации по кварталам осуществляется на текущий финансовый год.</w:t>
      </w:r>
    </w:p>
    <w:p w:rsidR="00FB5924" w:rsidRPr="00742713" w:rsidRDefault="00FB5924" w:rsidP="00FB59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2713">
        <w:rPr>
          <w:rFonts w:ascii="Arial" w:hAnsi="Arial" w:cs="Arial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>Мероприятие F2.03.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br/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</w:p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674"/>
        <w:gridCol w:w="1024"/>
        <w:gridCol w:w="1425"/>
        <w:gridCol w:w="860"/>
        <w:gridCol w:w="1055"/>
        <w:gridCol w:w="728"/>
        <w:gridCol w:w="725"/>
        <w:gridCol w:w="1495"/>
        <w:gridCol w:w="712"/>
        <w:gridCol w:w="993"/>
        <w:gridCol w:w="990"/>
        <w:gridCol w:w="709"/>
        <w:gridCol w:w="145"/>
        <w:gridCol w:w="703"/>
        <w:gridCol w:w="749"/>
        <w:gridCol w:w="953"/>
      </w:tblGrid>
      <w:tr w:rsidR="00FB5924" w:rsidRPr="00742713" w:rsidTr="008E5394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Виды работ  в соответствии с классификатором работ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проведения работ 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 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4" w:type="pct"/>
            <w:gridSpan w:val="4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827" w:type="pct"/>
            <w:gridSpan w:val="4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ind w:right="-1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B5924" w:rsidRPr="00742713" w:rsidTr="008E5394">
        <w:trPr>
          <w:trHeight w:val="1290"/>
        </w:trPr>
        <w:tc>
          <w:tcPr>
            <w:tcW w:w="15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ind w:left="1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09" w:type="pct"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97"/>
        <w:gridCol w:w="1019"/>
        <w:gridCol w:w="1456"/>
        <w:gridCol w:w="874"/>
        <w:gridCol w:w="1025"/>
        <w:gridCol w:w="726"/>
        <w:gridCol w:w="729"/>
        <w:gridCol w:w="1495"/>
        <w:gridCol w:w="709"/>
        <w:gridCol w:w="990"/>
        <w:gridCol w:w="990"/>
        <w:gridCol w:w="851"/>
        <w:gridCol w:w="706"/>
        <w:gridCol w:w="706"/>
        <w:gridCol w:w="990"/>
      </w:tblGrid>
      <w:tr w:rsidR="00FB5924" w:rsidRPr="00742713" w:rsidTr="008E5394">
        <w:trPr>
          <w:trHeight w:val="300"/>
          <w:tblHeader/>
        </w:trPr>
        <w:tc>
          <w:tcPr>
            <w:tcW w:w="14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FB5924" w:rsidRPr="00742713" w:rsidTr="008E5394">
        <w:trPr>
          <w:trHeight w:val="20"/>
        </w:trPr>
        <w:tc>
          <w:tcPr>
            <w:tcW w:w="147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sz w:val="24"/>
                <w:szCs w:val="24"/>
                <w:lang w:eastAsia="zh-CN"/>
              </w:rPr>
              <w:t>го</w:t>
            </w:r>
            <w:proofErr w:type="spellEnd"/>
            <w:r w:rsidRPr="00742713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742713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Серебряные Пруды, п. Успенский, ул. Запрудная напротив д. 7/ </w:t>
            </w:r>
            <w:r w:rsidRPr="0074271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Сквер «Яблоневый сад» по адресу: г.о. Серебряные Пруды, п. Успенский, ул. Запрудная напротив д.7</w:t>
            </w:r>
          </w:p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Благоустр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ойство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2023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-  2024 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     202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4 </w:t>
            </w:r>
          </w:p>
        </w:tc>
        <w:tc>
          <w:tcPr>
            <w:tcW w:w="235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-</w:t>
            </w:r>
          </w:p>
        </w:tc>
        <w:tc>
          <w:tcPr>
            <w:tcW w:w="23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48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0" w:type="pct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 xml:space="preserve">79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775,06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40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775,06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FB5924" w:rsidRPr="00742713" w:rsidTr="008E5394">
        <w:trPr>
          <w:trHeight w:val="20"/>
        </w:trPr>
        <w:tc>
          <w:tcPr>
            <w:tcW w:w="1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" w:type="pct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66 023,42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31 223,42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FB5924" w:rsidRPr="00742713" w:rsidTr="008E5394">
        <w:trPr>
          <w:trHeight w:val="20"/>
        </w:trPr>
        <w:tc>
          <w:tcPr>
            <w:tcW w:w="1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0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FB5924" w:rsidRPr="00742713" w:rsidTr="008E5394">
        <w:trPr>
          <w:trHeight w:val="20"/>
        </w:trPr>
        <w:tc>
          <w:tcPr>
            <w:tcW w:w="1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8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30" w:type="pct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13 751,64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8 551,64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</w:tr>
      <w:tr w:rsidR="00FB5924" w:rsidRPr="00742713" w:rsidTr="008E5394">
        <w:trPr>
          <w:trHeight w:val="20"/>
        </w:trPr>
        <w:tc>
          <w:tcPr>
            <w:tcW w:w="147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85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B5924" w:rsidRPr="00742713" w:rsidRDefault="00FB5924" w:rsidP="00FB5924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2713">
        <w:rPr>
          <w:rFonts w:ascii="Arial" w:hAnsi="Arial" w:cs="Arial"/>
          <w:b/>
          <w:bCs/>
          <w:sz w:val="24"/>
          <w:szCs w:val="24"/>
        </w:rPr>
        <w:br w:type="page"/>
      </w:r>
    </w:p>
    <w:p w:rsidR="00FB5924" w:rsidRPr="00742713" w:rsidRDefault="00FB5924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  <w:r w:rsidRPr="00742713">
        <w:rPr>
          <w:rFonts w:ascii="Arial" w:hAnsi="Arial" w:cs="Arial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D1214A" w:rsidRPr="00742713" w:rsidRDefault="00D1214A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214A" w:rsidRPr="00742713" w:rsidRDefault="00D1214A" w:rsidP="00D1214A">
      <w:pPr>
        <w:widowControl w:val="0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42713">
        <w:rPr>
          <w:rFonts w:ascii="Arial" w:hAnsi="Arial" w:cs="Arial"/>
          <w:sz w:val="24"/>
          <w:szCs w:val="24"/>
        </w:rPr>
        <w:t xml:space="preserve">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D1214A" w:rsidRPr="00742713" w:rsidRDefault="00D1214A" w:rsidP="00D1214A">
      <w:pPr>
        <w:widowControl w:val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086" w:type="dxa"/>
        <w:tblInd w:w="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2268"/>
        <w:gridCol w:w="1842"/>
        <w:gridCol w:w="1440"/>
        <w:gridCol w:w="1276"/>
        <w:gridCol w:w="1276"/>
        <w:gridCol w:w="1276"/>
        <w:gridCol w:w="1275"/>
        <w:gridCol w:w="1394"/>
      </w:tblGrid>
      <w:tr w:rsidR="00D1214A" w:rsidRPr="00742713" w:rsidTr="000C4CE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42713">
              <w:rPr>
                <w:rFonts w:ascii="Arial" w:eastAsia="Calibri" w:hAnsi="Arial" w:cs="Arial"/>
                <w:sz w:val="24"/>
                <w:szCs w:val="24"/>
              </w:rPr>
              <w:t xml:space="preserve">городского округа Серебряные Пруды </w:t>
            </w: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D1214A" w:rsidRPr="00742713" w:rsidTr="000C4CEC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D1214A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D1214A" w:rsidRPr="00742713" w:rsidTr="000C4CEC">
        <w:trPr>
          <w:trHeight w:val="322"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Серебряные Пруды Московской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339 367,32</w:t>
            </w:r>
          </w:p>
        </w:tc>
        <w:tc>
          <w:tcPr>
            <w:tcW w:w="1276" w:type="dxa"/>
            <w:vAlign w:val="center"/>
          </w:tcPr>
          <w:p w:rsidR="00D1214A" w:rsidRPr="00742713" w:rsidRDefault="00A82FCE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379 286,10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357 886,38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353 623,38</w:t>
            </w:r>
          </w:p>
        </w:tc>
        <w:tc>
          <w:tcPr>
            <w:tcW w:w="1275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vAlign w:val="center"/>
          </w:tcPr>
          <w:p w:rsidR="00D1214A" w:rsidRPr="00742713" w:rsidRDefault="00A82FCE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1 430 163,18</w:t>
            </w:r>
          </w:p>
        </w:tc>
      </w:tr>
      <w:tr w:rsidR="00D1214A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  <w:vAlign w:val="center"/>
          </w:tcPr>
          <w:p w:rsidR="00D1214A" w:rsidRPr="00742713" w:rsidRDefault="00D1214A" w:rsidP="000C4CEC">
            <w:pPr>
              <w:tabs>
                <w:tab w:val="center" w:pos="658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  <w:r w:rsidRPr="0074271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4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214A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7 497,4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275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10 734,4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D1214A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40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331 869,8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1214A" w:rsidRPr="00742713" w:rsidRDefault="00A82FCE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378 207,10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356 807,38</w:t>
            </w:r>
          </w:p>
        </w:tc>
        <w:tc>
          <w:tcPr>
            <w:tcW w:w="1276" w:type="dxa"/>
            <w:vAlign w:val="center"/>
          </w:tcPr>
          <w:p w:rsidR="00D1214A" w:rsidRPr="00742713" w:rsidRDefault="007B7E3D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352 544,38</w:t>
            </w:r>
          </w:p>
        </w:tc>
        <w:tc>
          <w:tcPr>
            <w:tcW w:w="1275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4" w:type="dxa"/>
            <w:vAlign w:val="center"/>
          </w:tcPr>
          <w:p w:rsidR="00D1214A" w:rsidRPr="00742713" w:rsidRDefault="00A82FCE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1 419 428,69</w:t>
            </w:r>
          </w:p>
        </w:tc>
      </w:tr>
      <w:tr w:rsidR="00D1214A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14A" w:rsidRPr="00742713" w:rsidRDefault="00D1214A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4A" w:rsidRPr="00742713" w:rsidRDefault="00D1214A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94" w:type="dxa"/>
            <w:vAlign w:val="center"/>
          </w:tcPr>
          <w:p w:rsidR="00D1214A" w:rsidRPr="00742713" w:rsidRDefault="00D1214A" w:rsidP="000C4CE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1214A" w:rsidRPr="00742713" w:rsidRDefault="00D1214A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924" w:rsidRPr="00742713" w:rsidRDefault="00FB5924" w:rsidP="00FB592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D1214A" w:rsidP="00D1214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lastRenderedPageBreak/>
        <w:t xml:space="preserve">2. </w:t>
      </w:r>
      <w:r w:rsidR="00FB5924" w:rsidRPr="00742713">
        <w:rPr>
          <w:rFonts w:ascii="Arial" w:hAnsi="Arial" w:cs="Arial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FB5924" w:rsidRPr="00742713" w:rsidRDefault="00FB5924" w:rsidP="00FB5924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:rsidR="00FB5924" w:rsidRPr="00742713" w:rsidRDefault="00FB5924" w:rsidP="00FB5924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f0"/>
        <w:tblW w:w="4975" w:type="pct"/>
        <w:tblLayout w:type="fixed"/>
        <w:tblLook w:val="04A0" w:firstRow="1" w:lastRow="0" w:firstColumn="1" w:lastColumn="0" w:noHBand="0" w:noVBand="1"/>
      </w:tblPr>
      <w:tblGrid>
        <w:gridCol w:w="657"/>
        <w:gridCol w:w="2887"/>
        <w:gridCol w:w="1020"/>
        <w:gridCol w:w="2860"/>
        <w:gridCol w:w="981"/>
        <w:gridCol w:w="981"/>
        <w:gridCol w:w="727"/>
        <w:gridCol w:w="73"/>
        <w:gridCol w:w="556"/>
        <w:gridCol w:w="483"/>
        <w:gridCol w:w="37"/>
        <w:gridCol w:w="52"/>
        <w:gridCol w:w="446"/>
        <w:gridCol w:w="58"/>
        <w:gridCol w:w="6"/>
        <w:gridCol w:w="6"/>
        <w:gridCol w:w="43"/>
        <w:gridCol w:w="577"/>
        <w:gridCol w:w="489"/>
        <w:gridCol w:w="565"/>
        <w:gridCol w:w="571"/>
        <w:gridCol w:w="1201"/>
      </w:tblGrid>
      <w:tr w:rsidR="00FB5924" w:rsidRPr="00742713" w:rsidTr="00C01C62">
        <w:trPr>
          <w:trHeight w:val="475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5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93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55" w:type="pct"/>
            <w:gridSpan w:val="16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 годам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B5924" w:rsidRPr="00742713" w:rsidTr="00C01C62">
        <w:trPr>
          <w:trHeight w:val="454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002" w:type="pct"/>
            <w:gridSpan w:val="12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0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 год</w:t>
            </w:r>
          </w:p>
        </w:tc>
        <w:tc>
          <w:tcPr>
            <w:tcW w:w="185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39"/>
        </w:trPr>
        <w:tc>
          <w:tcPr>
            <w:tcW w:w="215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pct"/>
            <w:gridSpan w:val="12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pct"/>
            <w:vAlign w:val="center"/>
            <w:hideMark/>
          </w:tcPr>
          <w:p w:rsidR="00FB5924" w:rsidRPr="00742713" w:rsidRDefault="00FB5924" w:rsidP="008E5394">
            <w:pPr>
              <w:ind w:right="-10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B5924" w:rsidRPr="00742713" w:rsidTr="00C01C62">
        <w:trPr>
          <w:trHeight w:val="229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pct"/>
            <w:vMerge w:val="restart"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29 308,1</w:t>
            </w:r>
            <w:r w:rsidR="00760BC1" w:rsidRPr="007427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5 150,01 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26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760BC1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4 480,50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74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6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8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760BC1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24 872,68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669,5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9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33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F2.01.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AB2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29 308,1</w:t>
            </w:r>
            <w:r w:rsidR="00AB24F3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5 150,01 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C36D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</w:t>
            </w:r>
            <w:r w:rsidR="00760BC1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" w:type="pct"/>
          </w:tcPr>
          <w:p w:rsidR="00FB5924" w:rsidRPr="00742713" w:rsidRDefault="00760BC1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4 480,50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5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42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8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A569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24 8</w:t>
            </w:r>
            <w:r w:rsidR="00A569B8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760BC1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,68</w:t>
            </w:r>
          </w:p>
        </w:tc>
        <w:tc>
          <w:tcPr>
            <w:tcW w:w="321" w:type="pct"/>
          </w:tcPr>
          <w:p w:rsidR="00FB5924" w:rsidRPr="00742713" w:rsidRDefault="00760BC1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669,51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8 037,35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8 060,41 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3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2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3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7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85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" w:type="pct"/>
            <w:vMerge w:val="restart"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1 382 922,49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334 217,31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353 316,24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349 825,97</w:t>
            </w:r>
          </w:p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345 562,97 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3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6 253,99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3 016,99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9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6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4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1 376 668,50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331 200,32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352 237,24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348 746,97 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344 483,97 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36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21 571,33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9 124,95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35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2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3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7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21 571,33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9 124,95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6 223,19 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3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74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8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</w:tcPr>
          <w:p w:rsidR="00FB5924" w:rsidRPr="00742713" w:rsidRDefault="00530C1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FB5924" w:rsidRPr="00742713" w:rsidRDefault="00530C1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6  646,0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21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16 272,52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2 259,78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Серебряные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1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1 965,99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1 965,99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5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2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3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14 306,53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293,79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7 006,37 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6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правонарушениях в сфере благоустройства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4 288,00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Серебряные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Пруды</w:t>
            </w: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</w:t>
            </w: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1 079,00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4 288,00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5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0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01.06.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34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4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0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8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Приобретена коммунальная техника,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6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26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01.15.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46ECA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724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804,28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198 203,28</w:t>
            </w:r>
          </w:p>
        </w:tc>
        <w:tc>
          <w:tcPr>
            <w:tcW w:w="1002" w:type="pct"/>
            <w:gridSpan w:val="12"/>
          </w:tcPr>
          <w:p w:rsidR="00FB5924" w:rsidRPr="00742713" w:rsidRDefault="00056E10" w:rsidP="00F46E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46ECA" w:rsidRPr="00742713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  <w:r w:rsidR="00FB5924" w:rsidRPr="00742713">
              <w:rPr>
                <w:rFonts w:ascii="Arial" w:hAnsi="Arial" w:cs="Arial"/>
                <w:color w:val="000000"/>
                <w:sz w:val="24"/>
                <w:szCs w:val="24"/>
              </w:rPr>
              <w:t> 717,00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6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3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1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7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056E10" w:rsidP="00F46E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  <w:r w:rsidR="00F46ECA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804,28</w:t>
            </w:r>
          </w:p>
        </w:tc>
        <w:tc>
          <w:tcPr>
            <w:tcW w:w="321" w:type="pct"/>
          </w:tcPr>
          <w:p w:rsidR="00FB5924" w:rsidRPr="00742713" w:rsidRDefault="00FF1350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198 203,28</w:t>
            </w:r>
          </w:p>
        </w:tc>
        <w:tc>
          <w:tcPr>
            <w:tcW w:w="1002" w:type="pct"/>
            <w:gridSpan w:val="12"/>
          </w:tcPr>
          <w:p w:rsidR="00FB5924" w:rsidRPr="00742713" w:rsidRDefault="00F46ECA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  <w:r w:rsidR="00FB5924" w:rsidRPr="00742713">
              <w:rPr>
                <w:rFonts w:ascii="Arial" w:hAnsi="Arial" w:cs="Arial"/>
                <w:color w:val="000000"/>
                <w:sz w:val="24"/>
                <w:szCs w:val="24"/>
              </w:rPr>
              <w:t> 717,00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167 942,00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1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4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8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1 036 008,40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15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01.16.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 общественных пространств (за исключением парков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культуры и отдыха)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BB55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BB558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58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42 743,76</w:t>
            </w:r>
          </w:p>
        </w:tc>
        <w:tc>
          <w:tcPr>
            <w:tcW w:w="1002" w:type="pct"/>
            <w:gridSpan w:val="12"/>
          </w:tcPr>
          <w:p w:rsidR="00FB5924" w:rsidRPr="00742713" w:rsidRDefault="0029122D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37 283,98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1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1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2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1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BB55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="00BB558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558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,94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42 743,76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29122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29122D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29122D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29 260,10 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0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9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133 648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01.17.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страция городского округа Серебряные Пруды</w:t>
            </w: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05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17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01.18.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91 743,21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8 512,35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27 743,62 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51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1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8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5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91 743,21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8 512,35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27 743,62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5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0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3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222 300,00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222 300,00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222 300,00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01.19. 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9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9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0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0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6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9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44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73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Мероприятие 01.20.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Замена и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модернизация детских игровых площадок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28,03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14 42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8,03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34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19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1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50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6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27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945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01.21.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105 558,58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23 998,55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26 127,58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27 172,60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28 259,85 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48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1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05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105 558,58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23 998,55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26 127,58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27 172,60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28 259,85 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5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светильников,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68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43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46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225" w:type="pct"/>
            <w:gridSpan w:val="5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3858 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86"/>
        </w:trPr>
        <w:tc>
          <w:tcPr>
            <w:tcW w:w="21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01.22.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26 552,62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5 812,56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6 045,06 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Пруды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5924" w:rsidRPr="00742713" w:rsidTr="00C01C62">
        <w:trPr>
          <w:trHeight w:val="36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697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26 552,62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14 695,00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5 812,56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6 045,06 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8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36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481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3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88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70"/>
        </w:trPr>
        <w:tc>
          <w:tcPr>
            <w:tcW w:w="215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2" w:type="pct"/>
            <w:gridSpan w:val="2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82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7" w:type="pct"/>
            <w:gridSpan w:val="3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183" w:type="pct"/>
            <w:gridSpan w:val="5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170 </w:t>
            </w:r>
          </w:p>
        </w:tc>
        <w:tc>
          <w:tcPr>
            <w:tcW w:w="188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60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212 </w:t>
            </w:r>
          </w:p>
        </w:tc>
        <w:tc>
          <w:tcPr>
            <w:tcW w:w="185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01.23.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66 542,51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19 851,16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11 255,86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17 370,34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18 065,15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66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542,51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19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851,16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11 255,86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370,34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18 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065,15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  <w:tcBorders>
              <w:right w:val="single" w:sz="4" w:space="0" w:color="auto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  <w:tcBorders>
              <w:left w:val="single" w:sz="4" w:space="0" w:color="auto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right w:val="single" w:sz="4" w:space="0" w:color="auto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3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88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609" w:rsidRPr="00742713" w:rsidTr="00656609">
        <w:trPr>
          <w:trHeight w:val="342"/>
        </w:trPr>
        <w:tc>
          <w:tcPr>
            <w:tcW w:w="215" w:type="pct"/>
            <w:vMerge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656609" w:rsidRPr="00742713" w:rsidRDefault="00656609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656609" w:rsidRPr="00742713" w:rsidRDefault="00656609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1" w:type="pct"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" w:type="pct"/>
            <w:gridSpan w:val="2"/>
            <w:tcBorders>
              <w:right w:val="single" w:sz="4" w:space="0" w:color="auto"/>
            </w:tcBorders>
          </w:tcPr>
          <w:p w:rsidR="00656609" w:rsidRPr="00742713" w:rsidRDefault="00656609" w:rsidP="00C01C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</w:tcPr>
          <w:p w:rsidR="00656609" w:rsidRPr="00742713" w:rsidRDefault="00656609" w:rsidP="00C01C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9" w:rsidRPr="00742713" w:rsidRDefault="00656609" w:rsidP="00C01C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</w:tcBorders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" w:type="pct"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" w:type="pct"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7" w:type="pct"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656609" w:rsidRPr="00742713" w:rsidRDefault="00656609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01.24.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4 268,78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01.25.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организованных субботников и общественных работ, </w:t>
            </w: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01.26.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Содержание бесхозяйных территорий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1002" w:type="pct"/>
            <w:gridSpan w:val="12"/>
          </w:tcPr>
          <w:p w:rsidR="00FB5924" w:rsidRPr="00742713" w:rsidRDefault="0096224A" w:rsidP="009622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="00FB592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val="en-US"/>
              </w:rPr>
              <w:t>4 070.18</w:t>
            </w:r>
          </w:p>
        </w:tc>
        <w:tc>
          <w:tcPr>
            <w:tcW w:w="1002" w:type="pct"/>
            <w:gridSpan w:val="12"/>
          </w:tcPr>
          <w:p w:rsidR="00FB5924" w:rsidRPr="00742713" w:rsidRDefault="0096224A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344,51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D63486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FB5924" w:rsidRPr="00742713" w:rsidRDefault="00D63486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01.27.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265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внутриквартальных проездов не включенных в ГП МО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2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01.28.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65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6" w:type="pct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01.29.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Модернизация асфальтовых и иных покрытий с дополнительным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благоустройством на дворовых территориях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50 068,26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Серебряные Пруды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50 068,26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16 689,42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46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0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4" w:type="pct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4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gridSpan w:val="4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01.30.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38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64" w:type="pct"/>
            <w:gridSpan w:val="11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8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98" w:type="pct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0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" w:type="pct"/>
            <w:gridSpan w:val="6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капительного ремонта многоквартирных домов на территории Московской области</w:t>
            </w: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03 Приведение в 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надлежащее состояние подъездов в многоквартирных домах 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shd w:val="clear" w:color="auto" w:fill="FFFFFF" w:themeFill="background1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Министерство жилищно-коммунального хозяйства Московской области, Главное управление Московской области «Государственная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жилищная инспекция Московской области», органы местного самоуправления муниципальных образований Московской области </w:t>
            </w: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1 776,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383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Проведен ремонт подъездов МКД,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" w:type="pct"/>
          </w:tcPr>
          <w:p w:rsidR="00FB5924" w:rsidRPr="00742713" w:rsidRDefault="00B11B8D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  <w:gridSpan w:val="5"/>
          </w:tcPr>
          <w:p w:rsidR="00FB5924" w:rsidRPr="00742713" w:rsidRDefault="00B11B8D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5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7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60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pct"/>
            <w:gridSpan w:val="12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i/>
                <w:color w:val="000000"/>
                <w:sz w:val="24"/>
                <w:szCs w:val="24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3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1" w:type="pct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62" w:type="pct"/>
            <w:gridSpan w:val="2"/>
            <w:vMerge w:val="restar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2024 год</w:t>
            </w:r>
          </w:p>
        </w:tc>
        <w:tc>
          <w:tcPr>
            <w:tcW w:w="740" w:type="pct"/>
            <w:gridSpan w:val="10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gridSpan w:val="2"/>
            <w:vMerge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квар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тал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I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полуг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одие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 ме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сяцев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 месяце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2025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C01C62">
        <w:trPr>
          <w:trHeight w:val="188"/>
        </w:trPr>
        <w:tc>
          <w:tcPr>
            <w:tcW w:w="21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62" w:type="pct"/>
            <w:gridSpan w:val="2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2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  <w:gridSpan w:val="3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6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25" w:type="pct"/>
            <w:gridSpan w:val="5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60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5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7" w:type="pc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 II</w:t>
            </w: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" w:type="pct"/>
            <w:vAlign w:val="center"/>
          </w:tcPr>
          <w:p w:rsidR="00FB5924" w:rsidRPr="00742713" w:rsidRDefault="00003AB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A4EDB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5A4EDB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30 163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,18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339 367,32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9941BF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379 286,10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357 886,38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353 623,38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AD75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10 734,4</w:t>
            </w:r>
            <w:r w:rsidR="00AD751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AD75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7 497,4</w:t>
            </w:r>
            <w:r w:rsidR="00AD751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1 079,00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1 079,00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1" w:type="pct"/>
            <w:vAlign w:val="center"/>
          </w:tcPr>
          <w:p w:rsidR="00FB5924" w:rsidRPr="00742713" w:rsidRDefault="0030066C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A4EDB" w:rsidRPr="0074271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5A4EDB" w:rsidRPr="00742713">
              <w:rPr>
                <w:rFonts w:ascii="Arial" w:hAnsi="Arial" w:cs="Arial"/>
                <w:color w:val="000000"/>
                <w:sz w:val="24"/>
                <w:szCs w:val="24"/>
              </w:rPr>
              <w:t>9 428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AD751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331 869,8</w:t>
            </w:r>
            <w:r w:rsidR="00AD7514"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003AB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A90C25" w:rsidRPr="007427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A90C25" w:rsidRPr="00742713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356 807,38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352 544,38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991374">
        <w:trPr>
          <w:trHeight w:val="188"/>
        </w:trPr>
        <w:tc>
          <w:tcPr>
            <w:tcW w:w="1494" w:type="pct"/>
            <w:gridSpan w:val="3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1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2" w:type="pct"/>
            <w:gridSpan w:val="12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5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7" w:type="pct"/>
            <w:vAlign w:val="center"/>
          </w:tcPr>
          <w:p w:rsidR="00FB5924" w:rsidRPr="00742713" w:rsidRDefault="00FB5924" w:rsidP="009913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94" w:type="pct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5924" w:rsidRPr="00742713" w:rsidRDefault="00FB5924" w:rsidP="00FB5924">
      <w:pPr>
        <w:pStyle w:val="ConsPlusNormal"/>
        <w:ind w:firstLine="539"/>
        <w:jc w:val="center"/>
        <w:rPr>
          <w:rFonts w:ascii="Arial" w:hAnsi="Arial" w:cs="Arial"/>
          <w:color w:val="FF0000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742713">
        <w:rPr>
          <w:rFonts w:ascii="Arial" w:hAnsi="Arial" w:cs="Arial"/>
          <w:iCs/>
          <w:color w:val="000000"/>
          <w:sz w:val="24"/>
          <w:szCs w:val="24"/>
        </w:rPr>
        <w:t>F2.01.</w:t>
      </w:r>
      <w:r w:rsidRPr="00742713">
        <w:rPr>
          <w:rFonts w:ascii="Arial" w:hAnsi="Arial" w:cs="Arial"/>
          <w:iCs/>
          <w:color w:val="000000"/>
          <w:sz w:val="24"/>
          <w:szCs w:val="24"/>
        </w:rPr>
        <w:br/>
        <w:t>Мероприятие в рамках ГП МО - Ремонт дворовых территорий</w:t>
      </w:r>
      <w:r w:rsidRPr="00742713">
        <w:rPr>
          <w:rFonts w:ascii="Arial" w:hAnsi="Arial" w:cs="Arial"/>
          <w:sz w:val="24"/>
          <w:szCs w:val="24"/>
        </w:rPr>
        <w:t xml:space="preserve"> </w:t>
      </w:r>
    </w:p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829" w:type="pct"/>
        <w:tblLayout w:type="fixed"/>
        <w:tblLook w:val="04A0" w:firstRow="1" w:lastRow="0" w:firstColumn="1" w:lastColumn="0" w:noHBand="0" w:noVBand="1"/>
      </w:tblPr>
      <w:tblGrid>
        <w:gridCol w:w="478"/>
        <w:gridCol w:w="1619"/>
        <w:gridCol w:w="1074"/>
        <w:gridCol w:w="1426"/>
        <w:gridCol w:w="860"/>
        <w:gridCol w:w="1118"/>
        <w:gridCol w:w="611"/>
        <w:gridCol w:w="851"/>
        <w:gridCol w:w="1477"/>
        <w:gridCol w:w="943"/>
        <w:gridCol w:w="827"/>
        <w:gridCol w:w="848"/>
        <w:gridCol w:w="703"/>
        <w:gridCol w:w="706"/>
        <w:gridCol w:w="1287"/>
      </w:tblGrid>
      <w:tr w:rsidR="00FB5924" w:rsidRPr="00742713" w:rsidTr="008E5394">
        <w:trPr>
          <w:trHeight w:val="1016"/>
        </w:trPr>
        <w:tc>
          <w:tcPr>
            <w:tcW w:w="161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81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Виды работ  в соответствии с классификатором работ</w:t>
            </w:r>
          </w:p>
        </w:tc>
        <w:tc>
          <w:tcPr>
            <w:tcW w:w="290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77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0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капи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87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8" w:type="pct"/>
            <w:gridSpan w:val="5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4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B5924" w:rsidRPr="00742713" w:rsidTr="008E5394">
        <w:trPr>
          <w:trHeight w:val="1290"/>
        </w:trPr>
        <w:tc>
          <w:tcPr>
            <w:tcW w:w="161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9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6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8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34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622"/>
        <w:gridCol w:w="1074"/>
        <w:gridCol w:w="1426"/>
        <w:gridCol w:w="857"/>
        <w:gridCol w:w="1121"/>
        <w:gridCol w:w="611"/>
        <w:gridCol w:w="851"/>
        <w:gridCol w:w="1474"/>
        <w:gridCol w:w="943"/>
        <w:gridCol w:w="819"/>
        <w:gridCol w:w="851"/>
        <w:gridCol w:w="700"/>
        <w:gridCol w:w="709"/>
        <w:gridCol w:w="1293"/>
      </w:tblGrid>
      <w:tr w:rsidR="00FB5924" w:rsidRPr="00742713" w:rsidTr="008E5394">
        <w:trPr>
          <w:trHeight w:val="300"/>
          <w:tblHeader/>
        </w:trPr>
        <w:tc>
          <w:tcPr>
            <w:tcW w:w="16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мкр. Юбилейный, д.5,6,7,8,9,10,11</w:t>
            </w: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-</w:t>
            </w: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206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-</w:t>
            </w:r>
          </w:p>
        </w:tc>
        <w:tc>
          <w:tcPr>
            <w:tcW w:w="28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9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9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9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497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8037,35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6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5924" w:rsidRPr="00742713" w:rsidRDefault="00FB5924" w:rsidP="00FB5924">
      <w:pPr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 w:rsidRPr="007427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01.30. </w:t>
      </w:r>
      <w:r w:rsidRPr="00742713">
        <w:rPr>
          <w:rFonts w:ascii="Arial" w:hAnsi="Arial" w:cs="Arial"/>
          <w:iCs/>
          <w:color w:val="000000"/>
          <w:sz w:val="24"/>
          <w:szCs w:val="24"/>
        </w:rPr>
        <w:t>Модернизация детских игровых площадок, установленных ранее с привлечением средств бюджета Московской области</w:t>
      </w:r>
    </w:p>
    <w:p w:rsidR="00FB5924" w:rsidRPr="00742713" w:rsidRDefault="00FB5924" w:rsidP="00FB5924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подпрограммы </w:t>
      </w:r>
      <w:r w:rsidRPr="00742713">
        <w:rPr>
          <w:rFonts w:ascii="Arial" w:hAnsi="Arial" w:cs="Arial"/>
          <w:sz w:val="24"/>
          <w:szCs w:val="24"/>
          <w:lang w:val="en-US"/>
        </w:rPr>
        <w:t>II</w:t>
      </w:r>
      <w:r w:rsidRPr="00742713">
        <w:rPr>
          <w:rFonts w:ascii="Arial" w:hAnsi="Arial" w:cs="Arial"/>
          <w:sz w:val="24"/>
          <w:szCs w:val="24"/>
        </w:rPr>
        <w:t xml:space="preserve">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FB5924" w:rsidRPr="00742713" w:rsidRDefault="00FB5924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929" w:type="pct"/>
        <w:tblLayout w:type="fixed"/>
        <w:tblLook w:val="04A0" w:firstRow="1" w:lastRow="0" w:firstColumn="1" w:lastColumn="0" w:noHBand="0" w:noVBand="1"/>
      </w:tblPr>
      <w:tblGrid>
        <w:gridCol w:w="473"/>
        <w:gridCol w:w="2049"/>
        <w:gridCol w:w="1047"/>
        <w:gridCol w:w="1389"/>
        <w:gridCol w:w="996"/>
        <w:gridCol w:w="938"/>
        <w:gridCol w:w="1438"/>
        <w:gridCol w:w="842"/>
        <w:gridCol w:w="1286"/>
        <w:gridCol w:w="851"/>
        <w:gridCol w:w="566"/>
        <w:gridCol w:w="566"/>
        <w:gridCol w:w="566"/>
        <w:gridCol w:w="566"/>
        <w:gridCol w:w="572"/>
        <w:gridCol w:w="990"/>
      </w:tblGrid>
      <w:tr w:rsidR="00FB5924" w:rsidRPr="00742713" w:rsidTr="008E5394">
        <w:trPr>
          <w:trHeight w:val="1016"/>
        </w:trPr>
        <w:tc>
          <w:tcPr>
            <w:tcW w:w="156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7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4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59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Виды работ  в соответствии с классификатором работ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10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стоимость объекта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капи-тального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строительст-ва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8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8" w:type="pct"/>
            <w:gridSpan w:val="6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27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B5924" w:rsidRPr="00742713" w:rsidTr="008E5394">
        <w:trPr>
          <w:trHeight w:val="3071"/>
        </w:trPr>
        <w:tc>
          <w:tcPr>
            <w:tcW w:w="156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27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046"/>
        <w:gridCol w:w="990"/>
        <w:gridCol w:w="1420"/>
        <w:gridCol w:w="990"/>
        <w:gridCol w:w="993"/>
        <w:gridCol w:w="1432"/>
        <w:gridCol w:w="851"/>
        <w:gridCol w:w="1277"/>
        <w:gridCol w:w="851"/>
        <w:gridCol w:w="566"/>
        <w:gridCol w:w="563"/>
        <w:gridCol w:w="566"/>
        <w:gridCol w:w="563"/>
        <w:gridCol w:w="566"/>
        <w:gridCol w:w="987"/>
      </w:tblGrid>
      <w:tr w:rsidR="00FB5924" w:rsidRPr="00742713" w:rsidTr="008E5394">
        <w:trPr>
          <w:trHeight w:val="2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vMerge w:val="restart"/>
            <w:shd w:val="clear" w:color="auto" w:fill="auto"/>
            <w:vAlign w:val="bottom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г.о.Серебряные</w:t>
            </w:r>
            <w:proofErr w:type="spellEnd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мкр.Центральный</w:t>
            </w:r>
            <w:proofErr w:type="spellEnd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д.14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01.02.2024 - 01.10.2024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bottom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г.о. Серебряные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7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76" w:type="pct"/>
            <w:vMerge w:val="restart"/>
            <w:vAlign w:val="bottom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г.о.Серебряные</w:t>
            </w:r>
            <w:proofErr w:type="spellEnd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мкр.Юбилейный</w:t>
            </w:r>
            <w:proofErr w:type="spellEnd"/>
            <w:r w:rsidRPr="00742713">
              <w:rPr>
                <w:rFonts w:ascii="Arial" w:hAnsi="Arial" w:cs="Arial"/>
                <w:b/>
                <w:color w:val="000000"/>
                <w:sz w:val="24"/>
                <w:szCs w:val="24"/>
              </w:rPr>
              <w:t>, д.11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7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01.02.2024 - 31.08.2024</w:t>
            </w:r>
          </w:p>
        </w:tc>
        <w:tc>
          <w:tcPr>
            <w:tcW w:w="328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73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bottom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14 433,12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7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0" w:type="pct"/>
            <w:gridSpan w:val="6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713">
              <w:rPr>
                <w:rFonts w:ascii="Arial" w:hAnsi="Arial" w:cs="Arial"/>
                <w:b/>
                <w:sz w:val="24"/>
                <w:szCs w:val="24"/>
              </w:rPr>
              <w:t>Не распределено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57732,48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7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pct"/>
            <w:gridSpan w:val="6"/>
            <w:vMerge/>
            <w:vAlign w:val="bottom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57732,48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2757" w:type="pct"/>
            <w:gridSpan w:val="7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ВСЕГО по мероприятию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86 598,7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28 86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6,24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28 86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2757" w:type="pct"/>
            <w:gridSpan w:val="7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86 598,72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28 866,24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42713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 w:rsidRPr="007427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01.20. «Замена и модернизация детских игровых площадок»</w:t>
      </w:r>
    </w:p>
    <w:p w:rsidR="00FB5924" w:rsidRPr="00742713" w:rsidRDefault="00FB5924" w:rsidP="00FB5924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подпрограммы </w:t>
      </w:r>
      <w:r w:rsidRPr="00742713">
        <w:rPr>
          <w:rFonts w:ascii="Arial" w:hAnsi="Arial" w:cs="Arial"/>
          <w:sz w:val="24"/>
          <w:szCs w:val="24"/>
          <w:lang w:val="en-US"/>
        </w:rPr>
        <w:t>II</w:t>
      </w:r>
      <w:r w:rsidRPr="00742713">
        <w:rPr>
          <w:rFonts w:ascii="Arial" w:hAnsi="Arial" w:cs="Arial"/>
          <w:sz w:val="24"/>
          <w:szCs w:val="24"/>
        </w:rPr>
        <w:t xml:space="preserve"> </w:t>
      </w:r>
      <w:r w:rsidRPr="00742713">
        <w:rPr>
          <w:rFonts w:ascii="Arial" w:eastAsia="Times New Roman" w:hAnsi="Arial" w:cs="Arial"/>
          <w:sz w:val="24"/>
          <w:szCs w:val="24"/>
          <w:lang w:eastAsia="ru-RU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:rsidR="00FB5924" w:rsidRPr="00742713" w:rsidRDefault="00FB5924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0"/>
        <w:tblW w:w="4929" w:type="pct"/>
        <w:tblLayout w:type="fixed"/>
        <w:tblLook w:val="04A0" w:firstRow="1" w:lastRow="0" w:firstColumn="1" w:lastColumn="0" w:noHBand="0" w:noVBand="1"/>
      </w:tblPr>
      <w:tblGrid>
        <w:gridCol w:w="471"/>
        <w:gridCol w:w="2046"/>
        <w:gridCol w:w="993"/>
        <w:gridCol w:w="1414"/>
        <w:gridCol w:w="993"/>
        <w:gridCol w:w="993"/>
        <w:gridCol w:w="1420"/>
        <w:gridCol w:w="848"/>
        <w:gridCol w:w="1274"/>
        <w:gridCol w:w="854"/>
        <w:gridCol w:w="569"/>
        <w:gridCol w:w="566"/>
        <w:gridCol w:w="566"/>
        <w:gridCol w:w="569"/>
        <w:gridCol w:w="566"/>
        <w:gridCol w:w="993"/>
      </w:tblGrid>
      <w:tr w:rsidR="00FB5924" w:rsidRPr="00742713" w:rsidTr="008E5394">
        <w:trPr>
          <w:trHeight w:val="1016"/>
        </w:trPr>
        <w:tc>
          <w:tcPr>
            <w:tcW w:w="156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погон-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метр, место, койко-место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Виды работ  в соответствии с классификатором работ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28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Предельная стоимость объекта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капи-тального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строительст-ва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Профинан-сировано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421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19" w:type="pct"/>
            <w:gridSpan w:val="6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328" w:type="pc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льного строительства/до завершения работ (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B5924" w:rsidRPr="00742713" w:rsidTr="008E5394">
        <w:trPr>
          <w:trHeight w:val="3071"/>
        </w:trPr>
        <w:tc>
          <w:tcPr>
            <w:tcW w:w="156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8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328" w:type="pct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46"/>
        <w:gridCol w:w="993"/>
        <w:gridCol w:w="1420"/>
        <w:gridCol w:w="990"/>
        <w:gridCol w:w="993"/>
        <w:gridCol w:w="1420"/>
        <w:gridCol w:w="848"/>
        <w:gridCol w:w="1277"/>
        <w:gridCol w:w="851"/>
        <w:gridCol w:w="566"/>
        <w:gridCol w:w="566"/>
        <w:gridCol w:w="569"/>
        <w:gridCol w:w="566"/>
        <w:gridCol w:w="569"/>
        <w:gridCol w:w="990"/>
      </w:tblGrid>
      <w:tr w:rsidR="00FB5924" w:rsidRPr="00742713" w:rsidTr="008E5394">
        <w:trPr>
          <w:trHeight w:val="20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6" w:type="pct"/>
            <w:vMerge w:val="restart"/>
            <w:shd w:val="clear" w:color="auto" w:fill="auto"/>
            <w:vAlign w:val="bottom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г.о.Серебряные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Пруды, р.п.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ул.Ленина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д.53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01.02.2024 - 01.10.2024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09.2024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bottom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6" w:type="pct"/>
            <w:vMerge w:val="restart"/>
            <w:vAlign w:val="bottom"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г.о.Серебряные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п.Успенский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ул.50лет Октября, д.3,5,7,9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Работы по 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327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01.02.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2024 - 31.08.2024</w:t>
            </w:r>
          </w:p>
        </w:tc>
        <w:tc>
          <w:tcPr>
            <w:tcW w:w="328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09.202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4244,4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44,4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bottom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4244,4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6" w:type="pct"/>
            <w:vMerge w:val="restart"/>
            <w:vAlign w:val="bottom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г.о.Серебряные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Пруды</w:t>
            </w:r>
          </w:p>
        </w:tc>
        <w:tc>
          <w:tcPr>
            <w:tcW w:w="328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Работы по благоустройству</w:t>
            </w:r>
          </w:p>
        </w:tc>
        <w:tc>
          <w:tcPr>
            <w:tcW w:w="327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01.02.2023 - 31.08.2023</w:t>
            </w:r>
          </w:p>
        </w:tc>
        <w:tc>
          <w:tcPr>
            <w:tcW w:w="328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09.2023</w:t>
            </w:r>
          </w:p>
        </w:tc>
        <w:tc>
          <w:tcPr>
            <w:tcW w:w="469" w:type="pct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pct"/>
            <w:vMerge/>
            <w:vAlign w:val="bottom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97" w:type="pct"/>
            <w:gridSpan w:val="6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2713">
              <w:rPr>
                <w:rFonts w:ascii="Arial" w:hAnsi="Arial" w:cs="Arial"/>
                <w:b/>
                <w:sz w:val="24"/>
                <w:szCs w:val="24"/>
              </w:rPr>
              <w:t>Не распределено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28856,06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156" w:type="pct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pct"/>
            <w:gridSpan w:val="6"/>
            <w:vMerge/>
            <w:vAlign w:val="bottom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г.о.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28856,06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2753" w:type="pct"/>
            <w:gridSpan w:val="7"/>
            <w:vMerge w:val="restart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42713">
              <w:rPr>
                <w:rFonts w:ascii="Arial" w:hAnsi="Arial" w:cs="Arial"/>
                <w:b/>
                <w:sz w:val="24"/>
                <w:szCs w:val="24"/>
              </w:rPr>
              <w:lastRenderedPageBreak/>
              <w:t>ВСЕГО по мероприятию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924" w:rsidRPr="00742713" w:rsidTr="008E5394">
        <w:trPr>
          <w:trHeight w:val="20"/>
        </w:trPr>
        <w:tc>
          <w:tcPr>
            <w:tcW w:w="2753" w:type="pct"/>
            <w:gridSpan w:val="7"/>
            <w:vMerge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г.о. Серебряные Пруды Московской области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57 847,56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14 563,47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14 428,03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  <w:r w:rsidRPr="00742713">
        <w:rPr>
          <w:rFonts w:ascii="Arial" w:hAnsi="Arial" w:cs="Arial"/>
          <w:b/>
          <w:bCs/>
          <w:sz w:val="24"/>
          <w:szCs w:val="24"/>
        </w:rPr>
        <w:t>Подпрограмма III «Обеспечивающая подпрограмма»</w:t>
      </w:r>
    </w:p>
    <w:p w:rsidR="0006689F" w:rsidRPr="00742713" w:rsidRDefault="0006689F" w:rsidP="0006689F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>1. Паспорт подпрограммы Подпрограмма III «Обеспечивающая подпрограмма»</w:t>
      </w:r>
    </w:p>
    <w:p w:rsidR="0006689F" w:rsidRPr="00742713" w:rsidRDefault="0006689F" w:rsidP="0006689F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8"/>
        <w:gridCol w:w="2268"/>
        <w:gridCol w:w="1802"/>
        <w:gridCol w:w="1440"/>
        <w:gridCol w:w="1276"/>
        <w:gridCol w:w="1276"/>
        <w:gridCol w:w="1276"/>
        <w:gridCol w:w="1275"/>
        <w:gridCol w:w="1576"/>
      </w:tblGrid>
      <w:tr w:rsidR="0006689F" w:rsidRPr="00742713" w:rsidTr="000C4CEC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42713">
              <w:rPr>
                <w:rFonts w:ascii="Arial" w:eastAsia="Calibri" w:hAnsi="Arial" w:cs="Arial"/>
                <w:sz w:val="24"/>
                <w:szCs w:val="24"/>
              </w:rPr>
              <w:t xml:space="preserve">городского округа Серебряные Пруды </w:t>
            </w: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</w:p>
        </w:tc>
      </w:tr>
      <w:tr w:rsidR="0006689F" w:rsidRPr="00742713" w:rsidTr="000C4CEC"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74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6689F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06689F" w:rsidRPr="00742713" w:rsidTr="000C4CEC">
        <w:trPr>
          <w:trHeight w:val="322"/>
        </w:trPr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Pr="0074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Серебряные Пруды Московской области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Всего:</w:t>
            </w:r>
          </w:p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40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689F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0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689F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689F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40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6689F" w:rsidRPr="00742713" w:rsidTr="000C4CEC"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89F" w:rsidRPr="00742713" w:rsidRDefault="0006689F" w:rsidP="000C4CEC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89F" w:rsidRPr="00742713" w:rsidRDefault="0006689F" w:rsidP="000C4CEC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440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76" w:type="dxa"/>
            <w:vAlign w:val="center"/>
          </w:tcPr>
          <w:p w:rsidR="0006689F" w:rsidRPr="00742713" w:rsidRDefault="0006689F" w:rsidP="000C4CEC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6689F" w:rsidRPr="00742713" w:rsidRDefault="0006689F" w:rsidP="0006689F">
      <w:pPr>
        <w:pStyle w:val="ConsPlusNormal"/>
        <w:contextualSpacing/>
        <w:jc w:val="center"/>
        <w:rPr>
          <w:rFonts w:ascii="Arial" w:hAnsi="Arial" w:cs="Arial"/>
          <w:sz w:val="24"/>
          <w:szCs w:val="24"/>
        </w:rPr>
      </w:pPr>
    </w:p>
    <w:p w:rsidR="0006689F" w:rsidRPr="00742713" w:rsidRDefault="0006689F" w:rsidP="00FB5924">
      <w:pPr>
        <w:pStyle w:val="ConsPlusNormal"/>
        <w:ind w:left="539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924" w:rsidRPr="00742713" w:rsidRDefault="00FB5924" w:rsidP="00FB59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3C3CB9" w:rsidP="003C3CB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742713">
        <w:rPr>
          <w:rFonts w:ascii="Arial" w:hAnsi="Arial" w:cs="Arial"/>
          <w:sz w:val="24"/>
          <w:szCs w:val="24"/>
        </w:rPr>
        <w:t xml:space="preserve">2. </w:t>
      </w:r>
      <w:r w:rsidR="00FB5924" w:rsidRPr="00742713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FB5924" w:rsidRPr="00742713">
        <w:rPr>
          <w:rFonts w:ascii="Arial" w:hAnsi="Arial" w:cs="Arial"/>
          <w:sz w:val="24"/>
          <w:szCs w:val="24"/>
          <w:lang w:val="en-US"/>
        </w:rPr>
        <w:t>III</w:t>
      </w:r>
      <w:r w:rsidR="00FB5924" w:rsidRPr="00742713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p w:rsidR="00FB5924" w:rsidRPr="00742713" w:rsidRDefault="00FB5924" w:rsidP="00FB5924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Style w:val="af0"/>
        <w:tblW w:w="15276" w:type="dxa"/>
        <w:tblLook w:val="04A0" w:firstRow="1" w:lastRow="0" w:firstColumn="1" w:lastColumn="0" w:noHBand="0" w:noVBand="1"/>
      </w:tblPr>
      <w:tblGrid>
        <w:gridCol w:w="607"/>
        <w:gridCol w:w="2305"/>
        <w:gridCol w:w="1683"/>
        <w:gridCol w:w="2193"/>
        <w:gridCol w:w="851"/>
        <w:gridCol w:w="1098"/>
        <w:gridCol w:w="1098"/>
        <w:gridCol w:w="1118"/>
        <w:gridCol w:w="1021"/>
        <w:gridCol w:w="1321"/>
        <w:gridCol w:w="1981"/>
      </w:tblGrid>
      <w:tr w:rsidR="00FB5924" w:rsidRPr="00742713" w:rsidTr="008E5394">
        <w:trPr>
          <w:trHeight w:val="453"/>
        </w:trPr>
        <w:tc>
          <w:tcPr>
            <w:tcW w:w="632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5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0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21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6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450" w:type="dxa"/>
            <w:gridSpan w:val="5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22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FB5924" w:rsidRPr="00742713" w:rsidTr="008E5394">
        <w:trPr>
          <w:trHeight w:val="390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3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1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134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559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2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290"/>
        </w:trPr>
        <w:tc>
          <w:tcPr>
            <w:tcW w:w="632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B5924" w:rsidRPr="00742713" w:rsidTr="008E5394">
        <w:trPr>
          <w:trHeight w:val="155"/>
        </w:trPr>
        <w:tc>
          <w:tcPr>
            <w:tcW w:w="632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реализации полномочий органов местного </w:t>
            </w: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0" w:type="dxa"/>
            <w:vMerge w:val="restar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trHeight w:val="390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90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585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23"/>
        </w:trPr>
        <w:tc>
          <w:tcPr>
            <w:tcW w:w="63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00"/>
        </w:trPr>
        <w:tc>
          <w:tcPr>
            <w:tcW w:w="632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95" w:type="dxa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01.01.</w:t>
            </w:r>
          </w:p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10" w:type="dxa"/>
            <w:vMerge w:val="restart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Серебряные Пруды</w:t>
            </w:r>
          </w:p>
        </w:tc>
      </w:tr>
      <w:tr w:rsidR="00FB5924" w:rsidRPr="00742713" w:rsidTr="008E5394">
        <w:trPr>
          <w:trHeight w:val="457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453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585"/>
        </w:trPr>
        <w:tc>
          <w:tcPr>
            <w:tcW w:w="63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27"/>
        </w:trPr>
        <w:tc>
          <w:tcPr>
            <w:tcW w:w="63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00"/>
        </w:trPr>
        <w:tc>
          <w:tcPr>
            <w:tcW w:w="4437" w:type="dxa"/>
            <w:gridSpan w:val="3"/>
            <w:vMerge w:val="restart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74271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90"/>
        </w:trPr>
        <w:tc>
          <w:tcPr>
            <w:tcW w:w="4437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90"/>
        </w:trPr>
        <w:tc>
          <w:tcPr>
            <w:tcW w:w="4437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585"/>
        </w:trPr>
        <w:tc>
          <w:tcPr>
            <w:tcW w:w="4437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5924" w:rsidRPr="00742713" w:rsidTr="008E5394">
        <w:trPr>
          <w:trHeight w:val="300"/>
        </w:trPr>
        <w:tc>
          <w:tcPr>
            <w:tcW w:w="4437" w:type="dxa"/>
            <w:gridSpan w:val="3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46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vMerge/>
            <w:hideMark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5924" w:rsidRPr="00742713" w:rsidRDefault="00FB5924" w:rsidP="00FB5924">
      <w:pPr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742713">
        <w:rPr>
          <w:rFonts w:ascii="Arial" w:hAnsi="Arial" w:cs="Arial"/>
          <w:b/>
          <w:sz w:val="24"/>
          <w:szCs w:val="24"/>
        </w:rPr>
        <w:t>Адресный перечень дворовых территорий городского округа Серебряные Пруды Московской области</w:t>
      </w:r>
    </w:p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2713">
        <w:rPr>
          <w:rFonts w:ascii="Arial" w:hAnsi="Arial" w:cs="Arial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2713">
        <w:rPr>
          <w:rFonts w:ascii="Arial" w:hAnsi="Arial" w:cs="Arial"/>
          <w:b/>
          <w:sz w:val="24"/>
          <w:szCs w:val="24"/>
        </w:rPr>
        <w:t>благоустройству дворовых территорий в 2023-2027 годах</w:t>
      </w:r>
    </w:p>
    <w:p w:rsidR="00FB5924" w:rsidRPr="00742713" w:rsidRDefault="00FB5924" w:rsidP="00FB592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мкн Юбилейный, д.1,3,13,14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д. Шеметово, д.9,10,12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Советская, д.13, ул. Луговая, д. 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с. Подхожее, мкр. Юбилейный, д.6, д.7, д.8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с. Узуново, мкн Северный, д.5а, 7а, 7, 10,11,12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Советская, д.12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п. Успенский, ул. 50 лет Октября, д.3,5,7,9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 п. Успенский 50 лет Октября д. 8 Садовая д.1а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р.п. Серебряные Пруды, ул. ПТУ, д.7Б, 7В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0E1E36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 w:rsidR="0061092A" w:rsidRPr="00742713">
              <w:rPr>
                <w:rFonts w:ascii="Arial" w:hAnsi="Arial" w:cs="Arial"/>
                <w:color w:val="000000"/>
                <w:sz w:val="24"/>
                <w:szCs w:val="24"/>
              </w:rPr>
              <w:t>п.Новоклемово</w:t>
            </w:r>
            <w:proofErr w:type="spellEnd"/>
            <w:r w:rsidR="0061092A" w:rsidRPr="00742713">
              <w:rPr>
                <w:rFonts w:ascii="Arial" w:hAnsi="Arial" w:cs="Arial"/>
                <w:color w:val="000000"/>
                <w:sz w:val="24"/>
                <w:szCs w:val="24"/>
              </w:rPr>
              <w:t>, д.24,26,27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FB5924" w:rsidRPr="00742713" w:rsidTr="008E5394">
        <w:trPr>
          <w:trHeight w:val="567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0E1E36" w:rsidP="008E539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8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мкр. Юбилейный, д.5,6,7,8,9,10,11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</w:tbl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2713">
        <w:rPr>
          <w:rFonts w:ascii="Arial" w:hAnsi="Arial" w:cs="Arial"/>
          <w:b/>
          <w:sz w:val="24"/>
          <w:szCs w:val="24"/>
        </w:rPr>
        <w:t>Адресный перечень общественных территорий городского округа Серебряные Пруды Московской области</w:t>
      </w:r>
    </w:p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2713">
        <w:rPr>
          <w:rFonts w:ascii="Arial" w:hAnsi="Arial" w:cs="Arial"/>
          <w:b/>
          <w:sz w:val="24"/>
          <w:szCs w:val="24"/>
        </w:rPr>
        <w:t>для выполнения работ по благоустройству территорий в 2023-2027 годах</w:t>
      </w:r>
    </w:p>
    <w:p w:rsidR="00FB5924" w:rsidRPr="00742713" w:rsidRDefault="00FB5924" w:rsidP="00FB5924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FB5924" w:rsidRPr="00742713" w:rsidTr="008E539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B5924" w:rsidRPr="00742713" w:rsidTr="008E539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9" w:type="dxa"/>
            <w:shd w:val="clear" w:color="auto" w:fill="FFFFFF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eastAsia="zh-CN"/>
              </w:rPr>
              <w:t>Сквер «Яблоневый сад» по адресу: г.о. Серебряные Пруды, п. Успенский, ул. Запрудная, напротив д.7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</w:t>
            </w:r>
          </w:p>
        </w:tc>
      </w:tr>
      <w:tr w:rsidR="00FB5924" w:rsidRPr="00742713" w:rsidTr="008E5394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9" w:type="dxa"/>
            <w:shd w:val="clear" w:color="auto" w:fill="FFFFFF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  <w:lang w:eastAsia="zh-CN"/>
              </w:rPr>
              <w:t>г.о Серебряные Пруды, Сквер с. Узуново, мкр. Северный (Памятник погибшим воинам)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</w:tbl>
    <w:p w:rsidR="00FB5924" w:rsidRPr="00742713" w:rsidRDefault="00FB5924" w:rsidP="00FB592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B5924" w:rsidRPr="00742713" w:rsidRDefault="00FB5924" w:rsidP="00FB5924">
      <w:pPr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742713">
        <w:rPr>
          <w:rFonts w:ascii="Arial" w:hAnsi="Arial" w:cs="Arial"/>
          <w:b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74271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Мероприятие 01.29.</w:t>
      </w:r>
    </w:p>
    <w:p w:rsidR="00FB5924" w:rsidRPr="00742713" w:rsidRDefault="00FB5924" w:rsidP="00FB5924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4271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Модернизация асфальтовых и иных покрытий с дополнительным благоустройством на дворовых территориях</w:t>
      </w:r>
    </w:p>
    <w:p w:rsidR="00FB5924" w:rsidRPr="00742713" w:rsidRDefault="00FB5924" w:rsidP="00FB59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5924" w:rsidRPr="00742713" w:rsidRDefault="00FB5924" w:rsidP="00FB592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f0"/>
        <w:tblW w:w="4845" w:type="pct"/>
        <w:tblLayout w:type="fixed"/>
        <w:tblLook w:val="04A0" w:firstRow="1" w:lastRow="0" w:firstColumn="1" w:lastColumn="0" w:noHBand="0" w:noVBand="1"/>
      </w:tblPr>
      <w:tblGrid>
        <w:gridCol w:w="394"/>
        <w:gridCol w:w="1758"/>
        <w:gridCol w:w="1077"/>
        <w:gridCol w:w="1425"/>
        <w:gridCol w:w="860"/>
        <w:gridCol w:w="1119"/>
        <w:gridCol w:w="610"/>
        <w:gridCol w:w="803"/>
        <w:gridCol w:w="1523"/>
        <w:gridCol w:w="887"/>
        <w:gridCol w:w="884"/>
        <w:gridCol w:w="848"/>
        <w:gridCol w:w="702"/>
        <w:gridCol w:w="705"/>
        <w:gridCol w:w="1282"/>
      </w:tblGrid>
      <w:tr w:rsidR="00FB5924" w:rsidRPr="00742713" w:rsidTr="008E5394">
        <w:trPr>
          <w:trHeight w:val="1016"/>
        </w:trPr>
        <w:tc>
          <w:tcPr>
            <w:tcW w:w="132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1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62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прирост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мощ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объекта строи-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ства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(кв.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метр, 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погон-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ный</w:t>
            </w:r>
            <w:proofErr w:type="spellEnd"/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метр, место, койко-место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 так далее)</w:t>
            </w:r>
          </w:p>
        </w:tc>
        <w:tc>
          <w:tcPr>
            <w:tcW w:w="479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Виды работ  в соответствии с классификатором работ</w:t>
            </w:r>
          </w:p>
        </w:tc>
        <w:tc>
          <w:tcPr>
            <w:tcW w:w="289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Сроки проведения работ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Открытие объекта/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завер-шение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205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Пре-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дель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ная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стои-мость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объек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-та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-таль-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ного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тельст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ва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работ  (тыс. руб.)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Профинан-сировано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01.01.23  (тыс. руб.)</w:t>
            </w:r>
          </w:p>
        </w:tc>
        <w:tc>
          <w:tcPr>
            <w:tcW w:w="512" w:type="pct"/>
            <w:vMerge w:val="restar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pct"/>
            <w:gridSpan w:val="5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31" w:type="pct"/>
            <w:vMerge w:val="restart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Остаток сметной стоимости до ввода в эксплуатацию объекта капитального строительства/до заверше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ния работ (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тыс.рублей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FB5924" w:rsidRPr="00742713" w:rsidTr="008E5394">
        <w:trPr>
          <w:trHeight w:val="1290"/>
        </w:trPr>
        <w:tc>
          <w:tcPr>
            <w:tcW w:w="132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85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6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7" w:type="pct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31" w:type="pct"/>
            <w:vMerge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B5924" w:rsidRPr="00742713" w:rsidRDefault="00FB5924" w:rsidP="00FB5924">
      <w:pPr>
        <w:spacing w:line="1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836"/>
        <w:gridCol w:w="1075"/>
        <w:gridCol w:w="1428"/>
        <w:gridCol w:w="858"/>
        <w:gridCol w:w="1031"/>
        <w:gridCol w:w="567"/>
        <w:gridCol w:w="849"/>
        <w:gridCol w:w="1559"/>
        <w:gridCol w:w="849"/>
        <w:gridCol w:w="852"/>
        <w:gridCol w:w="849"/>
        <w:gridCol w:w="710"/>
        <w:gridCol w:w="710"/>
        <w:gridCol w:w="1277"/>
      </w:tblGrid>
      <w:tr w:rsidR="00FB5924" w:rsidRPr="00742713" w:rsidTr="008E5394">
        <w:trPr>
          <w:trHeight w:val="300"/>
          <w:tblHeader/>
        </w:trPr>
        <w:tc>
          <w:tcPr>
            <w:tcW w:w="134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1.го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ул.ПТУ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д.7Б, 7В</w:t>
            </w:r>
          </w:p>
          <w:p w:rsidR="00FB5924" w:rsidRPr="00742713" w:rsidRDefault="00FB5924" w:rsidP="008E5394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2.го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п.Успенский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ул. 50лет Октября, д.3,5,7,9</w:t>
            </w:r>
          </w:p>
          <w:p w:rsidR="00FB5924" w:rsidRPr="00742713" w:rsidRDefault="00FB5924" w:rsidP="008E5394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3.го 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061D8" w:rsidRPr="0074271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спенский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ул.Садовая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д.1а</w:t>
            </w:r>
          </w:p>
          <w:p w:rsidR="00FB5924" w:rsidRPr="00742713" w:rsidRDefault="00FB5924" w:rsidP="008E5394">
            <w:pPr>
              <w:pStyle w:val="af8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 xml:space="preserve">4.го Серебряные Пруды, </w:t>
            </w:r>
            <w:proofErr w:type="spellStart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п.Новоклемово</w:t>
            </w:r>
            <w:proofErr w:type="spellEnd"/>
            <w:r w:rsidRPr="00742713">
              <w:rPr>
                <w:rFonts w:ascii="Arial" w:hAnsi="Arial" w:cs="Arial"/>
                <w:color w:val="000000"/>
                <w:sz w:val="24"/>
                <w:szCs w:val="24"/>
              </w:rPr>
              <w:t>, д.24,26,27</w:t>
            </w:r>
          </w:p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 -</w:t>
            </w: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Благоустройство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347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2024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-</w:t>
            </w:r>
          </w:p>
        </w:tc>
        <w:tc>
          <w:tcPr>
            <w:tcW w:w="28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2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50068,26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2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Дорожного фонда Московской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2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 0,00</w:t>
            </w:r>
          </w:p>
        </w:tc>
        <w:tc>
          <w:tcPr>
            <w:tcW w:w="525" w:type="pct"/>
            <w:shd w:val="clear" w:color="auto" w:fill="auto"/>
            <w:hideMark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50068,26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16689,42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B5924" w:rsidRPr="00742713" w:rsidTr="008E5394">
        <w:trPr>
          <w:trHeight w:val="20"/>
        </w:trPr>
        <w:tc>
          <w:tcPr>
            <w:tcW w:w="134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25" w:type="pct"/>
            <w:shd w:val="clear" w:color="auto" w:fill="auto"/>
          </w:tcPr>
          <w:p w:rsidR="00FB5924" w:rsidRPr="00742713" w:rsidRDefault="00FB5924" w:rsidP="008E5394">
            <w:pPr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5924" w:rsidRPr="00742713" w:rsidRDefault="00FB5924" w:rsidP="008E5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7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85AA7" w:rsidRDefault="00585AA7" w:rsidP="00F07FE8">
      <w:pPr>
        <w:widowControl w:val="0"/>
        <w:contextualSpacing/>
        <w:jc w:val="right"/>
        <w:rPr>
          <w:rFonts w:ascii="Arial" w:hAnsi="Arial" w:cs="Arial"/>
          <w:sz w:val="24"/>
          <w:szCs w:val="24"/>
        </w:rPr>
      </w:pPr>
    </w:p>
    <w:sectPr w:rsidR="00585AA7" w:rsidSect="00BA03E9">
      <w:foot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48" w:rsidRDefault="00B10348">
      <w:r>
        <w:separator/>
      </w:r>
    </w:p>
  </w:endnote>
  <w:endnote w:type="continuationSeparator" w:id="0">
    <w:p w:rsidR="00B10348" w:rsidRDefault="00B1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C1" w:rsidRDefault="00B10348" w:rsidP="00E72761">
    <w:pPr>
      <w:pStyle w:val="af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48" w:rsidRDefault="00B10348">
      <w:r>
        <w:separator/>
      </w:r>
    </w:p>
  </w:footnote>
  <w:footnote w:type="continuationSeparator" w:id="0">
    <w:p w:rsidR="00B10348" w:rsidRDefault="00B1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A7" w:rsidRDefault="00585AA7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242"/>
    <w:multiLevelType w:val="hybridMultilevel"/>
    <w:tmpl w:val="0EBC80EC"/>
    <w:lvl w:ilvl="0" w:tplc="3B1AB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06E8508">
      <w:start w:val="1"/>
      <w:numFmt w:val="lowerLetter"/>
      <w:lvlText w:val="%2."/>
      <w:lvlJc w:val="left"/>
      <w:pPr>
        <w:ind w:left="1620" w:hanging="360"/>
      </w:pPr>
    </w:lvl>
    <w:lvl w:ilvl="2" w:tplc="FE468B10">
      <w:start w:val="1"/>
      <w:numFmt w:val="lowerRoman"/>
      <w:lvlText w:val="%3."/>
      <w:lvlJc w:val="right"/>
      <w:pPr>
        <w:ind w:left="2340" w:hanging="180"/>
      </w:pPr>
    </w:lvl>
    <w:lvl w:ilvl="3" w:tplc="6EAE8D00">
      <w:start w:val="1"/>
      <w:numFmt w:val="decimal"/>
      <w:lvlText w:val="%4."/>
      <w:lvlJc w:val="left"/>
      <w:pPr>
        <w:ind w:left="3060" w:hanging="360"/>
      </w:pPr>
    </w:lvl>
    <w:lvl w:ilvl="4" w:tplc="BB4E46AE">
      <w:start w:val="1"/>
      <w:numFmt w:val="lowerLetter"/>
      <w:lvlText w:val="%5."/>
      <w:lvlJc w:val="left"/>
      <w:pPr>
        <w:ind w:left="3780" w:hanging="360"/>
      </w:pPr>
    </w:lvl>
    <w:lvl w:ilvl="5" w:tplc="ED8CCD92">
      <w:start w:val="1"/>
      <w:numFmt w:val="lowerRoman"/>
      <w:lvlText w:val="%6."/>
      <w:lvlJc w:val="right"/>
      <w:pPr>
        <w:ind w:left="4500" w:hanging="180"/>
      </w:pPr>
    </w:lvl>
    <w:lvl w:ilvl="6" w:tplc="067E55DC">
      <w:start w:val="1"/>
      <w:numFmt w:val="decimal"/>
      <w:lvlText w:val="%7."/>
      <w:lvlJc w:val="left"/>
      <w:pPr>
        <w:ind w:left="5220" w:hanging="360"/>
      </w:pPr>
    </w:lvl>
    <w:lvl w:ilvl="7" w:tplc="40E64BF8">
      <w:start w:val="1"/>
      <w:numFmt w:val="lowerLetter"/>
      <w:lvlText w:val="%8."/>
      <w:lvlJc w:val="left"/>
      <w:pPr>
        <w:ind w:left="5940" w:hanging="360"/>
      </w:pPr>
    </w:lvl>
    <w:lvl w:ilvl="8" w:tplc="F1D03E5C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90E33"/>
    <w:multiLevelType w:val="hybridMultilevel"/>
    <w:tmpl w:val="B5F873B0"/>
    <w:lvl w:ilvl="0" w:tplc="BB5C67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7DAD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82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2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A5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2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8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44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A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5139"/>
    <w:multiLevelType w:val="hybridMultilevel"/>
    <w:tmpl w:val="826CFC5A"/>
    <w:lvl w:ilvl="0" w:tplc="93E08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AEF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EE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81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8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85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9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CD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80B"/>
    <w:multiLevelType w:val="hybridMultilevel"/>
    <w:tmpl w:val="6AACD39E"/>
    <w:lvl w:ilvl="0" w:tplc="00CA95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99C6B7F0">
      <w:start w:val="1"/>
      <w:numFmt w:val="lowerLetter"/>
      <w:lvlText w:val="%2."/>
      <w:lvlJc w:val="left"/>
      <w:pPr>
        <w:ind w:left="1619" w:hanging="360"/>
      </w:pPr>
    </w:lvl>
    <w:lvl w:ilvl="2" w:tplc="EC3C4760">
      <w:start w:val="1"/>
      <w:numFmt w:val="lowerRoman"/>
      <w:lvlText w:val="%3."/>
      <w:lvlJc w:val="right"/>
      <w:pPr>
        <w:ind w:left="2339" w:hanging="180"/>
      </w:pPr>
    </w:lvl>
    <w:lvl w:ilvl="3" w:tplc="83B67748">
      <w:start w:val="1"/>
      <w:numFmt w:val="decimal"/>
      <w:lvlText w:val="%4."/>
      <w:lvlJc w:val="left"/>
      <w:pPr>
        <w:ind w:left="3059" w:hanging="360"/>
      </w:pPr>
    </w:lvl>
    <w:lvl w:ilvl="4" w:tplc="7DEAE510">
      <w:start w:val="1"/>
      <w:numFmt w:val="lowerLetter"/>
      <w:lvlText w:val="%5."/>
      <w:lvlJc w:val="left"/>
      <w:pPr>
        <w:ind w:left="3779" w:hanging="360"/>
      </w:pPr>
    </w:lvl>
    <w:lvl w:ilvl="5" w:tplc="3E6AF5EE">
      <w:start w:val="1"/>
      <w:numFmt w:val="lowerRoman"/>
      <w:lvlText w:val="%6."/>
      <w:lvlJc w:val="right"/>
      <w:pPr>
        <w:ind w:left="4499" w:hanging="180"/>
      </w:pPr>
    </w:lvl>
    <w:lvl w:ilvl="6" w:tplc="4C1A18B6">
      <w:start w:val="1"/>
      <w:numFmt w:val="decimal"/>
      <w:lvlText w:val="%7."/>
      <w:lvlJc w:val="left"/>
      <w:pPr>
        <w:ind w:left="5219" w:hanging="360"/>
      </w:pPr>
    </w:lvl>
    <w:lvl w:ilvl="7" w:tplc="4008C72E">
      <w:start w:val="1"/>
      <w:numFmt w:val="lowerLetter"/>
      <w:lvlText w:val="%8."/>
      <w:lvlJc w:val="left"/>
      <w:pPr>
        <w:ind w:left="5939" w:hanging="360"/>
      </w:pPr>
    </w:lvl>
    <w:lvl w:ilvl="8" w:tplc="BA84D620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373A7E"/>
    <w:multiLevelType w:val="hybridMultilevel"/>
    <w:tmpl w:val="739C9B64"/>
    <w:lvl w:ilvl="0" w:tplc="B9102B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CA61DAE">
      <w:start w:val="1"/>
      <w:numFmt w:val="lowerLetter"/>
      <w:lvlText w:val="%2."/>
      <w:lvlJc w:val="left"/>
      <w:pPr>
        <w:ind w:left="1155" w:hanging="360"/>
      </w:pPr>
    </w:lvl>
    <w:lvl w:ilvl="2" w:tplc="FCD40FAA">
      <w:start w:val="1"/>
      <w:numFmt w:val="lowerRoman"/>
      <w:lvlText w:val="%3."/>
      <w:lvlJc w:val="right"/>
      <w:pPr>
        <w:ind w:left="1875" w:hanging="180"/>
      </w:pPr>
    </w:lvl>
    <w:lvl w:ilvl="3" w:tplc="4D064C66">
      <w:start w:val="1"/>
      <w:numFmt w:val="decimal"/>
      <w:lvlText w:val="%4."/>
      <w:lvlJc w:val="left"/>
      <w:pPr>
        <w:ind w:left="2595" w:hanging="360"/>
      </w:pPr>
    </w:lvl>
    <w:lvl w:ilvl="4" w:tplc="4F084FB4">
      <w:start w:val="1"/>
      <w:numFmt w:val="lowerLetter"/>
      <w:lvlText w:val="%5."/>
      <w:lvlJc w:val="left"/>
      <w:pPr>
        <w:ind w:left="3315" w:hanging="360"/>
      </w:pPr>
    </w:lvl>
    <w:lvl w:ilvl="5" w:tplc="36303AC8">
      <w:start w:val="1"/>
      <w:numFmt w:val="lowerRoman"/>
      <w:lvlText w:val="%6."/>
      <w:lvlJc w:val="right"/>
      <w:pPr>
        <w:ind w:left="4035" w:hanging="180"/>
      </w:pPr>
    </w:lvl>
    <w:lvl w:ilvl="6" w:tplc="803872D4">
      <w:start w:val="1"/>
      <w:numFmt w:val="decimal"/>
      <w:lvlText w:val="%7."/>
      <w:lvlJc w:val="left"/>
      <w:pPr>
        <w:ind w:left="4755" w:hanging="360"/>
      </w:pPr>
    </w:lvl>
    <w:lvl w:ilvl="7" w:tplc="BAA005AE">
      <w:start w:val="1"/>
      <w:numFmt w:val="lowerLetter"/>
      <w:lvlText w:val="%8."/>
      <w:lvlJc w:val="left"/>
      <w:pPr>
        <w:ind w:left="5475" w:hanging="360"/>
      </w:pPr>
    </w:lvl>
    <w:lvl w:ilvl="8" w:tplc="468E11F8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CC3132"/>
    <w:multiLevelType w:val="hybridMultilevel"/>
    <w:tmpl w:val="0150D810"/>
    <w:lvl w:ilvl="0" w:tplc="0419000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>
    <w:nsid w:val="56BD6AEA"/>
    <w:multiLevelType w:val="hybridMultilevel"/>
    <w:tmpl w:val="D748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63E72"/>
    <w:multiLevelType w:val="hybridMultilevel"/>
    <w:tmpl w:val="9FBA21F2"/>
    <w:lvl w:ilvl="0" w:tplc="C706A6CA">
      <w:start w:val="1"/>
      <w:numFmt w:val="decimal"/>
      <w:lvlText w:val="%1."/>
      <w:lvlJc w:val="left"/>
      <w:pPr>
        <w:ind w:left="720" w:hanging="360"/>
      </w:pPr>
    </w:lvl>
    <w:lvl w:ilvl="1" w:tplc="3DCC04CE">
      <w:start w:val="1"/>
      <w:numFmt w:val="lowerLetter"/>
      <w:lvlText w:val="%2."/>
      <w:lvlJc w:val="left"/>
      <w:pPr>
        <w:ind w:left="1440" w:hanging="360"/>
      </w:pPr>
    </w:lvl>
    <w:lvl w:ilvl="2" w:tplc="B36A919A">
      <w:start w:val="1"/>
      <w:numFmt w:val="lowerRoman"/>
      <w:lvlText w:val="%3."/>
      <w:lvlJc w:val="right"/>
      <w:pPr>
        <w:ind w:left="2160" w:hanging="180"/>
      </w:pPr>
    </w:lvl>
    <w:lvl w:ilvl="3" w:tplc="6EDEDAF6">
      <w:start w:val="1"/>
      <w:numFmt w:val="decimal"/>
      <w:lvlText w:val="%4."/>
      <w:lvlJc w:val="left"/>
      <w:pPr>
        <w:ind w:left="2880" w:hanging="360"/>
      </w:pPr>
    </w:lvl>
    <w:lvl w:ilvl="4" w:tplc="CC5C6242">
      <w:start w:val="1"/>
      <w:numFmt w:val="lowerLetter"/>
      <w:lvlText w:val="%5."/>
      <w:lvlJc w:val="left"/>
      <w:pPr>
        <w:ind w:left="3600" w:hanging="360"/>
      </w:pPr>
    </w:lvl>
    <w:lvl w:ilvl="5" w:tplc="F62A295C">
      <w:start w:val="1"/>
      <w:numFmt w:val="lowerRoman"/>
      <w:lvlText w:val="%6."/>
      <w:lvlJc w:val="right"/>
      <w:pPr>
        <w:ind w:left="4320" w:hanging="180"/>
      </w:pPr>
    </w:lvl>
    <w:lvl w:ilvl="6" w:tplc="019613DC">
      <w:start w:val="1"/>
      <w:numFmt w:val="decimal"/>
      <w:lvlText w:val="%7."/>
      <w:lvlJc w:val="left"/>
      <w:pPr>
        <w:ind w:left="5040" w:hanging="360"/>
      </w:pPr>
    </w:lvl>
    <w:lvl w:ilvl="7" w:tplc="6338B64E">
      <w:start w:val="1"/>
      <w:numFmt w:val="lowerLetter"/>
      <w:lvlText w:val="%8."/>
      <w:lvlJc w:val="left"/>
      <w:pPr>
        <w:ind w:left="5760" w:hanging="360"/>
      </w:pPr>
    </w:lvl>
    <w:lvl w:ilvl="8" w:tplc="6B5890F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8871A67"/>
    <w:multiLevelType w:val="hybridMultilevel"/>
    <w:tmpl w:val="394A547A"/>
    <w:lvl w:ilvl="0" w:tplc="3AB49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C5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8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F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C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CB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40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A9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A4FC0"/>
    <w:multiLevelType w:val="hybridMultilevel"/>
    <w:tmpl w:val="A184B9FA"/>
    <w:lvl w:ilvl="0" w:tplc="31BE91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4D0F7E4">
      <w:start w:val="1"/>
      <w:numFmt w:val="lowerLetter"/>
      <w:lvlText w:val="%2."/>
      <w:lvlJc w:val="left"/>
      <w:pPr>
        <w:ind w:left="1620" w:hanging="360"/>
      </w:pPr>
    </w:lvl>
    <w:lvl w:ilvl="2" w:tplc="847E620C">
      <w:start w:val="1"/>
      <w:numFmt w:val="lowerRoman"/>
      <w:lvlText w:val="%3."/>
      <w:lvlJc w:val="right"/>
      <w:pPr>
        <w:ind w:left="2340" w:hanging="180"/>
      </w:pPr>
    </w:lvl>
    <w:lvl w:ilvl="3" w:tplc="F8C424D4">
      <w:start w:val="1"/>
      <w:numFmt w:val="decimal"/>
      <w:lvlText w:val="%4."/>
      <w:lvlJc w:val="left"/>
      <w:pPr>
        <w:ind w:left="3060" w:hanging="360"/>
      </w:pPr>
    </w:lvl>
    <w:lvl w:ilvl="4" w:tplc="4216C60E">
      <w:start w:val="1"/>
      <w:numFmt w:val="lowerLetter"/>
      <w:lvlText w:val="%5."/>
      <w:lvlJc w:val="left"/>
      <w:pPr>
        <w:ind w:left="3780" w:hanging="360"/>
      </w:pPr>
    </w:lvl>
    <w:lvl w:ilvl="5" w:tplc="B484D966">
      <w:start w:val="1"/>
      <w:numFmt w:val="lowerRoman"/>
      <w:lvlText w:val="%6."/>
      <w:lvlJc w:val="right"/>
      <w:pPr>
        <w:ind w:left="4500" w:hanging="180"/>
      </w:pPr>
    </w:lvl>
    <w:lvl w:ilvl="6" w:tplc="E034D696">
      <w:start w:val="1"/>
      <w:numFmt w:val="decimal"/>
      <w:lvlText w:val="%7."/>
      <w:lvlJc w:val="left"/>
      <w:pPr>
        <w:ind w:left="5220" w:hanging="360"/>
      </w:pPr>
    </w:lvl>
    <w:lvl w:ilvl="7" w:tplc="D074ACF8">
      <w:start w:val="1"/>
      <w:numFmt w:val="lowerLetter"/>
      <w:lvlText w:val="%8."/>
      <w:lvlJc w:val="left"/>
      <w:pPr>
        <w:ind w:left="5940" w:hanging="360"/>
      </w:pPr>
    </w:lvl>
    <w:lvl w:ilvl="8" w:tplc="40B242CE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7"/>
    <w:rsid w:val="00003AB4"/>
    <w:rsid w:val="000061D8"/>
    <w:rsid w:val="00056E10"/>
    <w:rsid w:val="000578E3"/>
    <w:rsid w:val="0006689F"/>
    <w:rsid w:val="00067BA8"/>
    <w:rsid w:val="00082D31"/>
    <w:rsid w:val="000C0BF8"/>
    <w:rsid w:val="000E1E36"/>
    <w:rsid w:val="00104ABC"/>
    <w:rsid w:val="001509C3"/>
    <w:rsid w:val="001A68A2"/>
    <w:rsid w:val="001C2666"/>
    <w:rsid w:val="001E35F7"/>
    <w:rsid w:val="0029122D"/>
    <w:rsid w:val="002D61A3"/>
    <w:rsid w:val="002E6EC5"/>
    <w:rsid w:val="002F3B12"/>
    <w:rsid w:val="002F54F5"/>
    <w:rsid w:val="0030066C"/>
    <w:rsid w:val="003333F2"/>
    <w:rsid w:val="00357743"/>
    <w:rsid w:val="00364AA0"/>
    <w:rsid w:val="003C3CB9"/>
    <w:rsid w:val="003C61E4"/>
    <w:rsid w:val="003E3E39"/>
    <w:rsid w:val="003F44AF"/>
    <w:rsid w:val="00417827"/>
    <w:rsid w:val="0048131D"/>
    <w:rsid w:val="004A5CFA"/>
    <w:rsid w:val="00501FE1"/>
    <w:rsid w:val="00513D2A"/>
    <w:rsid w:val="00530C19"/>
    <w:rsid w:val="00562067"/>
    <w:rsid w:val="00575718"/>
    <w:rsid w:val="00585AA7"/>
    <w:rsid w:val="005A4EDB"/>
    <w:rsid w:val="005D15FA"/>
    <w:rsid w:val="005E3336"/>
    <w:rsid w:val="0061092A"/>
    <w:rsid w:val="006129D9"/>
    <w:rsid w:val="00656609"/>
    <w:rsid w:val="00666245"/>
    <w:rsid w:val="00677A70"/>
    <w:rsid w:val="0068179E"/>
    <w:rsid w:val="006B61EE"/>
    <w:rsid w:val="006C5E21"/>
    <w:rsid w:val="007229DD"/>
    <w:rsid w:val="00742713"/>
    <w:rsid w:val="00760BC1"/>
    <w:rsid w:val="007724F3"/>
    <w:rsid w:val="0078707C"/>
    <w:rsid w:val="00791F17"/>
    <w:rsid w:val="007B7E3D"/>
    <w:rsid w:val="0080243B"/>
    <w:rsid w:val="00821C20"/>
    <w:rsid w:val="008564E9"/>
    <w:rsid w:val="008A5D46"/>
    <w:rsid w:val="008B3177"/>
    <w:rsid w:val="00952EE3"/>
    <w:rsid w:val="009578F5"/>
    <w:rsid w:val="0096224A"/>
    <w:rsid w:val="00991374"/>
    <w:rsid w:val="009941BF"/>
    <w:rsid w:val="009B69EB"/>
    <w:rsid w:val="00A31FE6"/>
    <w:rsid w:val="00A3541E"/>
    <w:rsid w:val="00A569B8"/>
    <w:rsid w:val="00A732C8"/>
    <w:rsid w:val="00A82FCE"/>
    <w:rsid w:val="00A90C25"/>
    <w:rsid w:val="00A94A7E"/>
    <w:rsid w:val="00AB24F3"/>
    <w:rsid w:val="00AC5D77"/>
    <w:rsid w:val="00AD7514"/>
    <w:rsid w:val="00B10348"/>
    <w:rsid w:val="00B11B8D"/>
    <w:rsid w:val="00BB5584"/>
    <w:rsid w:val="00C0141E"/>
    <w:rsid w:val="00C01C62"/>
    <w:rsid w:val="00C36DA1"/>
    <w:rsid w:val="00C45A2B"/>
    <w:rsid w:val="00C765CC"/>
    <w:rsid w:val="00D06337"/>
    <w:rsid w:val="00D1214A"/>
    <w:rsid w:val="00D450D8"/>
    <w:rsid w:val="00D5397E"/>
    <w:rsid w:val="00D63486"/>
    <w:rsid w:val="00D66BB6"/>
    <w:rsid w:val="00D81A1E"/>
    <w:rsid w:val="00D81B7D"/>
    <w:rsid w:val="00ED6CFC"/>
    <w:rsid w:val="00F07FE8"/>
    <w:rsid w:val="00F12D65"/>
    <w:rsid w:val="00F46ECA"/>
    <w:rsid w:val="00F62A42"/>
    <w:rsid w:val="00FA1319"/>
    <w:rsid w:val="00FA43CB"/>
    <w:rsid w:val="00FB5924"/>
    <w:rsid w:val="00FF09B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qFormat/>
    <w:rPr>
      <w:rFonts w:ascii="Lucida Grande CY" w:hAnsi="Lucida Grande CY" w:cs="Lucida Grande CY"/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1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aff0">
    <w:name w:val="Абзац списка Знак"/>
    <w:aliases w:val="Маркер Знак"/>
    <w:uiPriority w:val="34"/>
    <w:qFormat/>
    <w:rPr>
      <w:rFonts w:ascii="Calibri" w:eastAsia="Times New Roman" w:hAnsi="Calibri" w:cs="Times New Roman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aff4">
    <w:name w:val="Нормальный (таблица)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next w:val="af0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rsid w:val="00821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qFormat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hAnsi="Times New Roman"/>
      <w:sz w:val="28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a">
    <w:name w:val="Текст выноски Знак"/>
    <w:basedOn w:val="a0"/>
    <w:uiPriority w:val="99"/>
    <w:semiHidden/>
    <w:qFormat/>
    <w:rPr>
      <w:rFonts w:ascii="Lucida Grande CY" w:hAnsi="Lucida Grande CY" w:cs="Lucida Grande CY"/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f">
    <w:name w:val="Balloon Text"/>
    <w:basedOn w:val="a"/>
    <w:link w:val="1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f"/>
    <w:uiPriority w:val="99"/>
    <w:semiHidden/>
    <w:rPr>
      <w:rFonts w:ascii="Segoe UI" w:hAnsi="Segoe UI" w:cs="Segoe UI"/>
      <w:sz w:val="18"/>
      <w:szCs w:val="18"/>
    </w:rPr>
  </w:style>
  <w:style w:type="character" w:customStyle="1" w:styleId="aff0">
    <w:name w:val="Абзац списка Знак"/>
    <w:aliases w:val="Маркер Знак"/>
    <w:uiPriority w:val="34"/>
    <w:qFormat/>
    <w:rPr>
      <w:rFonts w:ascii="Calibri" w:eastAsia="Times New Roman" w:hAnsi="Calibri" w:cs="Times New Roman"/>
    </w:rPr>
  </w:style>
  <w:style w:type="paragraph" w:styleId="aff1">
    <w:name w:val="Revision"/>
    <w:hidden/>
    <w:uiPriority w:val="99"/>
    <w:semiHidden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f3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aff4">
    <w:name w:val="Нормальный (таблица)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10">
    <w:name w:val="Сетка таблицы11"/>
    <w:next w:val="af0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paragraph" w:customStyle="1" w:styleId="Default">
    <w:name w:val="Default"/>
    <w:rsid w:val="00821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BD01E-A087-43B1-9F48-FA01A6A2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17710</Words>
  <Characters>100947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exif_MSED_7ec11b572a30b79cbfb0b9fd429b5611e3ba1855b79a84dbb1af2db873eaae38</dc:description>
  <cp:lastModifiedBy>Кристина Зубарева</cp:lastModifiedBy>
  <cp:revision>5</cp:revision>
  <cp:lastPrinted>2024-04-24T06:10:00Z</cp:lastPrinted>
  <dcterms:created xsi:type="dcterms:W3CDTF">2024-05-14T09:22:00Z</dcterms:created>
  <dcterms:modified xsi:type="dcterms:W3CDTF">2024-05-14T09:25:00Z</dcterms:modified>
</cp:coreProperties>
</file>