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9"/>
        <w:jc w:val="right"/>
        <w:spacing w:after="20" w:before="20"/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ПРОЕКТ</w:t>
      </w:r>
      <w:r/>
    </w:p>
    <w:p>
      <w:pPr>
        <w:pStyle w:val="709"/>
        <w:jc w:val="center"/>
        <w:spacing w:after="20" w:before="20"/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АДМИНИСТРАЦИЯ</w:t>
      </w:r>
      <w:r/>
    </w:p>
    <w:p>
      <w:pPr>
        <w:pStyle w:val="709"/>
        <w:jc w:val="center"/>
        <w:spacing w:after="20" w:before="20"/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ГОРОДСКОГО ОКРУГА СЕРЕБРЯНЫЕ ПРУДЫ</w:t>
      </w:r>
      <w:r/>
    </w:p>
    <w:p>
      <w:pPr>
        <w:pStyle w:val="709"/>
        <w:jc w:val="center"/>
        <w:spacing w:after="20" w:before="20"/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МОСКОВСКОЙ ОБЛАСТИ</w:t>
      </w:r>
      <w:r/>
    </w:p>
    <w:p>
      <w:pPr>
        <w:pStyle w:val="709"/>
        <w:jc w:val="center"/>
        <w:spacing w:after="20" w:before="20"/>
      </w:pPr>
      <w:r/>
      <w:r/>
    </w:p>
    <w:p>
      <w:pPr>
        <w:pStyle w:val="709"/>
        <w:jc w:val="center"/>
        <w:spacing w:after="20" w:before="20"/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ПОСТАНОВЛЕНИЕ</w:t>
      </w:r>
      <w:r/>
    </w:p>
    <w:p>
      <w:pPr>
        <w:pStyle w:val="709"/>
        <w:jc w:val="center"/>
        <w:spacing w:after="20" w:before="20"/>
      </w:pPr>
      <w:r/>
      <w:r/>
    </w:p>
    <w:p>
      <w:pPr>
        <w:pStyle w:val="709"/>
        <w:jc w:val="center"/>
        <w:spacing w:after="20" w:before="20"/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От ________________                                                    №_______________</w:t>
      </w:r>
      <w:r/>
    </w:p>
    <w:p>
      <w:pPr>
        <w:pStyle w:val="709"/>
        <w:jc w:val="center"/>
        <w:spacing w:after="20"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9"/>
        <w:jc w:val="center"/>
        <w:spacing w:after="20" w:befor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 О внесении изменений в Положение о порядке передачи имущества, находящегося в собственности городского округа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 Серебряные Пруды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 Московской области, в аренду субъектам малого и среднего предпринимательства, физическим</w:t>
      </w:r>
      <w:r>
        <w:rPr>
          <w:b w:val="false"/>
        </w:rPr>
        <w:t xml:space="preserve"> 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лицам, не являющимся индивидуальными предпринимателями</w:t>
      </w:r>
      <w:r/>
    </w:p>
    <w:p>
      <w:pPr>
        <w:pStyle w:val="709"/>
        <w:jc w:val="center"/>
        <w:spacing w:after="20" w:befor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и применяющим специальный налоговый режим «налог</w:t>
      </w:r>
      <w:r>
        <w:rPr>
          <w:b w:val="false"/>
        </w:rPr>
        <w:t xml:space="preserve"> 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на профессиональный доход», осуществляющим деятельность на территории 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Московской области, 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без проведения торгов</w:t>
      </w:r>
      <w:r>
        <w:rPr>
          <w:b w:val="false"/>
        </w:rPr>
        <w:t xml:space="preserve">, 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утвержденное постановлением администрации городского округа Серебряные Пруды Московской области 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</w:r>
      <w:r/>
    </w:p>
    <w:p>
      <w:pPr>
        <w:pStyle w:val="709"/>
        <w:jc w:val="center"/>
        <w:spacing w:after="20" w:befor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от 08.04.2024г. № 404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</w:r>
      <w:r/>
    </w:p>
    <w:p>
      <w:pPr>
        <w:pStyle w:val="707"/>
        <w:spacing w:after="20" w:before="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0"/>
        <w:ind w:firstLine="709"/>
        <w:jc w:val="both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1" w:tooltip="https://login.consultant.ru/link/?req=doc&amp;base=LAW&amp;n=422187&amp;date=28.10.2022" w:history="1">
        <w:r>
          <w:rPr>
            <w:rFonts w:ascii="Times New Roman" w:hAnsi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tooltip="https://login.consultant.ru/link/?req=doc&amp;base=LAW&amp;n=419218&amp;date=28.10.2022&amp;dst=63&amp;field=134" w:history="1">
        <w:r>
          <w:rPr>
            <w:rFonts w:ascii="Times New Roman" w:hAnsi="Times New Roman"/>
            <w:sz w:val="28"/>
            <w:szCs w:val="28"/>
          </w:rPr>
          <w:t xml:space="preserve">статьей 19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26.07.2006 № 135-ФЗ «О защите конкуренции», Федеральным </w:t>
      </w:r>
      <w:hyperlink r:id="rId13" w:tooltip="https://login.consultant.ru/link/?req=doc&amp;base=LAW&amp;n=420486&amp;date=28.10.2022" w:history="1">
        <w:r>
          <w:rPr>
            <w:rFonts w:ascii="Times New Roman" w:hAnsi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hyperlink r:id="rId14" w:tooltip="https://login.consultant.ru/link/?req=doc&amp;base=MOB&amp;n=360456&amp;date=28.10.2022" w:history="1">
        <w:r>
          <w:rPr>
            <w:rFonts w:ascii="Times New Roman" w:hAnsi="Times New Roman"/>
            <w:sz w:val="28"/>
            <w:szCs w:val="28"/>
          </w:rPr>
          <w:t xml:space="preserve">Уставом</w:t>
        </w:r>
      </w:hyperlink>
      <w:r>
        <w:rPr>
          <w:rFonts w:ascii="Times New Roman" w:hAnsi="Times New Roman"/>
          <w:sz w:val="28"/>
          <w:szCs w:val="28"/>
        </w:rPr>
        <w:t xml:space="preserve"> городского округа Серебряные Пруды Московской области, мероприятием 02.04 «Предоставление в аренду имущества, находящегося в муниципальной собственности, от</w:t>
      </w:r>
      <w:r>
        <w:rPr>
          <w:rFonts w:ascii="Times New Roman" w:hAnsi="Times New Roman"/>
          <w:sz w:val="28"/>
          <w:szCs w:val="28"/>
        </w:rPr>
        <w:t xml:space="preserve">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осуществляющим деятельность на терр</w:t>
      </w:r>
      <w:r>
        <w:rPr>
          <w:rFonts w:ascii="Times New Roman" w:hAnsi="Times New Roman"/>
          <w:sz w:val="28"/>
          <w:szCs w:val="28"/>
        </w:rPr>
        <w:t xml:space="preserve">итории Московской области, без проведения торгов" основного мероприятия 02 «Реализация механизмов муниципальной поддержки субъектов малого и среднего предпринимательства» подпрограммы 3 «Развитие малого и среднего предпринимательства» муниципальной програм</w:t>
      </w:r>
      <w:r>
        <w:rPr>
          <w:rFonts w:ascii="Times New Roman" w:hAnsi="Times New Roman"/>
          <w:sz w:val="28"/>
          <w:szCs w:val="28"/>
        </w:rPr>
        <w:t xml:space="preserve">мы городского округа Серебряные Пруды Московской области «Предпринимательство» на 2023-2027 годы, утвержденной постановлением администрации городского округа Серебряные Пруды Московской области от 29.12.2022г. № 2133 (с изменениями от 21.03.2023г. № 433), </w:t>
      </w:r>
      <w:r/>
    </w:p>
    <w:p>
      <w:pPr>
        <w:pStyle w:val="720"/>
        <w:ind w:firstLine="709"/>
        <w:jc w:val="both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0"/>
        <w:ind w:firstLine="709"/>
        <w:jc w:val="center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pStyle w:val="720"/>
        <w:ind w:firstLine="709"/>
        <w:jc w:val="center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0"/>
        <w:ind w:firstLine="709"/>
        <w:jc w:val="both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нести в Положение о порядке передачи имущества, находящегося в собственности городского округа Серебряные Пруды Московской области, в аренду субъектам малого и среднего предпринимательства, физическим лицам, не являющимся индивидуальными предпринимателями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применяющим специальный налоговый режим «налог на профессиональный доход», осуществляющим деятельность на территории  Московской области, без проведения торгов, утвержденное постановлением администрации городского округа Серебряные Пруды Московской област</w:t>
      </w:r>
      <w:r>
        <w:rPr>
          <w:rFonts w:ascii="Times New Roman" w:hAnsi="Times New Roman"/>
          <w:sz w:val="28"/>
          <w:szCs w:val="28"/>
        </w:rPr>
        <w:t xml:space="preserve">и от 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08.04.2024г. № 404</w:t>
      </w:r>
      <w:r>
        <w:rPr>
          <w:rFonts w:ascii="Times New Roman" w:hAnsi="Times New Roman"/>
          <w:sz w:val="28"/>
          <w:szCs w:val="28"/>
        </w:rPr>
        <w:t xml:space="preserve">, следующие изменения: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0"/>
        <w:ind w:firstLine="709"/>
        <w:jc w:val="both"/>
        <w:spacing w:after="20" w:before="20"/>
      </w:pPr>
      <w:r>
        <w:rPr>
          <w:rFonts w:ascii="Times New Roman" w:hAnsi="Times New Roman"/>
          <w:sz w:val="28"/>
          <w:szCs w:val="28"/>
        </w:rPr>
        <w:t xml:space="preserve">–</w:t>
        <w:tab/>
      </w:r>
      <w:r>
        <w:rPr>
          <w:rFonts w:ascii="Times New Roman" w:hAnsi="Times New Roman"/>
          <w:sz w:val="28"/>
          <w:szCs w:val="28"/>
        </w:rPr>
        <w:t xml:space="preserve">Пункт 8 Положения изложить в следующей редакции: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  <w:t xml:space="preserve"> на десятый рабочий день со дня регистрации заявления на портале РПГУ с приложением документов, предусмотренных пунктом 4 настоящего Положения, принимает решение: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заключении договора аренды без проведения торгов путем издания постановления;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заключении договора аренды путем проведения торгов в случае, предусмотренном пунктом 14 настоящего Положения;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 отказе в передаче имущества в аренду.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31"/>
        <w:ind w:right="-1" w:firstLine="567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сетевом изд</w:t>
      </w:r>
      <w:r>
        <w:rPr>
          <w:rFonts w:ascii="Times New Roman" w:hAnsi="Times New Roman"/>
          <w:sz w:val="28"/>
          <w:szCs w:val="28"/>
        </w:rPr>
        <w:t xml:space="preserve">ании «</w:t>
      </w:r>
      <w:r>
        <w:rPr>
          <w:rFonts w:ascii="Times New Roman" w:hAnsi="Times New Roman"/>
          <w:sz w:val="28"/>
          <w:szCs w:val="28"/>
        </w:rPr>
        <w:t xml:space="preserve">Городской округ Серебряные Пруды</w:t>
      </w:r>
      <w:r>
        <w:rPr>
          <w:rFonts w:ascii="Times New Roman" w:hAnsi="Times New Roman"/>
          <w:sz w:val="28"/>
          <w:szCs w:val="28"/>
        </w:rPr>
        <w:t xml:space="preserve">», доменное имя сайта в информационно-коммуникационной сети «Интернет»: </w:t>
      </w:r>
      <w:r>
        <w:rPr>
          <w:rFonts w:ascii="Times New Roman" w:hAnsi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sz w:val="28"/>
          <w:szCs w:val="28"/>
          <w:lang w:val="ru-RU"/>
        </w:rPr>
        <w:t xml:space="preserve">://</w:t>
      </w:r>
      <w:r>
        <w:rPr>
          <w:rFonts w:ascii="Times New Roman" w:hAnsi="Times New Roman"/>
          <w:sz w:val="28"/>
          <w:szCs w:val="28"/>
          <w:lang w:val="en-US"/>
        </w:rPr>
        <w:t xml:space="preserve">spadm.ru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720"/>
        <w:ind w:firstLine="709"/>
        <w:jc w:val="both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/>
    </w:p>
    <w:p>
      <w:pPr>
        <w:pStyle w:val="720"/>
        <w:ind w:firstLine="709"/>
        <w:jc w:val="both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</w:t>
      </w:r>
      <w:r>
        <w:rPr>
          <w:rFonts w:ascii="Times New Roman" w:hAnsi="Times New Roman"/>
          <w:sz w:val="28"/>
          <w:szCs w:val="28"/>
        </w:rPr>
        <w:t xml:space="preserve">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городского округа Серебряные Пруды Московской области -  начальника территориального управления администрации городского округа Серебряные Пруды Московской области</w:t>
      </w:r>
      <w:r>
        <w:rPr>
          <w:rFonts w:ascii="Times New Roman" w:hAnsi="Times New Roman"/>
          <w:sz w:val="28"/>
          <w:szCs w:val="28"/>
        </w:rPr>
        <w:t xml:space="preserve"> Севостьянову Светлану Николаевну.</w:t>
      </w:r>
      <w:r/>
    </w:p>
    <w:p>
      <w:pPr>
        <w:pStyle w:val="720"/>
        <w:ind w:firstLine="709"/>
        <w:jc w:val="both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0"/>
        <w:ind w:firstLine="709"/>
        <w:jc w:val="both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0"/>
        <w:ind w:firstLine="709"/>
        <w:jc w:val="both"/>
        <w:spacing w:after="20" w:before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07"/>
        <w:jc w:val="both"/>
        <w:spacing w:after="20" w:before="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hanging="142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городского округа                                                                         О.В. Павлихин</w:t>
      </w:r>
      <w:r/>
    </w:p>
    <w:p>
      <w:pPr>
        <w:pStyle w:val="707"/>
        <w:jc w:val="right"/>
        <w:outlineLvl w:val="0"/>
      </w:pPr>
      <w:r/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707"/>
        <w:jc w:val="left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851" w:bottom="851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09"/>
        <w:tabs>
          <w:tab w:val="num" w:pos="1191" w:leader="none"/>
        </w:tabs>
      </w:pPr>
      <w:rPr>
        <w:rFonts w:hint="default"/>
        <w:b w:val="false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09"/>
        <w:tabs>
          <w:tab w:val="num" w:pos="1191" w:leader="none"/>
        </w:tabs>
      </w:pPr>
      <w:rPr>
        <w:rFonts w:hint="default"/>
        <w:b w:val="false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3"/>
  </w:num>
  <w:num w:numId="4">
    <w:abstractNumId w:val="2"/>
  </w:num>
  <w:num w:numId="5">
    <w:abstractNumId w:val="11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5"/>
  </w:num>
  <w:num w:numId="11">
    <w:abstractNumId w:val="20"/>
  </w:num>
  <w:num w:numId="12">
    <w:abstractNumId w:val="9"/>
  </w:num>
  <w:num w:numId="13">
    <w:abstractNumId w:val="19"/>
  </w:num>
  <w:num w:numId="14">
    <w:abstractNumId w:val="12"/>
  </w:num>
  <w:num w:numId="15">
    <w:abstractNumId w:val="14"/>
  </w:num>
  <w:num w:numId="16">
    <w:abstractNumId w:val="17"/>
  </w:num>
  <w:num w:numId="17">
    <w:abstractNumId w:val="22"/>
  </w:num>
  <w:num w:numId="18">
    <w:abstractNumId w:val="18"/>
  </w:num>
  <w:num w:numId="19">
    <w:abstractNumId w:val="16"/>
  </w:num>
  <w:num w:numId="20">
    <w:abstractNumId w:val="7"/>
  </w:num>
  <w:num w:numId="21">
    <w:abstractNumId w:val="25"/>
  </w:num>
  <w:num w:numId="22">
    <w:abstractNumId w:val="0"/>
  </w:num>
  <w:num w:numId="23">
    <w:abstractNumId w:val="10"/>
  </w:num>
  <w:num w:numId="24">
    <w:abstractNumId w:val="21"/>
  </w:num>
  <w:num w:numId="25">
    <w:abstractNumId w:val="1"/>
  </w:num>
  <w:num w:numId="2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19">
    <w:name w:val="Heading 1 Char"/>
    <w:basedOn w:val="543"/>
    <w:link w:val="534"/>
    <w:uiPriority w:val="9"/>
    <w:rPr>
      <w:rFonts w:ascii="Arial" w:hAnsi="Arial" w:cs="Arial" w:eastAsia="Arial"/>
      <w:sz w:val="40"/>
      <w:szCs w:val="40"/>
    </w:rPr>
  </w:style>
  <w:style w:type="character" w:styleId="520">
    <w:name w:val="Heading 2 Char"/>
    <w:basedOn w:val="543"/>
    <w:link w:val="535"/>
    <w:uiPriority w:val="9"/>
    <w:rPr>
      <w:rFonts w:ascii="Arial" w:hAnsi="Arial" w:cs="Arial" w:eastAsia="Arial"/>
      <w:sz w:val="34"/>
    </w:rPr>
  </w:style>
  <w:style w:type="character" w:styleId="521">
    <w:name w:val="Heading 3 Char"/>
    <w:basedOn w:val="543"/>
    <w:link w:val="536"/>
    <w:uiPriority w:val="9"/>
    <w:rPr>
      <w:rFonts w:ascii="Arial" w:hAnsi="Arial" w:cs="Arial" w:eastAsia="Arial"/>
      <w:sz w:val="30"/>
      <w:szCs w:val="30"/>
    </w:rPr>
  </w:style>
  <w:style w:type="character" w:styleId="522">
    <w:name w:val="Heading 4 Char"/>
    <w:basedOn w:val="543"/>
    <w:link w:val="537"/>
    <w:uiPriority w:val="9"/>
    <w:rPr>
      <w:rFonts w:ascii="Arial" w:hAnsi="Arial" w:cs="Arial" w:eastAsia="Arial"/>
      <w:b/>
      <w:bCs/>
      <w:sz w:val="26"/>
      <w:szCs w:val="26"/>
    </w:rPr>
  </w:style>
  <w:style w:type="character" w:styleId="523">
    <w:name w:val="Heading 5 Char"/>
    <w:basedOn w:val="543"/>
    <w:link w:val="538"/>
    <w:uiPriority w:val="9"/>
    <w:rPr>
      <w:rFonts w:ascii="Arial" w:hAnsi="Arial" w:cs="Arial" w:eastAsia="Arial"/>
      <w:b/>
      <w:bCs/>
      <w:sz w:val="24"/>
      <w:szCs w:val="24"/>
    </w:rPr>
  </w:style>
  <w:style w:type="character" w:styleId="524">
    <w:name w:val="Heading 6 Char"/>
    <w:basedOn w:val="543"/>
    <w:link w:val="539"/>
    <w:uiPriority w:val="9"/>
    <w:rPr>
      <w:rFonts w:ascii="Arial" w:hAnsi="Arial" w:cs="Arial" w:eastAsia="Arial"/>
      <w:b/>
      <w:bCs/>
      <w:sz w:val="22"/>
      <w:szCs w:val="22"/>
    </w:rPr>
  </w:style>
  <w:style w:type="character" w:styleId="525">
    <w:name w:val="Heading 7 Char"/>
    <w:basedOn w:val="543"/>
    <w:link w:val="5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26">
    <w:name w:val="Heading 8 Char"/>
    <w:basedOn w:val="543"/>
    <w:link w:val="541"/>
    <w:uiPriority w:val="9"/>
    <w:rPr>
      <w:rFonts w:ascii="Arial" w:hAnsi="Arial" w:cs="Arial" w:eastAsia="Arial"/>
      <w:i/>
      <w:iCs/>
      <w:sz w:val="22"/>
      <w:szCs w:val="22"/>
    </w:rPr>
  </w:style>
  <w:style w:type="character" w:styleId="527">
    <w:name w:val="Heading 9 Char"/>
    <w:basedOn w:val="543"/>
    <w:link w:val="542"/>
    <w:uiPriority w:val="9"/>
    <w:rPr>
      <w:rFonts w:ascii="Arial" w:hAnsi="Arial" w:cs="Arial" w:eastAsia="Arial"/>
      <w:i/>
      <w:iCs/>
      <w:sz w:val="21"/>
      <w:szCs w:val="21"/>
    </w:rPr>
  </w:style>
  <w:style w:type="character" w:styleId="528">
    <w:name w:val="Title Char"/>
    <w:basedOn w:val="543"/>
    <w:link w:val="556"/>
    <w:uiPriority w:val="10"/>
    <w:rPr>
      <w:sz w:val="48"/>
      <w:szCs w:val="48"/>
    </w:rPr>
  </w:style>
  <w:style w:type="character" w:styleId="529">
    <w:name w:val="Subtitle Char"/>
    <w:basedOn w:val="543"/>
    <w:link w:val="558"/>
    <w:uiPriority w:val="11"/>
    <w:rPr>
      <w:sz w:val="24"/>
      <w:szCs w:val="24"/>
    </w:rPr>
  </w:style>
  <w:style w:type="character" w:styleId="530">
    <w:name w:val="Quote Char"/>
    <w:link w:val="560"/>
    <w:uiPriority w:val="29"/>
    <w:rPr>
      <w:i/>
    </w:rPr>
  </w:style>
  <w:style w:type="character" w:styleId="531">
    <w:name w:val="Intense Quote Char"/>
    <w:link w:val="562"/>
    <w:uiPriority w:val="30"/>
    <w:rPr>
      <w:i/>
    </w:rPr>
  </w:style>
  <w:style w:type="character" w:styleId="532">
    <w:name w:val="Endnote Text Char"/>
    <w:link w:val="694"/>
    <w:uiPriority w:val="99"/>
    <w:rPr>
      <w:sz w:val="20"/>
    </w:rPr>
  </w:style>
  <w:style w:type="paragraph" w:styleId="533" w:default="1">
    <w:name w:val="Normal"/>
    <w:qFormat/>
  </w:style>
  <w:style w:type="paragraph" w:styleId="534">
    <w:name w:val="Heading 1"/>
    <w:basedOn w:val="533"/>
    <w:next w:val="533"/>
    <w:link w:val="54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535">
    <w:name w:val="Heading 2"/>
    <w:basedOn w:val="533"/>
    <w:next w:val="533"/>
    <w:link w:val="5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536">
    <w:name w:val="Heading 3"/>
    <w:basedOn w:val="533"/>
    <w:next w:val="533"/>
    <w:link w:val="54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537">
    <w:name w:val="Heading 4"/>
    <w:basedOn w:val="533"/>
    <w:next w:val="533"/>
    <w:link w:val="54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538">
    <w:name w:val="Heading 5"/>
    <w:basedOn w:val="533"/>
    <w:next w:val="533"/>
    <w:link w:val="5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539">
    <w:name w:val="Heading 6"/>
    <w:basedOn w:val="533"/>
    <w:next w:val="533"/>
    <w:link w:val="55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540">
    <w:name w:val="Heading 7"/>
    <w:basedOn w:val="533"/>
    <w:next w:val="533"/>
    <w:link w:val="552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541">
    <w:name w:val="Heading 8"/>
    <w:basedOn w:val="533"/>
    <w:next w:val="533"/>
    <w:link w:val="553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542">
    <w:name w:val="Heading 9"/>
    <w:basedOn w:val="533"/>
    <w:next w:val="533"/>
    <w:link w:val="55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543" w:default="1">
    <w:name w:val="Default Paragraph Font"/>
    <w:uiPriority w:val="1"/>
    <w:semiHidden/>
    <w:unhideWhenUsed/>
  </w:style>
  <w:style w:type="table" w:styleId="5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45" w:default="1">
    <w:name w:val="No List"/>
    <w:uiPriority w:val="99"/>
    <w:semiHidden/>
    <w:unhideWhenUsed/>
  </w:style>
  <w:style w:type="character" w:styleId="546" w:customStyle="1">
    <w:name w:val="Заголовок 1 Знак"/>
    <w:basedOn w:val="543"/>
    <w:link w:val="534"/>
    <w:uiPriority w:val="9"/>
    <w:rPr>
      <w:rFonts w:ascii="Arial" w:hAnsi="Arial" w:cs="Arial" w:eastAsia="Arial"/>
      <w:sz w:val="40"/>
      <w:szCs w:val="40"/>
    </w:rPr>
  </w:style>
  <w:style w:type="character" w:styleId="547" w:customStyle="1">
    <w:name w:val="Заголовок 2 Знак"/>
    <w:basedOn w:val="543"/>
    <w:link w:val="535"/>
    <w:uiPriority w:val="9"/>
    <w:rPr>
      <w:rFonts w:ascii="Arial" w:hAnsi="Arial" w:cs="Arial" w:eastAsia="Arial"/>
      <w:sz w:val="34"/>
    </w:rPr>
  </w:style>
  <w:style w:type="character" w:styleId="548" w:customStyle="1">
    <w:name w:val="Заголовок 3 Знак"/>
    <w:basedOn w:val="543"/>
    <w:link w:val="536"/>
    <w:uiPriority w:val="9"/>
    <w:rPr>
      <w:rFonts w:ascii="Arial" w:hAnsi="Arial" w:cs="Arial" w:eastAsia="Arial"/>
      <w:sz w:val="30"/>
      <w:szCs w:val="30"/>
    </w:rPr>
  </w:style>
  <w:style w:type="character" w:styleId="549" w:customStyle="1">
    <w:name w:val="Заголовок 4 Знак"/>
    <w:basedOn w:val="543"/>
    <w:link w:val="537"/>
    <w:uiPriority w:val="9"/>
    <w:rPr>
      <w:rFonts w:ascii="Arial" w:hAnsi="Arial" w:cs="Arial" w:eastAsia="Arial"/>
      <w:b/>
      <w:bCs/>
      <w:sz w:val="26"/>
      <w:szCs w:val="26"/>
    </w:rPr>
  </w:style>
  <w:style w:type="character" w:styleId="550" w:customStyle="1">
    <w:name w:val="Заголовок 5 Знак"/>
    <w:basedOn w:val="543"/>
    <w:link w:val="538"/>
    <w:uiPriority w:val="9"/>
    <w:rPr>
      <w:rFonts w:ascii="Arial" w:hAnsi="Arial" w:cs="Arial" w:eastAsia="Arial"/>
      <w:b/>
      <w:bCs/>
      <w:sz w:val="24"/>
      <w:szCs w:val="24"/>
    </w:rPr>
  </w:style>
  <w:style w:type="character" w:styleId="551" w:customStyle="1">
    <w:name w:val="Заголовок 6 Знак"/>
    <w:basedOn w:val="543"/>
    <w:link w:val="539"/>
    <w:uiPriority w:val="9"/>
    <w:rPr>
      <w:rFonts w:ascii="Arial" w:hAnsi="Arial" w:cs="Arial" w:eastAsia="Arial"/>
      <w:b/>
      <w:bCs/>
      <w:sz w:val="22"/>
      <w:szCs w:val="22"/>
    </w:rPr>
  </w:style>
  <w:style w:type="character" w:styleId="552" w:customStyle="1">
    <w:name w:val="Заголовок 7 Знак"/>
    <w:basedOn w:val="543"/>
    <w:link w:val="5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53" w:customStyle="1">
    <w:name w:val="Заголовок 8 Знак"/>
    <w:basedOn w:val="543"/>
    <w:link w:val="541"/>
    <w:uiPriority w:val="9"/>
    <w:rPr>
      <w:rFonts w:ascii="Arial" w:hAnsi="Arial" w:cs="Arial" w:eastAsia="Arial"/>
      <w:i/>
      <w:iCs/>
      <w:sz w:val="22"/>
      <w:szCs w:val="22"/>
    </w:rPr>
  </w:style>
  <w:style w:type="character" w:styleId="554" w:customStyle="1">
    <w:name w:val="Заголовок 9 Знак"/>
    <w:basedOn w:val="543"/>
    <w:link w:val="542"/>
    <w:uiPriority w:val="9"/>
    <w:rPr>
      <w:rFonts w:ascii="Arial" w:hAnsi="Arial" w:cs="Arial" w:eastAsia="Arial"/>
      <w:i/>
      <w:iCs/>
      <w:sz w:val="21"/>
      <w:szCs w:val="21"/>
    </w:rPr>
  </w:style>
  <w:style w:type="paragraph" w:styleId="555">
    <w:name w:val="List Paragraph"/>
    <w:basedOn w:val="533"/>
    <w:qFormat/>
    <w:uiPriority w:val="34"/>
    <w:pPr>
      <w:contextualSpacing w:val="true"/>
      <w:ind w:left="720"/>
    </w:pPr>
  </w:style>
  <w:style w:type="paragraph" w:styleId="556">
    <w:name w:val="Title"/>
    <w:basedOn w:val="533"/>
    <w:next w:val="533"/>
    <w:link w:val="557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557" w:customStyle="1">
    <w:name w:val="Название Знак"/>
    <w:basedOn w:val="543"/>
    <w:link w:val="556"/>
    <w:uiPriority w:val="10"/>
    <w:rPr>
      <w:sz w:val="48"/>
      <w:szCs w:val="48"/>
    </w:rPr>
  </w:style>
  <w:style w:type="paragraph" w:styleId="558">
    <w:name w:val="Subtitle"/>
    <w:basedOn w:val="533"/>
    <w:next w:val="533"/>
    <w:link w:val="559"/>
    <w:qFormat/>
    <w:uiPriority w:val="11"/>
    <w:rPr>
      <w:sz w:val="24"/>
      <w:szCs w:val="24"/>
    </w:rPr>
    <w:pPr>
      <w:spacing w:before="200"/>
    </w:pPr>
  </w:style>
  <w:style w:type="character" w:styleId="559" w:customStyle="1">
    <w:name w:val="Подзаголовок Знак"/>
    <w:basedOn w:val="543"/>
    <w:link w:val="558"/>
    <w:uiPriority w:val="11"/>
    <w:rPr>
      <w:sz w:val="24"/>
      <w:szCs w:val="24"/>
    </w:rPr>
  </w:style>
  <w:style w:type="paragraph" w:styleId="560">
    <w:name w:val="Quote"/>
    <w:basedOn w:val="533"/>
    <w:next w:val="533"/>
    <w:link w:val="561"/>
    <w:qFormat/>
    <w:uiPriority w:val="29"/>
    <w:rPr>
      <w:i/>
    </w:rPr>
    <w:pPr>
      <w:ind w:left="720" w:right="720"/>
    </w:pPr>
  </w:style>
  <w:style w:type="character" w:styleId="561" w:customStyle="1">
    <w:name w:val="Цитата 2 Знак"/>
    <w:link w:val="560"/>
    <w:uiPriority w:val="29"/>
    <w:rPr>
      <w:i/>
    </w:rPr>
  </w:style>
  <w:style w:type="paragraph" w:styleId="562">
    <w:name w:val="Intense Quote"/>
    <w:basedOn w:val="533"/>
    <w:next w:val="533"/>
    <w:link w:val="563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63" w:customStyle="1">
    <w:name w:val="Выделенная цитата Знак"/>
    <w:link w:val="562"/>
    <w:uiPriority w:val="30"/>
    <w:rPr>
      <w:i/>
    </w:rPr>
  </w:style>
  <w:style w:type="character" w:styleId="564" w:customStyle="1">
    <w:name w:val="Header Char"/>
    <w:basedOn w:val="543"/>
    <w:uiPriority w:val="99"/>
  </w:style>
  <w:style w:type="character" w:styleId="565" w:customStyle="1">
    <w:name w:val="Footer Char"/>
    <w:basedOn w:val="543"/>
    <w:uiPriority w:val="99"/>
  </w:style>
  <w:style w:type="paragraph" w:styleId="566">
    <w:name w:val="Caption"/>
    <w:basedOn w:val="533"/>
    <w:next w:val="533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567" w:customStyle="1">
    <w:name w:val="Caption Char"/>
    <w:uiPriority w:val="99"/>
  </w:style>
  <w:style w:type="table" w:styleId="568" w:customStyle="1">
    <w:name w:val="Table Grid Light"/>
    <w:basedOn w:val="544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9">
    <w:name w:val="Plain Table 1"/>
    <w:basedOn w:val="544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0">
    <w:name w:val="Plain Table 2"/>
    <w:basedOn w:val="54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1">
    <w:name w:val="Plain Table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2">
    <w:name w:val="Plain Table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Plain Table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4">
    <w:name w:val="Grid Table 1 Light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Grid Table 1 Light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Grid Table 1 Light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Grid Table 1 Light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Grid Table 1 Light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 w:customStyle="1">
    <w:name w:val="Grid Table 1 Light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 w:customStyle="1">
    <w:name w:val="Grid Table 1 Light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Grid Table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82" w:customStyle="1">
    <w:name w:val="Grid Table 2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83" w:customStyle="1">
    <w:name w:val="Grid Table 2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Grid Table 2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Grid Table 2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Grid Table 2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Grid Table 2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Grid Table 3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Grid Table 3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1" w:customStyle="1">
    <w:name w:val="Grid Table 3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2" w:customStyle="1">
    <w:name w:val="Grid Table 3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3" w:customStyle="1">
    <w:name w:val="Grid Table 3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4" w:customStyle="1">
    <w:name w:val="Grid Table 3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4"/>
    <w:basedOn w:val="5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96" w:customStyle="1">
    <w:name w:val="Grid Table 4 - Accent 1"/>
    <w:basedOn w:val="5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97" w:customStyle="1">
    <w:name w:val="Grid Table 4 - Accent 2"/>
    <w:basedOn w:val="5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98" w:customStyle="1">
    <w:name w:val="Grid Table 4 - Accent 3"/>
    <w:basedOn w:val="5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99" w:customStyle="1">
    <w:name w:val="Grid Table 4 - Accent 4"/>
    <w:basedOn w:val="5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00" w:customStyle="1">
    <w:name w:val="Grid Table 4 - Accent 5"/>
    <w:basedOn w:val="5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01" w:customStyle="1">
    <w:name w:val="Grid Table 4 - Accent 6"/>
    <w:basedOn w:val="5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02">
    <w:name w:val="Grid Table 5 Dark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603" w:customStyle="1">
    <w:name w:val="Grid Table 5 Dark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604" w:customStyle="1">
    <w:name w:val="Grid Table 5 Dark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605" w:customStyle="1">
    <w:name w:val="Grid Table 5 Dark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606" w:customStyle="1">
    <w:name w:val="Grid Table 5 Dark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607" w:customStyle="1">
    <w:name w:val="Grid Table 5 Dark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608" w:customStyle="1">
    <w:name w:val="Grid Table 5 Dark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609">
    <w:name w:val="Grid Table 6 Colorful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10" w:customStyle="1">
    <w:name w:val="Grid Table 6 Colorful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11" w:customStyle="1">
    <w:name w:val="Grid Table 6 Colorful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612" w:customStyle="1">
    <w:name w:val="Grid Table 6 Colorful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613" w:customStyle="1">
    <w:name w:val="Grid Table 6 Colorful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14" w:customStyle="1">
    <w:name w:val="Grid Table 6 Colorful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15" w:customStyle="1">
    <w:name w:val="Grid Table 6 Colorful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16">
    <w:name w:val="Grid Table 7 Colorful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7" w:customStyle="1">
    <w:name w:val="Grid Table 7 Colorful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18" w:customStyle="1">
    <w:name w:val="Grid Table 7 Colorful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9" w:customStyle="1">
    <w:name w:val="Grid Table 7 Colorful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0" w:customStyle="1">
    <w:name w:val="Grid Table 7 Colorful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21" w:customStyle="1">
    <w:name w:val="Grid Table 7 Colorful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22" w:customStyle="1">
    <w:name w:val="Grid Table 7 Colorful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List Table 1 Light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24" w:customStyle="1">
    <w:name w:val="List Table 1 Light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5" w:customStyle="1">
    <w:name w:val="List Table 1 Light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26" w:customStyle="1">
    <w:name w:val="List Table 1 Light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27" w:customStyle="1">
    <w:name w:val="List Table 1 Light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28" w:customStyle="1">
    <w:name w:val="List Table 1 Light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29" w:customStyle="1">
    <w:name w:val="List Table 1 Light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30">
    <w:name w:val="List Table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31" w:customStyle="1">
    <w:name w:val="List Table 2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632" w:customStyle="1">
    <w:name w:val="List Table 2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633" w:customStyle="1">
    <w:name w:val="List Table 2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634" w:customStyle="1">
    <w:name w:val="List Table 2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635" w:customStyle="1">
    <w:name w:val="List Table 2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636" w:customStyle="1">
    <w:name w:val="List Table 2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637">
    <w:name w:val="List Table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 w:customStyle="1">
    <w:name w:val="List Table 3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 w:customStyle="1">
    <w:name w:val="List Table 3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 w:customStyle="1">
    <w:name w:val="List Table 3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 w:customStyle="1">
    <w:name w:val="List Table 3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 w:customStyle="1">
    <w:name w:val="List Table 3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 w:customStyle="1">
    <w:name w:val="List Table 3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List Table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 w:customStyle="1">
    <w:name w:val="List Table 4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 w:customStyle="1">
    <w:name w:val="List Table 4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 w:customStyle="1">
    <w:name w:val="List Table 4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 w:customStyle="1">
    <w:name w:val="List Table 4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 w:customStyle="1">
    <w:name w:val="List Table 4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 w:customStyle="1">
    <w:name w:val="List Table 4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List Table 5 Dark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2" w:customStyle="1">
    <w:name w:val="List Table 5 Dark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3" w:customStyle="1">
    <w:name w:val="List Table 5 Dark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4" w:customStyle="1">
    <w:name w:val="List Table 5 Dark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5" w:customStyle="1">
    <w:name w:val="List Table 5 Dark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6" w:customStyle="1">
    <w:name w:val="List Table 5 Dark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7" w:customStyle="1">
    <w:name w:val="List Table 5 Dark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8">
    <w:name w:val="List Table 6 Colorful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59" w:customStyle="1">
    <w:name w:val="List Table 6 Colorful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660" w:customStyle="1">
    <w:name w:val="List Table 6 Colorful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661" w:customStyle="1">
    <w:name w:val="List Table 6 Colorful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662" w:customStyle="1">
    <w:name w:val="List Table 6 Colorful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663" w:customStyle="1">
    <w:name w:val="List Table 6 Colorful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664" w:customStyle="1">
    <w:name w:val="List Table 6 Colorful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65">
    <w:name w:val="List Table 7 Colorful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66" w:customStyle="1">
    <w:name w:val="List Table 7 Colorful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67" w:customStyle="1">
    <w:name w:val="List Table 7 Colorful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8" w:customStyle="1">
    <w:name w:val="List Table 7 Colorful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69" w:customStyle="1">
    <w:name w:val="List Table 7 Colorful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List Table 7 Colorful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List Table 7 Colorful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Lined - Accent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73" w:customStyle="1">
    <w:name w:val="Lined - Accent 1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74" w:customStyle="1">
    <w:name w:val="Lined - Accent 2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75" w:customStyle="1">
    <w:name w:val="Lined - Accent 3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76" w:customStyle="1">
    <w:name w:val="Lined - Accent 4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77" w:customStyle="1">
    <w:name w:val="Lined - Accent 5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78" w:customStyle="1">
    <w:name w:val="Lined - Accent 6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79" w:customStyle="1">
    <w:name w:val="Bordered &amp; Lined - Accent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80" w:customStyle="1">
    <w:name w:val="Bordered &amp; Lined - Accent 1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81" w:customStyle="1">
    <w:name w:val="Bordered &amp; Lined - Accent 2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82" w:customStyle="1">
    <w:name w:val="Bordered &amp; Lined - Accent 3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83" w:customStyle="1">
    <w:name w:val="Bordered &amp; Lined - Accent 4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84" w:customStyle="1">
    <w:name w:val="Bordered &amp; Lined - Accent 5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85" w:customStyle="1">
    <w:name w:val="Bordered &amp; Lined - Accent 6"/>
    <w:basedOn w:val="54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86" w:customStyle="1">
    <w:name w:val="Bordered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87" w:customStyle="1">
    <w:name w:val="Bordered - Accent 1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88" w:customStyle="1">
    <w:name w:val="Bordered - Accent 2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89" w:customStyle="1">
    <w:name w:val="Bordered - Accent 3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90" w:customStyle="1">
    <w:name w:val="Bordered - Accent 4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91" w:customStyle="1">
    <w:name w:val="Bordered - Accent 5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92" w:customStyle="1">
    <w:name w:val="Bordered - Accent 6"/>
    <w:basedOn w:val="5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93" w:customStyle="1">
    <w:name w:val="Footnote Text Char"/>
    <w:uiPriority w:val="99"/>
    <w:rPr>
      <w:sz w:val="18"/>
    </w:rPr>
  </w:style>
  <w:style w:type="paragraph" w:styleId="694">
    <w:name w:val="endnote text"/>
    <w:basedOn w:val="533"/>
    <w:link w:val="695"/>
    <w:uiPriority w:val="99"/>
    <w:semiHidden/>
    <w:unhideWhenUsed/>
    <w:rPr>
      <w:sz w:val="20"/>
    </w:rPr>
    <w:pPr>
      <w:spacing w:lineRule="auto" w:line="240" w:after="0"/>
    </w:pPr>
  </w:style>
  <w:style w:type="character" w:styleId="695" w:customStyle="1">
    <w:name w:val="Текст концевой сноски Знак"/>
    <w:link w:val="694"/>
    <w:uiPriority w:val="99"/>
    <w:rPr>
      <w:sz w:val="20"/>
    </w:rPr>
  </w:style>
  <w:style w:type="character" w:styleId="696">
    <w:name w:val="endnote reference"/>
    <w:basedOn w:val="543"/>
    <w:uiPriority w:val="99"/>
    <w:semiHidden/>
    <w:unhideWhenUsed/>
    <w:rPr>
      <w:vertAlign w:val="superscript"/>
    </w:rPr>
  </w:style>
  <w:style w:type="paragraph" w:styleId="697">
    <w:name w:val="toc 1"/>
    <w:basedOn w:val="533"/>
    <w:next w:val="533"/>
    <w:uiPriority w:val="39"/>
    <w:unhideWhenUsed/>
    <w:pPr>
      <w:spacing w:after="57"/>
    </w:pPr>
  </w:style>
  <w:style w:type="paragraph" w:styleId="698">
    <w:name w:val="toc 2"/>
    <w:basedOn w:val="533"/>
    <w:next w:val="533"/>
    <w:uiPriority w:val="39"/>
    <w:unhideWhenUsed/>
    <w:pPr>
      <w:ind w:left="283"/>
      <w:spacing w:after="57"/>
    </w:pPr>
  </w:style>
  <w:style w:type="paragraph" w:styleId="699">
    <w:name w:val="toc 3"/>
    <w:basedOn w:val="533"/>
    <w:next w:val="533"/>
    <w:uiPriority w:val="39"/>
    <w:unhideWhenUsed/>
    <w:pPr>
      <w:ind w:left="567"/>
      <w:spacing w:after="57"/>
    </w:pPr>
  </w:style>
  <w:style w:type="paragraph" w:styleId="700">
    <w:name w:val="toc 4"/>
    <w:basedOn w:val="533"/>
    <w:next w:val="533"/>
    <w:uiPriority w:val="39"/>
    <w:unhideWhenUsed/>
    <w:pPr>
      <w:ind w:left="850"/>
      <w:spacing w:after="57"/>
    </w:pPr>
  </w:style>
  <w:style w:type="paragraph" w:styleId="701">
    <w:name w:val="toc 5"/>
    <w:basedOn w:val="533"/>
    <w:next w:val="533"/>
    <w:uiPriority w:val="39"/>
    <w:unhideWhenUsed/>
    <w:pPr>
      <w:ind w:left="1134"/>
      <w:spacing w:after="57"/>
    </w:pPr>
  </w:style>
  <w:style w:type="paragraph" w:styleId="702">
    <w:name w:val="toc 6"/>
    <w:basedOn w:val="533"/>
    <w:next w:val="533"/>
    <w:uiPriority w:val="39"/>
    <w:unhideWhenUsed/>
    <w:pPr>
      <w:ind w:left="1417"/>
      <w:spacing w:after="57"/>
    </w:pPr>
  </w:style>
  <w:style w:type="paragraph" w:styleId="703">
    <w:name w:val="toc 7"/>
    <w:basedOn w:val="533"/>
    <w:next w:val="533"/>
    <w:uiPriority w:val="39"/>
    <w:unhideWhenUsed/>
    <w:pPr>
      <w:ind w:left="1701"/>
      <w:spacing w:after="57"/>
    </w:pPr>
  </w:style>
  <w:style w:type="paragraph" w:styleId="704">
    <w:name w:val="toc 8"/>
    <w:basedOn w:val="533"/>
    <w:next w:val="533"/>
    <w:uiPriority w:val="39"/>
    <w:unhideWhenUsed/>
    <w:pPr>
      <w:ind w:left="1984"/>
      <w:spacing w:after="57"/>
    </w:pPr>
  </w:style>
  <w:style w:type="paragraph" w:styleId="705">
    <w:name w:val="toc 9"/>
    <w:basedOn w:val="533"/>
    <w:next w:val="533"/>
    <w:uiPriority w:val="39"/>
    <w:unhideWhenUsed/>
    <w:pPr>
      <w:ind w:left="2268"/>
      <w:spacing w:after="57"/>
    </w:pPr>
  </w:style>
  <w:style w:type="paragraph" w:styleId="706">
    <w:name w:val="TOC Heading"/>
    <w:uiPriority w:val="39"/>
    <w:unhideWhenUsed/>
  </w:style>
  <w:style w:type="paragraph" w:styleId="707" w:customStyle="1">
    <w:name w:val="ConsPlusNormal"/>
    <w:link w:val="725"/>
    <w:rPr>
      <w:rFonts w:ascii="Times New Roman" w:hAnsi="Times New Roman"/>
      <w:sz w:val="24"/>
      <w:szCs w:val="24"/>
    </w:rPr>
    <w:pPr>
      <w:spacing w:lineRule="auto" w:line="240" w:after="0"/>
      <w:widowControl w:val="off"/>
    </w:pPr>
  </w:style>
  <w:style w:type="paragraph" w:styleId="708" w:customStyle="1">
    <w:name w:val="ConsPlusNonformat"/>
    <w:uiPriority w:val="99"/>
    <w:rPr>
      <w:rFonts w:ascii="Courier New" w:hAnsi="Courier New" w:cs="Courier New"/>
      <w:sz w:val="20"/>
      <w:szCs w:val="20"/>
    </w:rPr>
    <w:pPr>
      <w:spacing w:lineRule="auto" w:line="240" w:after="0"/>
      <w:widowControl w:val="off"/>
    </w:pPr>
  </w:style>
  <w:style w:type="paragraph" w:styleId="709" w:customStyle="1">
    <w:name w:val="ConsPlusTitle"/>
    <w:uiPriority w:val="99"/>
    <w:rPr>
      <w:rFonts w:ascii="Arial" w:hAnsi="Arial" w:cs="Arial"/>
      <w:b/>
      <w:bCs/>
      <w:sz w:val="24"/>
      <w:szCs w:val="24"/>
    </w:rPr>
    <w:pPr>
      <w:spacing w:lineRule="auto" w:line="240" w:after="0"/>
      <w:widowControl w:val="off"/>
    </w:pPr>
  </w:style>
  <w:style w:type="paragraph" w:styleId="710" w:customStyle="1">
    <w:name w:val="ConsPlusCell"/>
    <w:uiPriority w:val="99"/>
    <w:rPr>
      <w:rFonts w:ascii="Courier New" w:hAnsi="Courier New" w:cs="Courier New"/>
      <w:sz w:val="20"/>
      <w:szCs w:val="20"/>
    </w:rPr>
    <w:pPr>
      <w:spacing w:lineRule="auto" w:line="240" w:after="0"/>
      <w:widowControl w:val="off"/>
    </w:pPr>
  </w:style>
  <w:style w:type="paragraph" w:styleId="711" w:customStyle="1">
    <w:name w:val="ConsPlusDocList"/>
    <w:uiPriority w:val="99"/>
    <w:rPr>
      <w:rFonts w:ascii="Tahoma" w:hAnsi="Tahoma" w:cs="Tahoma"/>
      <w:sz w:val="18"/>
      <w:szCs w:val="18"/>
    </w:rPr>
    <w:pPr>
      <w:spacing w:lineRule="auto" w:line="240" w:after="0"/>
      <w:widowControl w:val="off"/>
    </w:pPr>
  </w:style>
  <w:style w:type="paragraph" w:styleId="712" w:customStyle="1">
    <w:name w:val="ConsPlusTitlePage"/>
    <w:uiPriority w:val="99"/>
    <w:rPr>
      <w:rFonts w:ascii="Tahoma" w:hAnsi="Tahoma" w:cs="Tahoma"/>
      <w:sz w:val="24"/>
      <w:szCs w:val="24"/>
    </w:rPr>
    <w:pPr>
      <w:spacing w:lineRule="auto" w:line="240" w:after="0"/>
      <w:widowControl w:val="off"/>
    </w:pPr>
  </w:style>
  <w:style w:type="paragraph" w:styleId="713" w:customStyle="1">
    <w:name w:val="ConsPlusJurTerm"/>
    <w:uiPriority w:val="99"/>
    <w:rPr>
      <w:rFonts w:ascii="Times New Roman" w:hAnsi="Times New Roman"/>
      <w:sz w:val="24"/>
      <w:szCs w:val="24"/>
    </w:rPr>
    <w:pPr>
      <w:spacing w:lineRule="auto" w:line="240" w:after="0"/>
      <w:widowControl w:val="off"/>
    </w:pPr>
  </w:style>
  <w:style w:type="paragraph" w:styleId="714" w:customStyle="1">
    <w:name w:val="ConsPlusTextList"/>
    <w:uiPriority w:val="99"/>
    <w:rPr>
      <w:rFonts w:ascii="Times New Roman" w:hAnsi="Times New Roman"/>
      <w:sz w:val="24"/>
      <w:szCs w:val="24"/>
    </w:rPr>
    <w:pPr>
      <w:spacing w:lineRule="auto" w:line="240" w:after="0"/>
      <w:widowControl w:val="off"/>
    </w:pPr>
  </w:style>
  <w:style w:type="paragraph" w:styleId="715" w:customStyle="1">
    <w:name w:val="ConsPlusTextList1"/>
    <w:uiPriority w:val="99"/>
    <w:rPr>
      <w:rFonts w:ascii="Times New Roman" w:hAnsi="Times New Roman"/>
      <w:sz w:val="24"/>
      <w:szCs w:val="24"/>
    </w:rPr>
    <w:pPr>
      <w:spacing w:lineRule="auto" w:line="240" w:after="0"/>
      <w:widowControl w:val="off"/>
    </w:pPr>
  </w:style>
  <w:style w:type="paragraph" w:styleId="716">
    <w:name w:val="Header"/>
    <w:basedOn w:val="533"/>
    <w:link w:val="7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Верхний колонтитул Знак"/>
    <w:basedOn w:val="543"/>
    <w:link w:val="716"/>
    <w:uiPriority w:val="99"/>
    <w:rPr>
      <w:rFonts w:cs="Times New Roman"/>
    </w:rPr>
  </w:style>
  <w:style w:type="paragraph" w:styleId="718">
    <w:name w:val="Footer"/>
    <w:basedOn w:val="533"/>
    <w:link w:val="7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Нижний колонтитул Знак"/>
    <w:basedOn w:val="543"/>
    <w:link w:val="718"/>
    <w:uiPriority w:val="99"/>
    <w:rPr>
      <w:rFonts w:cs="Times New Roman"/>
    </w:rPr>
  </w:style>
  <w:style w:type="paragraph" w:styleId="720">
    <w:name w:val="No Spacing"/>
    <w:qFormat/>
    <w:uiPriority w:val="1"/>
    <w:pPr>
      <w:spacing w:lineRule="auto" w:line="240" w:after="0"/>
    </w:pPr>
  </w:style>
  <w:style w:type="character" w:styleId="721">
    <w:name w:val="Hyperlink"/>
    <w:basedOn w:val="543"/>
    <w:uiPriority w:val="99"/>
    <w:semiHidden/>
    <w:unhideWhenUsed/>
    <w:rPr>
      <w:rFonts w:cs="Times New Roman"/>
      <w:color w:val="0000FF"/>
      <w:u w:val="single"/>
    </w:rPr>
  </w:style>
  <w:style w:type="paragraph" w:styleId="722">
    <w:name w:val="footnote text"/>
    <w:basedOn w:val="533"/>
    <w:link w:val="723"/>
    <w:uiPriority w:val="99"/>
    <w:semiHidden/>
    <w:unhideWhenUsed/>
    <w:rPr>
      <w:sz w:val="20"/>
      <w:szCs w:val="20"/>
    </w:rPr>
  </w:style>
  <w:style w:type="character" w:styleId="723" w:customStyle="1">
    <w:name w:val="Текст сноски Знак"/>
    <w:basedOn w:val="543"/>
    <w:link w:val="722"/>
    <w:uiPriority w:val="99"/>
    <w:semiHidden/>
    <w:rPr>
      <w:rFonts w:cs="Times New Roman"/>
      <w:sz w:val="20"/>
      <w:szCs w:val="20"/>
    </w:rPr>
  </w:style>
  <w:style w:type="character" w:styleId="724">
    <w:name w:val="footnote reference"/>
    <w:basedOn w:val="543"/>
    <w:uiPriority w:val="99"/>
    <w:semiHidden/>
    <w:unhideWhenUsed/>
    <w:rPr>
      <w:rFonts w:cs="Times New Roman"/>
      <w:vertAlign w:val="superscript"/>
    </w:rPr>
  </w:style>
  <w:style w:type="character" w:styleId="725" w:customStyle="1">
    <w:name w:val="ConsPlusNormal Знак"/>
    <w:link w:val="707"/>
    <w:rPr>
      <w:rFonts w:ascii="Times New Roman" w:hAnsi="Times New Roman"/>
      <w:sz w:val="24"/>
      <w:szCs w:val="24"/>
    </w:rPr>
  </w:style>
  <w:style w:type="table" w:styleId="726">
    <w:name w:val="Table Grid"/>
    <w:basedOn w:val="54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7" w:customStyle="1">
    <w:name w:val="Default"/>
    <w:rPr>
      <w:rFonts w:ascii="Times New Roman" w:hAnsi="Times New Roman" w:eastAsia="Arial Unicode MS"/>
      <w:color w:val="000000"/>
      <w:sz w:val="24"/>
      <w:szCs w:val="24"/>
    </w:rPr>
    <w:pPr>
      <w:spacing w:lineRule="auto" w:line="240" w:after="0"/>
    </w:pPr>
  </w:style>
  <w:style w:type="paragraph" w:styleId="728" w:customStyle="1">
    <w:name w:val="Обычный;Рег. Обычный"/>
    <w:rPr>
      <w:lang w:eastAsia="en-US"/>
    </w:rPr>
  </w:style>
  <w:style w:type="table" w:styleId="729" w:customStyle="1">
    <w:name w:val="Сетка таблицы1"/>
    <w:next w:val="609"/>
    <w:uiPriority w:val="59"/>
    <w:rPr>
      <w:lang w:eastAsia="en-US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730" w:customStyle="1">
    <w:name w:val="Сетка таблицы2"/>
    <w:next w:val="609"/>
    <w:uiPriority w:val="59"/>
    <w:rPr>
      <w:lang w:eastAsia="en-US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731" w:customStyle="1">
    <w:name w:val="Обычный;Рег. Обычный"/>
    <w:rPr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22187&amp;date=28.10.2022" TargetMode="External"/><Relationship Id="rId12" Type="http://schemas.openxmlformats.org/officeDocument/2006/relationships/hyperlink" Target="https://login.consultant.ru/link/?req=doc&amp;base=LAW&amp;n=419218&amp;date=28.10.2022&amp;dst=63&amp;field=134" TargetMode="External"/><Relationship Id="rId13" Type="http://schemas.openxmlformats.org/officeDocument/2006/relationships/hyperlink" Target="https://login.consultant.ru/link/?req=doc&amp;base=LAW&amp;n=420486&amp;date=28.10.2022" TargetMode="External"/><Relationship Id="rId14" Type="http://schemas.openxmlformats.org/officeDocument/2006/relationships/hyperlink" Target="https://login.consultant.ru/link/?req=doc&amp;base=MOB&amp;n=360456&amp;date=28.10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КонсультантПлюс Версия 4022.00.09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Можайского городского округа МО от 07.07.2021 N 2180-П(ред. от 10.06.2022)"Об утверждении Порядка предоставления в аренду имущества субъектам малого и среднего предпринимательства, физическим лицам, не являющимся индивидуальным</dc:title>
  <dc:creator>Глебов Юрий Михайлович</dc:creator>
  <cp:revision>11</cp:revision>
  <dcterms:created xsi:type="dcterms:W3CDTF">2024-03-03T09:37:00Z</dcterms:created>
  <dcterms:modified xsi:type="dcterms:W3CDTF">2024-10-11T14:11:36Z</dcterms:modified>
</cp:coreProperties>
</file>