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center"/>
      </w:pPr>
      <w:r>
        <w:t xml:space="preserve">ФОРМА ПРОВЕРОЧНОГО ЛИСТА</w:t>
      </w:r>
      <w:r/>
      <w:r/>
    </w:p>
    <w:p>
      <w:pPr>
        <w:pStyle w:val="673"/>
        <w:jc w:val="center"/>
      </w:pPr>
      <w:r>
        <w:t xml:space="preserve">(СПИСКА КОНТРОЛЬНЫХ ВОПРОСОВ), ПРИМЕНЯЕМОГО</w:t>
      </w:r>
      <w:r/>
      <w:r/>
    </w:p>
    <w:p>
      <w:pPr>
        <w:pStyle w:val="673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/>
      <w:r/>
      <w:r>
        <w:tab/>
      </w:r>
      <w:r/>
    </w:p>
    <w:p>
      <w:pPr>
        <w:pStyle w:val="673"/>
        <w:jc w:val="center"/>
      </w:pPr>
      <w:r/>
      <w:r/>
    </w:p>
    <w:p>
      <w:pPr>
        <w:pStyle w:val="674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4"/>
        <w:jc w:val="both"/>
      </w:pPr>
      <w:r/>
      <w:r/>
    </w:p>
    <w:p>
      <w:pPr>
        <w:pStyle w:val="6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4"/>
        <w:jc w:val="both"/>
      </w:pPr>
      <w:r/>
      <w:r/>
    </w:p>
    <w:p>
      <w:pPr>
        <w:pStyle w:val="6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74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674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</w:t>
      </w:r>
      <w:r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4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(адрес)</w:t>
      </w:r>
      <w:r>
        <w:rPr>
          <w:rFonts w:ascii="Times New Roman" w:hAnsi="Times New Roman" w:cs="Times New Roman"/>
        </w:rPr>
      </w:r>
      <w:r/>
    </w:p>
    <w:p>
      <w:pPr>
        <w:pStyle w:val="674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674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right="-1"/>
        <w:jc w:val="center"/>
        <w:rPr>
          <w:rFonts w:ascii="Times New Roman" w:hAnsi="Times New Roman" w:cs="Times New Roman"/>
        </w:rPr>
        <w:pBdr>
          <w:top w:val="single" w:color="000000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674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674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674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проверочного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4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жилая застройка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18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3180"/>
        <w:gridCol w:w="2410"/>
        <w:gridCol w:w="567"/>
        <w:gridCol w:w="567"/>
        <w:gridCol w:w="1275"/>
        <w:gridCol w:w="162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vMerge w:val="restart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vMerge w:val="continue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применяется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имеет обозначение на местности (забор, колышки, строительная лента </w:t>
              <w:br w:type="textWrapping" w:clear="all"/>
              <w:t xml:space="preserve">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правоудостоверяющем документе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 случ</w:t>
            </w:r>
            <w:r>
              <w:rPr>
                <w:rFonts w:ascii="Times New Roman" w:hAnsi="Times New Roman" w:cs="Times New Roman"/>
              </w:rPr>
              <w:t xml:space="preserve">ае если такие документы не</w:t>
            </w:r>
            <w:r>
              <w:rPr>
                <w:rFonts w:ascii="Times New Roman" w:hAnsi="Times New Roman" w:cs="Times New Roman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</w:instrText>
            </w:r>
            <w:r>
              <w:rPr>
                <w:rFonts w:ascii="Times New Roman" w:hAnsi="Times New Roman" w:cs="Times New Roman"/>
              </w:rPr>
              <w:instrText xml:space="preserve">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https://login.consultant.ru/link/?req=doc&amp;base=LAW&amp;n=381486&amp;date=15.11.2021&amp;dst=1594&amp;field=134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https://login.consultant.ru/link/?req=doc&amp;base=LAW&amp;n=381486&amp;date=15.11.2021&amp;dst=1595&amp;field=134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1 статьи 26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https://login.consultant.ru/link/?req=doc&amp;base=LAW&amp;n=381486&amp;date=15.11.2021&amp;dst=320&amp;field=134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3 статьи 6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(здания, сооружения или др. строения), расположенные или возводимые на з.у.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используется для жилой застройки (детские площадки, автостоянки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не используется для иных целей (свалки, АЗС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признаки неиспользования земельного участка (залесенность, закустаренность, участок зарастает сорными травами)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рвы, траншеи, провалы грунта, снятый плодородный слой почвы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неиспользования земельного участка, предназначенного для жилищного или иного строительства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https://login.consultant.ru/link/?req=doc&amp;base=LAW&amp;n=381486&amp;date=15.11.2021&amp;dst=100062&amp;field=134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2 статьи 7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проверки невыполнения или несвоевременного выполнения обязанностей по приведению земель в состояние, пригодное для использования по целевому назначению не выявлено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"https://login.consultant.ru/link/?req=doc&amp;base=LAW&amp;n=381486&amp;dst=100391&amp;date=25.11.2021"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Статья 42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https://login.consultant.ru/link/?req=doc&amp;base=LAW&amp;n=381486&amp;date=15.11.2021&amp;dst=1559&amp;field=134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686"/>
                <w:rFonts w:ascii="Times New Roman" w:hAnsi="Times New Roman"/>
              </w:rPr>
              <w:t xml:space="preserve">Пункт 5 статьи 13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top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73"/>
        <w:jc w:val="both"/>
      </w:pPr>
      <w:r/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лица,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>
        <w:rPr>
          <w:rFonts w:ascii="Times New Roman" w:hAnsi="Times New Roman" w:cs="Times New Roman"/>
        </w:rPr>
      </w:r>
      <w:r/>
    </w:p>
    <w:p>
      <w:pPr>
        <w:pStyle w:val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right"/>
    </w:pPr>
    <w:r/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</w:rPr>
      <w:t xml:space="preserve">2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  <w:t xml:space="preserve">к постановлению администрации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>
      <w:rPr>
        <w:rFonts w:ascii="Times New Roman" w:hAnsi="Times New Roman"/>
        <w:sz w:val="24"/>
      </w:rPr>
    </w:r>
    <w:r/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Московской области</w:t>
    </w:r>
    <w:r>
      <w:rPr>
        <w:rFonts w:ascii="Times New Roman" w:hAnsi="Times New Roman"/>
        <w:sz w:val="24"/>
      </w:rPr>
    </w:r>
  </w:p>
  <w:p>
    <w:pPr>
      <w:pStyle w:val="41"/>
      <w:ind w:left="5386" w:right="0" w:firstLine="0"/>
      <w:jc w:val="left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>
      <w:rPr>
        <w:rFonts w:ascii="Times New Roman" w:hAnsi="Times New Roman"/>
        <w:sz w:val="24"/>
      </w:rPr>
    </w:r>
    <w:r/>
  </w:p>
  <w:p>
    <w:pPr>
      <w:pStyle w:val="682"/>
    </w:pPr>
    <w:r/>
    <w:r/>
  </w:p>
  <w:tbl>
    <w:tblPr>
      <w:tblW w:w="1550" w:type="dxa"/>
      <w:tblInd w:w="867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tcW w:w="1550" w:type="dxa"/>
          <w:vAlign w:val="center"/>
          <w:textDirection w:val="lrTb"/>
          <w:noWrap w:val="false"/>
        </w:tcPr>
        <w:p>
          <w:pPr>
            <w:pStyle w:val="682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>
            <w:rPr>
              <w:lang w:val="en-US"/>
            </w:rPr>
          </w:r>
          <w:r/>
        </w:p>
      </w:tc>
    </w:tr>
  </w:tbl>
  <w:p>
    <w:pPr>
      <w:pStyle w:val="682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9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6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6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6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6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6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69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9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9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9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69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69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69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69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69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69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9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6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6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6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6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6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6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69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9"/>
    <w:next w:val="66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9"/>
    <w:next w:val="66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9"/>
    <w:next w:val="66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9"/>
    <w:next w:val="66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9"/>
    <w:next w:val="66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9"/>
    <w:next w:val="66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9"/>
    <w:next w:val="66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9"/>
    <w:next w:val="66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9"/>
    <w:next w:val="66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9"/>
    <w:next w:val="66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9"/>
    <w:next w:val="66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9"/>
    <w:next w:val="66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9"/>
    <w:next w:val="66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next w:val="669"/>
    <w:link w:val="669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670">
    <w:name w:val="Основной шрифт абзаца"/>
    <w:next w:val="670"/>
    <w:link w:val="669"/>
    <w:uiPriority w:val="1"/>
    <w:unhideWhenUsed/>
  </w:style>
  <w:style w:type="table" w:styleId="671">
    <w:name w:val="Обычная таблица"/>
    <w:next w:val="671"/>
    <w:link w:val="669"/>
    <w:uiPriority w:val="99"/>
    <w:semiHidden/>
    <w:unhideWhenUsed/>
    <w:tblPr/>
  </w:style>
  <w:style w:type="numbering" w:styleId="672">
    <w:name w:val="Нет списка"/>
    <w:next w:val="672"/>
    <w:link w:val="669"/>
    <w:uiPriority w:val="99"/>
    <w:semiHidden/>
    <w:unhideWhenUsed/>
  </w:style>
  <w:style w:type="paragraph" w:styleId="673">
    <w:name w:val="ConsPlusNormal"/>
    <w:next w:val="673"/>
    <w:link w:val="66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74">
    <w:name w:val="ConsPlusNonformat"/>
    <w:next w:val="674"/>
    <w:link w:val="66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5">
    <w:name w:val="ConsPlusTitle"/>
    <w:next w:val="675"/>
    <w:link w:val="669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76">
    <w:name w:val="ConsPlusCell"/>
    <w:next w:val="676"/>
    <w:link w:val="66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7">
    <w:name w:val="ConsPlusDocList"/>
    <w:next w:val="677"/>
    <w:link w:val="669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78">
    <w:name w:val="ConsPlusTitlePage"/>
    <w:next w:val="678"/>
    <w:link w:val="669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79">
    <w:name w:val="ConsPlusJurTerm"/>
    <w:next w:val="679"/>
    <w:link w:val="669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0">
    <w:name w:val="ConsPlusTextList"/>
    <w:next w:val="680"/>
    <w:link w:val="669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1">
    <w:name w:val="ConsPlusTextList1"/>
    <w:next w:val="681"/>
    <w:link w:val="669"/>
    <w:uiPriority w:val="99"/>
    <w:pPr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82">
    <w:name w:val="Верхний колонтитул"/>
    <w:basedOn w:val="669"/>
    <w:next w:val="682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>
    <w:name w:val="Верхний колонтитул Знак"/>
    <w:next w:val="683"/>
    <w:link w:val="682"/>
    <w:uiPriority w:val="99"/>
    <w:rPr>
      <w:rFonts w:cs="Times New Roman"/>
    </w:rPr>
  </w:style>
  <w:style w:type="paragraph" w:styleId="684">
    <w:name w:val="Нижний колонтитул"/>
    <w:basedOn w:val="669"/>
    <w:next w:val="684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>
    <w:name w:val="Нижний колонтитул Знак"/>
    <w:next w:val="685"/>
    <w:link w:val="684"/>
    <w:uiPriority w:val="99"/>
    <w:rPr>
      <w:rFonts w:cs="Times New Roman"/>
    </w:rPr>
  </w:style>
  <w:style w:type="character" w:styleId="686">
    <w:name w:val="Гиперссылка"/>
    <w:next w:val="686"/>
    <w:link w:val="669"/>
    <w:uiPriority w:val="99"/>
    <w:unhideWhenUsed/>
    <w:rPr>
      <w:rFonts w:cs="Times New Roman"/>
      <w:color w:val="0563c1"/>
      <w:u w:val="single"/>
    </w:rPr>
  </w:style>
  <w:style w:type="character" w:styleId="687">
    <w:name w:val="Просмотренная гиперссылка"/>
    <w:next w:val="687"/>
    <w:link w:val="669"/>
    <w:uiPriority w:val="99"/>
    <w:semiHidden/>
    <w:unhideWhenUsed/>
    <w:rPr>
      <w:rFonts w:cs="Times New Roman"/>
      <w:color w:val="954f72"/>
      <w:u w:val="single"/>
    </w:rPr>
  </w:style>
  <w:style w:type="table" w:styleId="688">
    <w:name w:val="Сетка таблицы"/>
    <w:basedOn w:val="671"/>
    <w:next w:val="688"/>
    <w:link w:val="669"/>
    <w:uiPriority w:val="39"/>
    <w:pPr>
      <w:spacing w:after="0" w:line="240" w:lineRule="auto"/>
    </w:pPr>
    <w:tblPr/>
  </w:style>
  <w:style w:type="paragraph" w:styleId="689">
    <w:name w:val="Текст выноски"/>
    <w:basedOn w:val="669"/>
    <w:next w:val="689"/>
    <w:link w:val="690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0">
    <w:name w:val="Текст выноски Знак"/>
    <w:next w:val="690"/>
    <w:link w:val="689"/>
    <w:uiPriority w:val="99"/>
    <w:rPr>
      <w:rFonts w:ascii="Segoe UI" w:hAnsi="Segoe UI" w:cs="Segoe UI"/>
      <w:sz w:val="18"/>
      <w:szCs w:val="18"/>
    </w:rPr>
  </w:style>
  <w:style w:type="character" w:styleId="2704" w:default="1">
    <w:name w:val="Default Paragraph Font"/>
    <w:uiPriority w:val="1"/>
    <w:semiHidden/>
    <w:unhideWhenUsed/>
  </w:style>
  <w:style w:type="numbering" w:styleId="2705" w:default="1">
    <w:name w:val="No List"/>
    <w:uiPriority w:val="99"/>
    <w:semiHidden/>
    <w:unhideWhenUsed/>
  </w:style>
  <w:style w:type="table" w:styleId="27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creator>Рубцов Евгений Анатольевич</dc:creator>
  <cp:revision>6</cp:revision>
  <dcterms:created xsi:type="dcterms:W3CDTF">2022-01-31T06:31:00Z</dcterms:created>
  <dcterms:modified xsi:type="dcterms:W3CDTF">2024-12-25T12:38:52Z</dcterms:modified>
  <cp:version>983040</cp:version>
</cp:coreProperties>
</file>