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63" w:rsidRPr="007A09C7" w:rsidRDefault="00762363" w:rsidP="00A235B6">
      <w:pPr>
        <w:widowControl w:val="0"/>
        <w:autoSpaceDE w:val="0"/>
        <w:autoSpaceDN w:val="0"/>
        <w:adjustRightInd w:val="0"/>
        <w:spacing w:after="0" w:line="240" w:lineRule="auto"/>
        <w:rPr>
          <w:rFonts w:ascii="Arial" w:hAnsi="Arial" w:cs="Arial"/>
          <w:sz w:val="24"/>
          <w:szCs w:val="24"/>
        </w:rPr>
      </w:pPr>
    </w:p>
    <w:p w:rsidR="007402F8" w:rsidRPr="007A09C7" w:rsidRDefault="007402F8" w:rsidP="00A235B6">
      <w:pPr>
        <w:widowControl w:val="0"/>
        <w:autoSpaceDE w:val="0"/>
        <w:autoSpaceDN w:val="0"/>
        <w:adjustRightInd w:val="0"/>
        <w:spacing w:after="0" w:line="240" w:lineRule="auto"/>
        <w:jc w:val="right"/>
        <w:rPr>
          <w:rFonts w:ascii="Arial" w:hAnsi="Arial" w:cs="Arial"/>
          <w:sz w:val="24"/>
          <w:szCs w:val="24"/>
        </w:rPr>
      </w:pPr>
    </w:p>
    <w:p w:rsidR="00777E03" w:rsidRPr="00927FEE" w:rsidRDefault="00777E03" w:rsidP="00777E03">
      <w:pPr>
        <w:widowControl w:val="0"/>
        <w:spacing w:after="0" w:line="240" w:lineRule="auto"/>
        <w:jc w:val="center"/>
        <w:rPr>
          <w:rFonts w:ascii="Arial" w:hAnsi="Arial" w:cs="Arial"/>
          <w:sz w:val="24"/>
          <w:szCs w:val="24"/>
        </w:rPr>
      </w:pPr>
      <w:r w:rsidRPr="00927FEE">
        <w:rPr>
          <w:rFonts w:ascii="Arial" w:hAnsi="Arial" w:cs="Arial"/>
          <w:sz w:val="24"/>
          <w:szCs w:val="24"/>
        </w:rPr>
        <w:t>АДМИНИСТРАЦИЯ</w:t>
      </w:r>
    </w:p>
    <w:p w:rsidR="00777E03" w:rsidRPr="00927FEE" w:rsidRDefault="00777E03" w:rsidP="00777E03">
      <w:pPr>
        <w:widowControl w:val="0"/>
        <w:spacing w:after="0" w:line="240" w:lineRule="auto"/>
        <w:jc w:val="center"/>
        <w:rPr>
          <w:rFonts w:ascii="Arial" w:hAnsi="Arial" w:cs="Arial"/>
          <w:sz w:val="24"/>
          <w:szCs w:val="24"/>
        </w:rPr>
      </w:pPr>
      <w:r w:rsidRPr="00927FEE">
        <w:rPr>
          <w:rFonts w:ascii="Arial" w:hAnsi="Arial" w:cs="Arial"/>
          <w:sz w:val="24"/>
          <w:szCs w:val="24"/>
        </w:rPr>
        <w:t>ГОРОДСКОГО ОКРУГА СЕРЕБРЯНЯНЫЕ ПРУДЫ</w:t>
      </w:r>
    </w:p>
    <w:p w:rsidR="00777E03" w:rsidRPr="00927FEE" w:rsidRDefault="00777E03" w:rsidP="00777E03">
      <w:pPr>
        <w:widowControl w:val="0"/>
        <w:spacing w:after="0" w:line="240" w:lineRule="auto"/>
        <w:jc w:val="center"/>
        <w:rPr>
          <w:rFonts w:ascii="Arial" w:hAnsi="Arial" w:cs="Arial"/>
          <w:sz w:val="24"/>
          <w:szCs w:val="24"/>
        </w:rPr>
      </w:pPr>
      <w:r w:rsidRPr="00927FEE">
        <w:rPr>
          <w:rFonts w:ascii="Arial" w:hAnsi="Arial" w:cs="Arial"/>
          <w:sz w:val="24"/>
          <w:szCs w:val="24"/>
        </w:rPr>
        <w:t>МОСКОВСКОЙ ОБЛАСТИ</w:t>
      </w:r>
    </w:p>
    <w:p w:rsidR="00777E03" w:rsidRPr="00927FEE" w:rsidRDefault="00777E03" w:rsidP="00777E03">
      <w:pPr>
        <w:widowControl w:val="0"/>
        <w:spacing w:after="0" w:line="240" w:lineRule="auto"/>
        <w:jc w:val="center"/>
        <w:rPr>
          <w:rFonts w:ascii="Arial" w:hAnsi="Arial" w:cs="Arial"/>
          <w:sz w:val="24"/>
          <w:szCs w:val="24"/>
        </w:rPr>
      </w:pPr>
      <w:r w:rsidRPr="00927FEE">
        <w:rPr>
          <w:rFonts w:ascii="Arial" w:hAnsi="Arial" w:cs="Arial"/>
          <w:sz w:val="24"/>
          <w:szCs w:val="24"/>
        </w:rPr>
        <w:t>ПОСТАНОВЛЕНИЕ</w:t>
      </w:r>
    </w:p>
    <w:p w:rsidR="00777E03" w:rsidRPr="00927FEE" w:rsidRDefault="00605F29" w:rsidP="00777E03">
      <w:pPr>
        <w:widowControl w:val="0"/>
        <w:spacing w:after="0" w:line="240" w:lineRule="auto"/>
        <w:jc w:val="center"/>
        <w:rPr>
          <w:rFonts w:ascii="Arial" w:hAnsi="Arial" w:cs="Arial"/>
          <w:sz w:val="24"/>
          <w:szCs w:val="24"/>
        </w:rPr>
      </w:pPr>
      <w:r>
        <w:rPr>
          <w:rFonts w:ascii="Arial" w:hAnsi="Arial" w:cs="Arial"/>
          <w:sz w:val="24"/>
          <w:szCs w:val="24"/>
        </w:rPr>
        <w:t>__________№__________</w:t>
      </w:r>
      <w:bookmarkStart w:id="0" w:name="_GoBack"/>
      <w:bookmarkEnd w:id="0"/>
    </w:p>
    <w:p w:rsidR="00777E03" w:rsidRPr="00927FEE" w:rsidRDefault="00777E03" w:rsidP="00777E03">
      <w:pPr>
        <w:widowControl w:val="0"/>
        <w:spacing w:after="0" w:line="240" w:lineRule="auto"/>
        <w:rPr>
          <w:rFonts w:ascii="Arial" w:hAnsi="Arial" w:cs="Arial"/>
          <w:sz w:val="24"/>
          <w:szCs w:val="24"/>
        </w:rPr>
      </w:pPr>
    </w:p>
    <w:p w:rsidR="00777E03" w:rsidRPr="00927FEE" w:rsidRDefault="00777E03" w:rsidP="00777E03">
      <w:pPr>
        <w:widowControl w:val="0"/>
        <w:spacing w:after="0" w:line="240" w:lineRule="auto"/>
        <w:jc w:val="center"/>
        <w:rPr>
          <w:rFonts w:ascii="Arial" w:hAnsi="Arial" w:cs="Arial"/>
          <w:sz w:val="24"/>
          <w:szCs w:val="24"/>
        </w:rPr>
      </w:pPr>
      <w:r w:rsidRPr="00927FEE">
        <w:rPr>
          <w:rFonts w:ascii="Arial" w:hAnsi="Arial" w:cs="Arial"/>
          <w:sz w:val="24"/>
          <w:szCs w:val="24"/>
        </w:rPr>
        <w:t>О внесении изменений в муниципальную программу городского округа Серебряные Пруды Московской области «Управление имуществом и муниципальными финансами», утвержденную постановление администрации городского округа Серебряные Пруды Московской области от 29.12.2022 № 2135 «Об утверждении муниципальной программы городского округа Серебряные Пруды Московской области «Управление имуществом и муниципальными финансами»</w:t>
      </w:r>
    </w:p>
    <w:p w:rsidR="00777E03" w:rsidRPr="00927FEE" w:rsidRDefault="00777E03" w:rsidP="00777E03">
      <w:pPr>
        <w:widowControl w:val="0"/>
        <w:spacing w:after="0" w:line="240" w:lineRule="auto"/>
        <w:rPr>
          <w:rFonts w:ascii="Arial" w:hAnsi="Arial" w:cs="Arial"/>
          <w:sz w:val="24"/>
          <w:szCs w:val="24"/>
        </w:rPr>
      </w:pPr>
    </w:p>
    <w:p w:rsidR="00777E03" w:rsidRPr="00927FEE" w:rsidRDefault="00777E03" w:rsidP="00777E03">
      <w:pPr>
        <w:widowControl w:val="0"/>
        <w:spacing w:after="0" w:line="240" w:lineRule="auto"/>
        <w:jc w:val="both"/>
        <w:rPr>
          <w:rFonts w:ascii="Arial" w:hAnsi="Arial" w:cs="Arial"/>
          <w:sz w:val="24"/>
          <w:szCs w:val="24"/>
        </w:rPr>
      </w:pPr>
      <w:r w:rsidRPr="00927FEE">
        <w:rPr>
          <w:rFonts w:ascii="Arial" w:hAnsi="Arial" w:cs="Arial"/>
          <w:sz w:val="24"/>
          <w:szCs w:val="24"/>
        </w:rPr>
        <w:t xml:space="preserve">Руководствуясь Федеральным законом от </w:t>
      </w:r>
      <w:r w:rsidR="00FD26BE" w:rsidRPr="00927FEE">
        <w:rPr>
          <w:rFonts w:ascii="Arial" w:hAnsi="Arial" w:cs="Arial"/>
          <w:sz w:val="24"/>
          <w:szCs w:val="24"/>
        </w:rPr>
        <w:t>06.10.2003 №</w:t>
      </w:r>
      <w:r w:rsidRPr="00927FEE">
        <w:rPr>
          <w:rFonts w:ascii="Arial" w:hAnsi="Arial" w:cs="Arial"/>
          <w:sz w:val="24"/>
          <w:szCs w:val="24"/>
        </w:rPr>
        <w:t xml:space="preserve"> 131-ФЗ «Об общих принципах организации местного самоуправления в Российской Федерации», Постановлением администрации городского округа Серебряные Пруды Московской области от 22.12.2022 № 2045 «Об утверждении Порядка разработки и реализации муниципальных программ городского округа Серебряные Пруды Московской области», Уставом городского округа Серебряные Пруды  Московской области</w:t>
      </w:r>
    </w:p>
    <w:p w:rsidR="00777E03" w:rsidRPr="00927FEE" w:rsidRDefault="00777E03" w:rsidP="00777E03">
      <w:pPr>
        <w:widowControl w:val="0"/>
        <w:spacing w:after="0" w:line="240" w:lineRule="auto"/>
        <w:jc w:val="both"/>
        <w:rPr>
          <w:rFonts w:ascii="Arial" w:hAnsi="Arial" w:cs="Arial"/>
          <w:sz w:val="24"/>
          <w:szCs w:val="24"/>
        </w:rPr>
      </w:pPr>
    </w:p>
    <w:p w:rsidR="00777E03" w:rsidRPr="00927FEE" w:rsidRDefault="00777E03" w:rsidP="00777E03">
      <w:pPr>
        <w:widowControl w:val="0"/>
        <w:spacing w:after="0" w:line="240" w:lineRule="auto"/>
        <w:jc w:val="center"/>
        <w:rPr>
          <w:rFonts w:ascii="Arial" w:hAnsi="Arial" w:cs="Arial"/>
          <w:sz w:val="24"/>
          <w:szCs w:val="24"/>
        </w:rPr>
      </w:pPr>
      <w:r w:rsidRPr="00927FEE">
        <w:rPr>
          <w:rFonts w:ascii="Arial" w:hAnsi="Arial" w:cs="Arial"/>
          <w:sz w:val="24"/>
          <w:szCs w:val="24"/>
        </w:rPr>
        <w:t>ПОСТАНОВЛЯЮ:</w:t>
      </w:r>
    </w:p>
    <w:p w:rsidR="00777E03" w:rsidRPr="00927FEE" w:rsidRDefault="00777E03" w:rsidP="00777E03">
      <w:pPr>
        <w:widowControl w:val="0"/>
        <w:spacing w:after="0" w:line="240" w:lineRule="auto"/>
        <w:rPr>
          <w:rFonts w:ascii="Arial" w:hAnsi="Arial" w:cs="Arial"/>
          <w:sz w:val="24"/>
          <w:szCs w:val="24"/>
        </w:rPr>
      </w:pPr>
    </w:p>
    <w:p w:rsidR="00777E03" w:rsidRPr="00FD26BE" w:rsidRDefault="00FD26BE" w:rsidP="00FD26BE">
      <w:pPr>
        <w:widowControl w:val="0"/>
        <w:spacing w:after="0" w:line="240" w:lineRule="auto"/>
        <w:jc w:val="both"/>
        <w:rPr>
          <w:rFonts w:ascii="Arial" w:hAnsi="Arial" w:cs="Arial"/>
          <w:sz w:val="24"/>
          <w:szCs w:val="24"/>
        </w:rPr>
      </w:pPr>
      <w:r>
        <w:rPr>
          <w:rFonts w:ascii="Arial" w:hAnsi="Arial" w:cs="Arial"/>
          <w:sz w:val="24"/>
          <w:szCs w:val="24"/>
        </w:rPr>
        <w:t xml:space="preserve">       1. </w:t>
      </w:r>
      <w:r w:rsidRPr="00FD26BE">
        <w:rPr>
          <w:rFonts w:ascii="Arial" w:hAnsi="Arial" w:cs="Arial"/>
          <w:sz w:val="24"/>
          <w:szCs w:val="24"/>
        </w:rPr>
        <w:t>Внести в постановление</w:t>
      </w:r>
      <w:r w:rsidR="00777E03" w:rsidRPr="00FD26BE">
        <w:rPr>
          <w:rFonts w:ascii="Arial" w:hAnsi="Arial" w:cs="Arial"/>
          <w:sz w:val="24"/>
          <w:szCs w:val="24"/>
        </w:rPr>
        <w:t xml:space="preserve"> администрации городского округа Серебряные Пруды Московской области  от 29.12.2022 № 2135 «Об утверждении муниципальной программы городского округа Серебряные Пруды Московской области «Управление имуществом и муниципальными финансами» (с изменениями, внесенными постановлением администрации городского округа Серебряные Пруды Московской области от 31.03.2023 №518, от 18.09.2023 №1748, от 29.09.2023 №1883, от 27.12.2023 №2619, от 28.02.2024 № 217, от 13.05.2024 № 597, от 09.09.2024 № 1307, от 16.10.2024 №1534) сл</w:t>
      </w:r>
      <w:r w:rsidRPr="00FD26BE">
        <w:rPr>
          <w:rFonts w:ascii="Arial" w:hAnsi="Arial" w:cs="Arial"/>
          <w:sz w:val="24"/>
          <w:szCs w:val="24"/>
        </w:rPr>
        <w:t>едующие изменения (прилагаются):</w:t>
      </w:r>
    </w:p>
    <w:p w:rsidR="00FD26BE" w:rsidRPr="00FD26BE" w:rsidRDefault="00FD26BE" w:rsidP="00FD26BE">
      <w:pPr>
        <w:widowControl w:val="0"/>
        <w:spacing w:after="0" w:line="240" w:lineRule="auto"/>
        <w:jc w:val="both"/>
        <w:rPr>
          <w:rFonts w:ascii="Arial" w:hAnsi="Arial" w:cs="Arial"/>
          <w:sz w:val="24"/>
          <w:szCs w:val="24"/>
        </w:rPr>
      </w:pPr>
      <w:r>
        <w:rPr>
          <w:rFonts w:ascii="Arial" w:hAnsi="Arial" w:cs="Arial"/>
          <w:sz w:val="24"/>
          <w:szCs w:val="24"/>
        </w:rPr>
        <w:t xml:space="preserve"> - изложить   </w:t>
      </w:r>
      <w:r w:rsidRPr="00927FEE">
        <w:rPr>
          <w:rFonts w:ascii="Arial" w:hAnsi="Arial" w:cs="Arial"/>
          <w:sz w:val="24"/>
          <w:szCs w:val="24"/>
        </w:rPr>
        <w:t xml:space="preserve">муниципальную программу городского округа Серебряные Пруды Московской области «Управление имуществом и муниципальными финансами», </w:t>
      </w:r>
      <w:r>
        <w:rPr>
          <w:rFonts w:ascii="Arial" w:hAnsi="Arial" w:cs="Arial"/>
          <w:sz w:val="24"/>
          <w:szCs w:val="24"/>
        </w:rPr>
        <w:t xml:space="preserve">в новой редакции (прилагается).       </w:t>
      </w:r>
    </w:p>
    <w:p w:rsidR="00777E03" w:rsidRPr="00927FEE" w:rsidRDefault="00777E03" w:rsidP="00777E03">
      <w:pPr>
        <w:widowControl w:val="0"/>
        <w:spacing w:after="0" w:line="240" w:lineRule="auto"/>
        <w:jc w:val="both"/>
        <w:rPr>
          <w:rFonts w:ascii="Arial" w:hAnsi="Arial" w:cs="Arial"/>
          <w:sz w:val="24"/>
          <w:szCs w:val="24"/>
        </w:rPr>
      </w:pPr>
      <w:r w:rsidRPr="00927FEE">
        <w:rPr>
          <w:rFonts w:ascii="Arial" w:hAnsi="Arial" w:cs="Arial"/>
          <w:sz w:val="24"/>
          <w:szCs w:val="24"/>
        </w:rPr>
        <w:t xml:space="preserve">    </w:t>
      </w:r>
      <w:r w:rsidR="00FD26BE">
        <w:rPr>
          <w:rFonts w:ascii="Arial" w:hAnsi="Arial" w:cs="Arial"/>
          <w:sz w:val="24"/>
          <w:szCs w:val="24"/>
        </w:rPr>
        <w:t xml:space="preserve"> </w:t>
      </w:r>
      <w:r w:rsidRPr="00927FEE">
        <w:rPr>
          <w:rFonts w:ascii="Arial" w:hAnsi="Arial" w:cs="Arial"/>
          <w:sz w:val="24"/>
          <w:szCs w:val="24"/>
        </w:rPr>
        <w:t xml:space="preserve"> 2. Разместить настоящее постановление в сетевом издании "Городской округ Серебряные Пруды", доменное имя сайта в информационно- коммуникационной сети «Интернет»: http://spadm.ru.</w:t>
      </w:r>
    </w:p>
    <w:p w:rsidR="00777E03" w:rsidRPr="00927FEE" w:rsidRDefault="00777E03" w:rsidP="00777E03">
      <w:pPr>
        <w:widowControl w:val="0"/>
        <w:spacing w:after="0" w:line="240" w:lineRule="auto"/>
        <w:jc w:val="both"/>
        <w:rPr>
          <w:rFonts w:ascii="Arial" w:hAnsi="Arial" w:cs="Arial"/>
          <w:sz w:val="24"/>
          <w:szCs w:val="24"/>
        </w:rPr>
      </w:pPr>
      <w:r w:rsidRPr="00927FEE">
        <w:rPr>
          <w:rFonts w:ascii="Arial" w:hAnsi="Arial" w:cs="Arial"/>
          <w:sz w:val="24"/>
          <w:szCs w:val="24"/>
        </w:rPr>
        <w:t xml:space="preserve">      3.</w:t>
      </w:r>
      <w:r w:rsidRPr="00927FEE">
        <w:rPr>
          <w:rFonts w:ascii="Arial" w:hAnsi="Arial" w:cs="Arial"/>
          <w:sz w:val="24"/>
          <w:szCs w:val="24"/>
        </w:rPr>
        <w:tab/>
        <w:t>Настоящее постановление вступает в силу после его официального опубликования.</w:t>
      </w:r>
    </w:p>
    <w:p w:rsidR="001F5E6C" w:rsidRPr="007A09C7" w:rsidRDefault="00777E03" w:rsidP="00777E03">
      <w:pPr>
        <w:widowControl w:val="0"/>
        <w:autoSpaceDE w:val="0"/>
        <w:autoSpaceDN w:val="0"/>
        <w:adjustRightInd w:val="0"/>
        <w:spacing w:after="0" w:line="240" w:lineRule="auto"/>
        <w:rPr>
          <w:rFonts w:ascii="Arial" w:hAnsi="Arial" w:cs="Arial"/>
          <w:sz w:val="24"/>
          <w:szCs w:val="24"/>
        </w:rPr>
      </w:pPr>
      <w:r w:rsidRPr="00927FEE">
        <w:rPr>
          <w:rFonts w:ascii="Arial" w:hAnsi="Arial" w:cs="Arial"/>
          <w:sz w:val="24"/>
          <w:szCs w:val="24"/>
        </w:rPr>
        <w:t xml:space="preserve">      4.</w:t>
      </w:r>
      <w:r w:rsidRPr="00927FEE">
        <w:rPr>
          <w:rFonts w:ascii="Arial" w:hAnsi="Arial" w:cs="Arial"/>
          <w:sz w:val="24"/>
          <w:szCs w:val="24"/>
        </w:rPr>
        <w:tab/>
        <w:t>Контроль за исполнением настоящего постановления возложить на первого заместителя главы городского округа Серебряные Пруды Московской области</w:t>
      </w:r>
    </w:p>
    <w:p w:rsidR="001F5E6C" w:rsidRPr="007A09C7" w:rsidRDefault="001F5E6C" w:rsidP="00A235B6">
      <w:pPr>
        <w:widowControl w:val="0"/>
        <w:autoSpaceDE w:val="0"/>
        <w:autoSpaceDN w:val="0"/>
        <w:adjustRightInd w:val="0"/>
        <w:spacing w:after="0" w:line="240" w:lineRule="auto"/>
        <w:rPr>
          <w:rFonts w:ascii="Arial" w:hAnsi="Arial" w:cs="Arial"/>
          <w:sz w:val="24"/>
          <w:szCs w:val="24"/>
        </w:rPr>
      </w:pPr>
    </w:p>
    <w:p w:rsidR="00EF1784" w:rsidRPr="007A09C7" w:rsidRDefault="001F5E6C" w:rsidP="00A235B6">
      <w:pPr>
        <w:widowControl w:val="0"/>
        <w:autoSpaceDE w:val="0"/>
        <w:autoSpaceDN w:val="0"/>
        <w:adjustRightInd w:val="0"/>
        <w:spacing w:after="0" w:line="240" w:lineRule="auto"/>
        <w:rPr>
          <w:rFonts w:ascii="Arial" w:hAnsi="Arial" w:cs="Arial"/>
          <w:sz w:val="24"/>
          <w:szCs w:val="24"/>
        </w:rPr>
        <w:sectPr w:rsidR="00EF1784" w:rsidRPr="007A09C7" w:rsidSect="00AC69E7">
          <w:pgSz w:w="11907" w:h="16839" w:code="9"/>
          <w:pgMar w:top="1134" w:right="567" w:bottom="1134" w:left="1134" w:header="720" w:footer="720" w:gutter="0"/>
          <w:cols w:space="720"/>
          <w:noEndnote/>
          <w:docGrid w:linePitch="299"/>
        </w:sectPr>
      </w:pPr>
      <w:r w:rsidRPr="007A09C7">
        <w:rPr>
          <w:rFonts w:ascii="Arial" w:hAnsi="Arial" w:cs="Arial"/>
          <w:sz w:val="24"/>
          <w:szCs w:val="24"/>
        </w:rPr>
        <w:t xml:space="preserve">Глава городского округа                     </w:t>
      </w:r>
      <w:r w:rsidR="00221FE2" w:rsidRPr="007A09C7">
        <w:rPr>
          <w:rFonts w:ascii="Arial" w:hAnsi="Arial" w:cs="Arial"/>
          <w:sz w:val="24"/>
          <w:szCs w:val="24"/>
        </w:rPr>
        <w:t xml:space="preserve">                               </w:t>
      </w:r>
      <w:r w:rsidR="00DB229D" w:rsidRPr="007A09C7">
        <w:rPr>
          <w:rFonts w:ascii="Arial" w:hAnsi="Arial" w:cs="Arial"/>
          <w:sz w:val="24"/>
          <w:szCs w:val="24"/>
        </w:rPr>
        <w:t xml:space="preserve">         </w:t>
      </w:r>
      <w:r w:rsidRPr="007A09C7">
        <w:rPr>
          <w:rFonts w:ascii="Arial" w:hAnsi="Arial" w:cs="Arial"/>
          <w:sz w:val="24"/>
          <w:szCs w:val="24"/>
        </w:rPr>
        <w:t xml:space="preserve">             О.В. Павлихин     </w:t>
      </w:r>
    </w:p>
    <w:p w:rsidR="0074314B" w:rsidRPr="007A09C7" w:rsidRDefault="0074314B" w:rsidP="00A235B6">
      <w:pPr>
        <w:widowControl w:val="0"/>
        <w:autoSpaceDE w:val="0"/>
        <w:autoSpaceDN w:val="0"/>
        <w:adjustRightInd w:val="0"/>
        <w:spacing w:after="0" w:line="240" w:lineRule="auto"/>
        <w:jc w:val="right"/>
        <w:rPr>
          <w:rFonts w:ascii="Arial" w:hAnsi="Arial" w:cs="Arial"/>
          <w:sz w:val="24"/>
          <w:szCs w:val="24"/>
        </w:rPr>
      </w:pPr>
      <w:r w:rsidRPr="007A09C7">
        <w:rPr>
          <w:rFonts w:ascii="Arial" w:hAnsi="Arial" w:cs="Arial"/>
          <w:sz w:val="24"/>
          <w:szCs w:val="24"/>
        </w:rPr>
        <w:lastRenderedPageBreak/>
        <w:t>Приложение</w:t>
      </w:r>
    </w:p>
    <w:p w:rsidR="0074314B" w:rsidRPr="007A09C7" w:rsidRDefault="0074314B" w:rsidP="00A235B6">
      <w:pPr>
        <w:widowControl w:val="0"/>
        <w:autoSpaceDE w:val="0"/>
        <w:autoSpaceDN w:val="0"/>
        <w:adjustRightInd w:val="0"/>
        <w:spacing w:after="0" w:line="240" w:lineRule="auto"/>
        <w:jc w:val="right"/>
        <w:rPr>
          <w:rFonts w:ascii="Arial" w:hAnsi="Arial" w:cs="Arial"/>
          <w:sz w:val="24"/>
          <w:szCs w:val="24"/>
        </w:rPr>
      </w:pPr>
      <w:r w:rsidRPr="007A09C7">
        <w:rPr>
          <w:rFonts w:ascii="Arial" w:hAnsi="Arial" w:cs="Arial"/>
          <w:sz w:val="24"/>
          <w:szCs w:val="24"/>
        </w:rPr>
        <w:t>к постановлению администрации</w:t>
      </w:r>
    </w:p>
    <w:p w:rsidR="0074314B" w:rsidRPr="007A09C7" w:rsidRDefault="0074314B" w:rsidP="00A235B6">
      <w:pPr>
        <w:widowControl w:val="0"/>
        <w:autoSpaceDE w:val="0"/>
        <w:autoSpaceDN w:val="0"/>
        <w:adjustRightInd w:val="0"/>
        <w:spacing w:after="0" w:line="240" w:lineRule="auto"/>
        <w:jc w:val="right"/>
        <w:rPr>
          <w:rFonts w:ascii="Arial" w:hAnsi="Arial" w:cs="Arial"/>
          <w:sz w:val="24"/>
          <w:szCs w:val="24"/>
        </w:rPr>
      </w:pPr>
      <w:r w:rsidRPr="007A09C7">
        <w:rPr>
          <w:rFonts w:ascii="Arial" w:hAnsi="Arial" w:cs="Arial"/>
          <w:sz w:val="24"/>
          <w:szCs w:val="24"/>
        </w:rPr>
        <w:t xml:space="preserve"> городского округа Серебряные</w:t>
      </w:r>
    </w:p>
    <w:p w:rsidR="0074314B" w:rsidRPr="007A09C7" w:rsidRDefault="0074314B" w:rsidP="00A235B6">
      <w:pPr>
        <w:widowControl w:val="0"/>
        <w:autoSpaceDE w:val="0"/>
        <w:autoSpaceDN w:val="0"/>
        <w:adjustRightInd w:val="0"/>
        <w:spacing w:after="0" w:line="240" w:lineRule="auto"/>
        <w:jc w:val="right"/>
        <w:rPr>
          <w:rFonts w:ascii="Arial" w:hAnsi="Arial" w:cs="Arial"/>
          <w:sz w:val="24"/>
          <w:szCs w:val="24"/>
        </w:rPr>
      </w:pPr>
      <w:r w:rsidRPr="007A09C7">
        <w:rPr>
          <w:rFonts w:ascii="Arial" w:hAnsi="Arial" w:cs="Arial"/>
          <w:sz w:val="24"/>
          <w:szCs w:val="24"/>
        </w:rPr>
        <w:t xml:space="preserve"> Пруды Московской области</w:t>
      </w:r>
    </w:p>
    <w:p w:rsidR="00872949" w:rsidRDefault="00777E03" w:rsidP="00A235B6">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________________№__________</w:t>
      </w:r>
    </w:p>
    <w:p w:rsidR="00777E03" w:rsidRPr="007A09C7" w:rsidRDefault="00777E03" w:rsidP="00A235B6">
      <w:pPr>
        <w:widowControl w:val="0"/>
        <w:autoSpaceDE w:val="0"/>
        <w:autoSpaceDN w:val="0"/>
        <w:adjustRightInd w:val="0"/>
        <w:spacing w:after="0" w:line="240" w:lineRule="auto"/>
        <w:jc w:val="right"/>
        <w:rPr>
          <w:rFonts w:ascii="Arial" w:hAnsi="Arial" w:cs="Arial"/>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Муниципальная программа городского округа Серебряные Пруды Московской области «Управление имуществом и муниципальными финансами»</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 xml:space="preserve">1. Паспорт муниципальной программы городского округа Серебряные Пруды Московской области «Управление имуществом и муниципальными финансами» </w:t>
      </w:r>
    </w:p>
    <w:p w:rsidR="000557BA" w:rsidRPr="007A09C7" w:rsidRDefault="000557BA" w:rsidP="000557BA">
      <w:pPr>
        <w:widowControl w:val="0"/>
        <w:spacing w:after="0" w:line="240" w:lineRule="auto"/>
        <w:rPr>
          <w:rFonts w:ascii="Arial" w:hAnsi="Arial" w:cs="Arial"/>
          <w:sz w:val="24"/>
          <w:szCs w:val="24"/>
        </w:rPr>
      </w:pPr>
    </w:p>
    <w:tbl>
      <w:tblPr>
        <w:tblW w:w="15030" w:type="dxa"/>
        <w:tblInd w:w="-80" w:type="dxa"/>
        <w:tblLayout w:type="fixed"/>
        <w:tblCellMar>
          <w:left w:w="62" w:type="dxa"/>
          <w:right w:w="62" w:type="dxa"/>
        </w:tblCellMar>
        <w:tblLook w:val="04A0" w:firstRow="1" w:lastRow="0" w:firstColumn="1" w:lastColumn="0" w:noHBand="0" w:noVBand="1"/>
      </w:tblPr>
      <w:tblGrid>
        <w:gridCol w:w="3546"/>
        <w:gridCol w:w="1843"/>
        <w:gridCol w:w="1559"/>
        <w:gridCol w:w="1701"/>
        <w:gridCol w:w="1986"/>
        <w:gridCol w:w="1843"/>
        <w:gridCol w:w="2552"/>
      </w:tblGrid>
      <w:tr w:rsidR="007A09C7" w:rsidRPr="007A09C7" w:rsidTr="00FC0FCB">
        <w:trPr>
          <w:trHeight w:val="20"/>
        </w:trPr>
        <w:tc>
          <w:tcPr>
            <w:tcW w:w="354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Координатор муниципальной программы</w:t>
            </w:r>
          </w:p>
        </w:tc>
        <w:tc>
          <w:tcPr>
            <w:tcW w:w="11484"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 xml:space="preserve">Первый заместитель главы городского округа Серебряные Пруды Московской области </w:t>
            </w:r>
          </w:p>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В.В.Федонин</w:t>
            </w:r>
          </w:p>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Заместитель главы администрации городского округа – начальник территориального управления</w:t>
            </w:r>
          </w:p>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 xml:space="preserve"> С. Н. Севостьянова</w:t>
            </w:r>
          </w:p>
        </w:tc>
      </w:tr>
      <w:tr w:rsidR="007A09C7" w:rsidRPr="007A09C7" w:rsidTr="00FC0FCB">
        <w:trPr>
          <w:trHeight w:val="20"/>
        </w:trPr>
        <w:tc>
          <w:tcPr>
            <w:tcW w:w="354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Муниципальный заказчик программы</w:t>
            </w:r>
          </w:p>
        </w:tc>
        <w:tc>
          <w:tcPr>
            <w:tcW w:w="11484"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 xml:space="preserve">Администрации городского округа Серебряные Пруды Московской области </w:t>
            </w:r>
          </w:p>
        </w:tc>
      </w:tr>
      <w:tr w:rsidR="007A09C7" w:rsidRPr="007A09C7" w:rsidTr="00FC0FCB">
        <w:trPr>
          <w:trHeight w:val="20"/>
        </w:trPr>
        <w:tc>
          <w:tcPr>
            <w:tcW w:w="354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Цели муниципальной программы</w:t>
            </w:r>
          </w:p>
        </w:tc>
        <w:tc>
          <w:tcPr>
            <w:tcW w:w="11484"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Повышение эффективности управления имуществом и</w:t>
            </w:r>
            <w:r w:rsidRPr="007A09C7">
              <w:rPr>
                <w:rFonts w:ascii="Arial" w:hAnsi="Arial" w:cs="Arial"/>
                <w:sz w:val="24"/>
                <w:szCs w:val="24"/>
                <w:lang w:val="en-US"/>
              </w:rPr>
              <w:t> </w:t>
            </w:r>
            <w:r w:rsidRPr="007A09C7">
              <w:rPr>
                <w:rFonts w:ascii="Arial" w:hAnsi="Arial" w:cs="Arial"/>
                <w:sz w:val="24"/>
                <w:szCs w:val="24"/>
              </w:rPr>
              <w:t>финансами городского округа Серебряные Пруды Московской области</w:t>
            </w:r>
          </w:p>
        </w:tc>
      </w:tr>
      <w:tr w:rsidR="007A09C7" w:rsidRPr="007A09C7" w:rsidTr="00FC0FCB">
        <w:trPr>
          <w:trHeight w:val="20"/>
        </w:trPr>
        <w:tc>
          <w:tcPr>
            <w:tcW w:w="354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Перечень подпрограмм</w:t>
            </w:r>
          </w:p>
        </w:tc>
        <w:tc>
          <w:tcPr>
            <w:tcW w:w="11484"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Подпрограмма I «Эффективное управление имущественного комплекса»</w:t>
            </w:r>
          </w:p>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Подпрограмма III «Управление муниципальным долгом»</w:t>
            </w:r>
          </w:p>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Подпрограмма IV «Управление муниципальными финансами»</w:t>
            </w:r>
          </w:p>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 xml:space="preserve">Подпрограмма V </w:t>
            </w:r>
            <w:r w:rsidRPr="007A09C7">
              <w:rPr>
                <w:rFonts w:ascii="Arial" w:hAnsi="Arial" w:cs="Arial"/>
                <w:sz w:val="24"/>
                <w:szCs w:val="24"/>
                <w:lang w:val="en-US"/>
              </w:rPr>
              <w:t>«</w:t>
            </w:r>
            <w:r w:rsidRPr="007A09C7">
              <w:rPr>
                <w:rFonts w:ascii="Arial" w:hAnsi="Arial" w:cs="Arial"/>
                <w:sz w:val="24"/>
                <w:szCs w:val="24"/>
              </w:rPr>
              <w:t xml:space="preserve">Обеспечивающая </w:t>
            </w:r>
            <w:r w:rsidR="00777E03" w:rsidRPr="007A09C7">
              <w:rPr>
                <w:rFonts w:ascii="Arial" w:hAnsi="Arial" w:cs="Arial"/>
                <w:sz w:val="24"/>
                <w:szCs w:val="24"/>
              </w:rPr>
              <w:t>подпрограмма</w:t>
            </w:r>
            <w:r w:rsidR="00777E03" w:rsidRPr="007A09C7">
              <w:rPr>
                <w:rFonts w:ascii="Arial" w:hAnsi="Arial" w:cs="Arial"/>
                <w:sz w:val="24"/>
                <w:szCs w:val="24"/>
                <w:lang w:val="en-US"/>
              </w:rPr>
              <w:t xml:space="preserve">» </w:t>
            </w:r>
          </w:p>
        </w:tc>
      </w:tr>
      <w:tr w:rsidR="007A09C7" w:rsidRPr="007A09C7" w:rsidTr="00FC0FCB">
        <w:trPr>
          <w:trHeight w:val="20"/>
        </w:trPr>
        <w:tc>
          <w:tcPr>
            <w:tcW w:w="3546"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Источники финансирования муниципальной программы, в том числе по годам:</w:t>
            </w:r>
          </w:p>
        </w:tc>
        <w:tc>
          <w:tcPr>
            <w:tcW w:w="11484"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Расходы (тыс. рублей)</w:t>
            </w:r>
          </w:p>
        </w:tc>
      </w:tr>
      <w:tr w:rsidR="007A09C7" w:rsidRPr="007A09C7" w:rsidTr="00FC0FCB">
        <w:trPr>
          <w:trHeight w:val="20"/>
        </w:trPr>
        <w:tc>
          <w:tcPr>
            <w:tcW w:w="3546"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Всего</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3</w:t>
            </w:r>
            <w:r w:rsidRPr="007A09C7">
              <w:rPr>
                <w:rFonts w:ascii="Arial" w:hAnsi="Arial" w:cs="Arial"/>
                <w:sz w:val="24"/>
                <w:szCs w:val="24"/>
                <w:lang w:val="en-US"/>
              </w:rPr>
              <w:t xml:space="preserve"> </w:t>
            </w:r>
            <w:r w:rsidRPr="007A09C7">
              <w:rPr>
                <w:rFonts w:ascii="Arial" w:hAnsi="Arial" w:cs="Arial"/>
                <w:sz w:val="24"/>
                <w:szCs w:val="24"/>
              </w:rPr>
              <w:t>год</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4</w:t>
            </w:r>
            <w:r w:rsidRPr="007A09C7">
              <w:rPr>
                <w:rFonts w:ascii="Arial" w:hAnsi="Arial" w:cs="Arial"/>
                <w:sz w:val="24"/>
                <w:szCs w:val="24"/>
                <w:lang w:val="en-US"/>
              </w:rPr>
              <w:t xml:space="preserve"> </w:t>
            </w:r>
            <w:r w:rsidRPr="007A09C7">
              <w:rPr>
                <w:rFonts w:ascii="Arial" w:hAnsi="Arial" w:cs="Arial"/>
                <w:sz w:val="24"/>
                <w:szCs w:val="24"/>
              </w:rPr>
              <w:t>год</w:t>
            </w:r>
          </w:p>
        </w:tc>
        <w:tc>
          <w:tcPr>
            <w:tcW w:w="1986" w:type="dxa"/>
            <w:tcBorders>
              <w:top w:val="single" w:sz="2" w:space="0" w:color="000000"/>
              <w:left w:val="single" w:sz="2" w:space="0" w:color="000000"/>
              <w:bottom w:val="single" w:sz="2" w:space="0" w:color="000000"/>
              <w:right w:val="single" w:sz="2" w:space="0" w:color="000000"/>
            </w:tcBorders>
            <w:shd w:val="clear" w:color="auto" w:fill="FFFFFF"/>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5</w:t>
            </w:r>
            <w:r w:rsidRPr="007A09C7">
              <w:rPr>
                <w:rFonts w:ascii="Arial" w:hAnsi="Arial" w:cs="Arial"/>
                <w:sz w:val="24"/>
                <w:szCs w:val="24"/>
                <w:lang w:val="en-US"/>
              </w:rPr>
              <w:t xml:space="preserve"> </w:t>
            </w:r>
            <w:r w:rsidRPr="007A09C7">
              <w:rPr>
                <w:rFonts w:ascii="Arial" w:hAnsi="Arial" w:cs="Arial"/>
                <w:sz w:val="24"/>
                <w:szCs w:val="24"/>
              </w:rPr>
              <w:t xml:space="preserve">год </w:t>
            </w:r>
          </w:p>
          <w:p w:rsidR="007A09C7" w:rsidRPr="007A09C7" w:rsidRDefault="007A09C7" w:rsidP="00FC0FCB">
            <w:pPr>
              <w:widowControl w:val="0"/>
              <w:spacing w:after="0" w:line="240" w:lineRule="auto"/>
              <w:rPr>
                <w:rFonts w:ascii="Arial" w:hAnsi="Arial" w:cs="Arial"/>
                <w:sz w:val="24"/>
                <w:szCs w:val="24"/>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6</w:t>
            </w:r>
            <w:r w:rsidRPr="007A09C7">
              <w:rPr>
                <w:rFonts w:ascii="Arial" w:hAnsi="Arial" w:cs="Arial"/>
                <w:sz w:val="24"/>
                <w:szCs w:val="24"/>
                <w:lang w:val="en-US"/>
              </w:rPr>
              <w:t xml:space="preserve"> </w:t>
            </w:r>
            <w:r w:rsidRPr="007A09C7">
              <w:rPr>
                <w:rFonts w:ascii="Arial" w:hAnsi="Arial" w:cs="Arial"/>
                <w:sz w:val="24"/>
                <w:szCs w:val="24"/>
              </w:rPr>
              <w:t>год</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2027 год</w:t>
            </w:r>
          </w:p>
        </w:tc>
      </w:tr>
      <w:tr w:rsidR="007A09C7" w:rsidRPr="007A09C7" w:rsidTr="00FC0FCB">
        <w:trPr>
          <w:trHeight w:val="20"/>
        </w:trPr>
        <w:tc>
          <w:tcPr>
            <w:tcW w:w="354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Средства федерального бюджета</w:t>
            </w:r>
          </w:p>
        </w:tc>
        <w:tc>
          <w:tcPr>
            <w:tcW w:w="1843" w:type="dxa"/>
            <w:tcBorders>
              <w:top w:val="single" w:sz="2" w:space="0" w:color="000000"/>
              <w:left w:val="single" w:sz="2" w:space="0" w:color="000000"/>
              <w:bottom w:val="single" w:sz="2" w:space="0" w:color="000000"/>
              <w:right w:val="single" w:sz="2" w:space="0" w:color="000000"/>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r>
      <w:tr w:rsidR="007A09C7" w:rsidRPr="007A09C7" w:rsidTr="00FC0FCB">
        <w:trPr>
          <w:trHeight w:val="20"/>
        </w:trPr>
        <w:tc>
          <w:tcPr>
            <w:tcW w:w="354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Средства бюджета Московской области</w:t>
            </w:r>
          </w:p>
        </w:tc>
        <w:tc>
          <w:tcPr>
            <w:tcW w:w="1843"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widowControl w:val="0"/>
              <w:spacing w:after="0" w:line="240" w:lineRule="auto"/>
              <w:rPr>
                <w:rFonts w:ascii="Arial" w:hAnsi="Arial" w:cs="Arial"/>
                <w:sz w:val="24"/>
                <w:szCs w:val="24"/>
              </w:rPr>
            </w:pPr>
            <w:r>
              <w:rPr>
                <w:rFonts w:ascii="Arial" w:hAnsi="Arial" w:cs="Arial"/>
                <w:sz w:val="24"/>
                <w:szCs w:val="24"/>
              </w:rPr>
              <w:t>18425,00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3093,00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4481,00</w:t>
            </w:r>
          </w:p>
        </w:tc>
        <w:tc>
          <w:tcPr>
            <w:tcW w:w="198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FC0FCB" w:rsidP="00FC0FCB">
            <w:pPr>
              <w:spacing w:line="240" w:lineRule="auto"/>
              <w:rPr>
                <w:rFonts w:ascii="Arial" w:hAnsi="Arial" w:cs="Arial"/>
                <w:sz w:val="24"/>
                <w:szCs w:val="24"/>
              </w:rPr>
            </w:pPr>
            <w:r>
              <w:rPr>
                <w:rFonts w:ascii="Arial" w:hAnsi="Arial" w:cs="Arial"/>
                <w:sz w:val="24"/>
                <w:szCs w:val="24"/>
              </w:rPr>
              <w:t>3617,00</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FC0FCB" w:rsidP="00FC0FCB">
            <w:pPr>
              <w:spacing w:line="240" w:lineRule="auto"/>
              <w:rPr>
                <w:rFonts w:ascii="Arial" w:hAnsi="Arial" w:cs="Arial"/>
                <w:sz w:val="24"/>
                <w:szCs w:val="24"/>
              </w:rPr>
            </w:pPr>
            <w:r>
              <w:rPr>
                <w:rFonts w:ascii="Arial" w:hAnsi="Arial" w:cs="Arial"/>
                <w:sz w:val="24"/>
                <w:szCs w:val="24"/>
              </w:rPr>
              <w:t>3617,00</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FC0FCB" w:rsidP="00FC0FCB">
            <w:pPr>
              <w:spacing w:line="240" w:lineRule="auto"/>
              <w:rPr>
                <w:rFonts w:ascii="Arial" w:hAnsi="Arial" w:cs="Arial"/>
                <w:sz w:val="24"/>
                <w:szCs w:val="24"/>
              </w:rPr>
            </w:pPr>
            <w:r>
              <w:rPr>
                <w:rFonts w:ascii="Arial" w:hAnsi="Arial" w:cs="Arial"/>
                <w:sz w:val="24"/>
                <w:szCs w:val="24"/>
              </w:rPr>
              <w:t>3617,00</w:t>
            </w:r>
          </w:p>
        </w:tc>
      </w:tr>
      <w:tr w:rsidR="007A09C7" w:rsidRPr="007A09C7" w:rsidTr="00FC0FCB">
        <w:trPr>
          <w:trHeight w:val="20"/>
        </w:trPr>
        <w:tc>
          <w:tcPr>
            <w:tcW w:w="354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Средства бюджета городского округа</w:t>
            </w:r>
          </w:p>
        </w:tc>
        <w:tc>
          <w:tcPr>
            <w:tcW w:w="1843"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widowControl w:val="0"/>
              <w:spacing w:after="0" w:line="240" w:lineRule="auto"/>
              <w:rPr>
                <w:rFonts w:ascii="Arial" w:hAnsi="Arial" w:cs="Arial"/>
                <w:sz w:val="24"/>
                <w:szCs w:val="24"/>
              </w:rPr>
            </w:pPr>
            <w:r>
              <w:rPr>
                <w:rFonts w:ascii="Arial" w:hAnsi="Arial" w:cs="Arial"/>
                <w:sz w:val="24"/>
                <w:szCs w:val="24"/>
              </w:rPr>
              <w:t>1132162,47</w:t>
            </w:r>
          </w:p>
        </w:tc>
        <w:tc>
          <w:tcPr>
            <w:tcW w:w="1559" w:type="dxa"/>
            <w:tcBorders>
              <w:top w:val="single" w:sz="2" w:space="0" w:color="000000"/>
              <w:left w:val="single" w:sz="2" w:space="0" w:color="000000"/>
              <w:bottom w:val="single" w:sz="2" w:space="0" w:color="000000"/>
              <w:right w:val="single" w:sz="2" w:space="0" w:color="000000"/>
            </w:tcBorders>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303075,03</w:t>
            </w:r>
          </w:p>
        </w:tc>
        <w:tc>
          <w:tcPr>
            <w:tcW w:w="1701"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widowControl w:val="0"/>
              <w:spacing w:after="0" w:line="240" w:lineRule="auto"/>
              <w:rPr>
                <w:rFonts w:ascii="Arial" w:hAnsi="Arial" w:cs="Arial"/>
                <w:sz w:val="24"/>
                <w:szCs w:val="24"/>
              </w:rPr>
            </w:pPr>
            <w:r>
              <w:rPr>
                <w:rFonts w:ascii="Arial" w:hAnsi="Arial" w:cs="Arial"/>
                <w:sz w:val="24"/>
                <w:szCs w:val="24"/>
              </w:rPr>
              <w:t>361730,03</w:t>
            </w:r>
          </w:p>
        </w:tc>
        <w:tc>
          <w:tcPr>
            <w:tcW w:w="1986"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widowControl w:val="0"/>
              <w:spacing w:after="0" w:line="240" w:lineRule="auto"/>
              <w:rPr>
                <w:rFonts w:ascii="Arial" w:hAnsi="Arial" w:cs="Arial"/>
                <w:sz w:val="24"/>
                <w:szCs w:val="24"/>
              </w:rPr>
            </w:pPr>
            <w:r>
              <w:rPr>
                <w:rFonts w:ascii="Arial" w:hAnsi="Arial" w:cs="Arial"/>
                <w:sz w:val="24"/>
                <w:szCs w:val="24"/>
              </w:rPr>
              <w:t>303391,41</w:t>
            </w:r>
          </w:p>
        </w:tc>
        <w:tc>
          <w:tcPr>
            <w:tcW w:w="1843"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widowControl w:val="0"/>
              <w:spacing w:after="0" w:line="240" w:lineRule="auto"/>
              <w:rPr>
                <w:rFonts w:ascii="Arial" w:hAnsi="Arial" w:cs="Arial"/>
                <w:sz w:val="24"/>
                <w:szCs w:val="24"/>
              </w:rPr>
            </w:pPr>
            <w:r>
              <w:rPr>
                <w:rFonts w:ascii="Arial" w:hAnsi="Arial" w:cs="Arial"/>
                <w:sz w:val="24"/>
                <w:szCs w:val="24"/>
              </w:rPr>
              <w:t>83474,31</w:t>
            </w:r>
          </w:p>
        </w:tc>
        <w:tc>
          <w:tcPr>
            <w:tcW w:w="2552"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widowControl w:val="0"/>
              <w:spacing w:after="0" w:line="240" w:lineRule="auto"/>
              <w:rPr>
                <w:rFonts w:ascii="Arial" w:hAnsi="Arial" w:cs="Arial"/>
                <w:sz w:val="24"/>
                <w:szCs w:val="24"/>
              </w:rPr>
            </w:pPr>
            <w:r>
              <w:rPr>
                <w:rFonts w:ascii="Arial" w:hAnsi="Arial" w:cs="Arial"/>
                <w:sz w:val="24"/>
                <w:szCs w:val="24"/>
              </w:rPr>
              <w:t>80491,00</w:t>
            </w:r>
          </w:p>
        </w:tc>
      </w:tr>
      <w:tr w:rsidR="007A09C7" w:rsidRPr="007A09C7" w:rsidTr="00FC0FCB">
        <w:trPr>
          <w:trHeight w:val="726"/>
        </w:trPr>
        <w:tc>
          <w:tcPr>
            <w:tcW w:w="354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Внебюджетные средства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r>
      <w:tr w:rsidR="007A09C7" w:rsidRPr="007A09C7" w:rsidTr="00FC0FCB">
        <w:trPr>
          <w:trHeight w:val="899"/>
        </w:trPr>
        <w:tc>
          <w:tcPr>
            <w:tcW w:w="3546"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lastRenderedPageBreak/>
              <w:t>Всего, в том числе по годам:</w:t>
            </w:r>
          </w:p>
        </w:tc>
        <w:tc>
          <w:tcPr>
            <w:tcW w:w="1843"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widowControl w:val="0"/>
              <w:spacing w:after="0" w:line="240" w:lineRule="auto"/>
              <w:rPr>
                <w:rFonts w:ascii="Arial" w:hAnsi="Arial" w:cs="Arial"/>
                <w:sz w:val="24"/>
                <w:szCs w:val="24"/>
              </w:rPr>
            </w:pPr>
            <w:r>
              <w:rPr>
                <w:rFonts w:ascii="Arial" w:hAnsi="Arial" w:cs="Arial"/>
                <w:sz w:val="24"/>
                <w:szCs w:val="24"/>
              </w:rPr>
              <w:t>1150587,47</w:t>
            </w:r>
          </w:p>
        </w:tc>
        <w:tc>
          <w:tcPr>
            <w:tcW w:w="1559" w:type="dxa"/>
            <w:tcBorders>
              <w:top w:val="single" w:sz="2" w:space="0" w:color="000000"/>
              <w:left w:val="single" w:sz="2" w:space="0" w:color="000000"/>
              <w:bottom w:val="single" w:sz="2" w:space="0" w:color="000000"/>
              <w:right w:val="single" w:sz="2" w:space="0" w:color="000000"/>
            </w:tcBorders>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306168,03</w:t>
            </w:r>
          </w:p>
        </w:tc>
        <w:tc>
          <w:tcPr>
            <w:tcW w:w="1701"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widowControl w:val="0"/>
              <w:spacing w:after="0" w:line="240" w:lineRule="auto"/>
              <w:rPr>
                <w:rFonts w:ascii="Arial" w:hAnsi="Arial" w:cs="Arial"/>
                <w:sz w:val="24"/>
                <w:szCs w:val="24"/>
              </w:rPr>
            </w:pPr>
            <w:r>
              <w:rPr>
                <w:rFonts w:ascii="Arial" w:hAnsi="Arial" w:cs="Arial"/>
                <w:sz w:val="24"/>
                <w:szCs w:val="24"/>
              </w:rPr>
              <w:t>366211,03</w:t>
            </w:r>
          </w:p>
        </w:tc>
        <w:tc>
          <w:tcPr>
            <w:tcW w:w="1986"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widowControl w:val="0"/>
              <w:spacing w:after="0" w:line="240" w:lineRule="auto"/>
              <w:rPr>
                <w:rFonts w:ascii="Arial" w:hAnsi="Arial" w:cs="Arial"/>
                <w:sz w:val="24"/>
                <w:szCs w:val="24"/>
              </w:rPr>
            </w:pPr>
            <w:r>
              <w:rPr>
                <w:rFonts w:ascii="Arial" w:hAnsi="Arial" w:cs="Arial"/>
                <w:sz w:val="24"/>
                <w:szCs w:val="24"/>
              </w:rPr>
              <w:t>307008,41</w:t>
            </w:r>
          </w:p>
        </w:tc>
        <w:tc>
          <w:tcPr>
            <w:tcW w:w="1843"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spacing w:line="240" w:lineRule="auto"/>
              <w:rPr>
                <w:rFonts w:ascii="Arial" w:hAnsi="Arial" w:cs="Arial"/>
                <w:sz w:val="24"/>
                <w:szCs w:val="24"/>
              </w:rPr>
            </w:pPr>
            <w:r>
              <w:rPr>
                <w:rFonts w:ascii="Arial" w:hAnsi="Arial" w:cs="Arial"/>
                <w:sz w:val="24"/>
                <w:szCs w:val="24"/>
              </w:rPr>
              <w:t>87091,31</w:t>
            </w:r>
          </w:p>
        </w:tc>
        <w:tc>
          <w:tcPr>
            <w:tcW w:w="2552" w:type="dxa"/>
            <w:tcBorders>
              <w:top w:val="single" w:sz="2" w:space="0" w:color="000000"/>
              <w:left w:val="single" w:sz="2" w:space="0" w:color="000000"/>
              <w:bottom w:val="single" w:sz="2" w:space="0" w:color="000000"/>
              <w:right w:val="single" w:sz="2" w:space="0" w:color="000000"/>
            </w:tcBorders>
            <w:hideMark/>
          </w:tcPr>
          <w:p w:rsidR="007A09C7" w:rsidRPr="007A09C7" w:rsidRDefault="00FC0FCB" w:rsidP="00FC0FCB">
            <w:pPr>
              <w:spacing w:line="240" w:lineRule="auto"/>
              <w:rPr>
                <w:rFonts w:ascii="Arial" w:hAnsi="Arial" w:cs="Arial"/>
                <w:sz w:val="24"/>
                <w:szCs w:val="24"/>
              </w:rPr>
            </w:pPr>
            <w:r>
              <w:rPr>
                <w:rFonts w:ascii="Arial" w:hAnsi="Arial" w:cs="Arial"/>
                <w:sz w:val="24"/>
                <w:szCs w:val="24"/>
              </w:rPr>
              <w:t>84108,70</w:t>
            </w:r>
          </w:p>
        </w:tc>
      </w:tr>
    </w:tbl>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2. 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w:t>
      </w:r>
    </w:p>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 xml:space="preserve">Современная система в сфере муниципального управления характеризуется продолжением процессов формировании системы местного самоуправления, основанных на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 Ключевыми целями и задачами управления имуществом и финансами является создание благоприятных условий для жизни и деятельности граждан и организаций. </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Уровень развития земельно-имущественных отношений во многом определяет степень устойчивости экономики района и возможность его стабильного развития в рыночных условиях.</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Повышение эффективности управления и распоряжения имуществом, находящимся в собственности городского округа Серебряные Пруды Московской области, является важной стратегической целью проведения политики района в сфере земельно-имущественных отношений для обеспечения устойчивого социально-экономического развития городского округа Серебряные Пруды Московской области.</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Формирование сбалансированного бюджета городского округа Серебряные Пруды Московской области на очередной финансовый год делает значимой проблему повышения доходности бюджета за счет повышения эффективности управления и распоряжения собственностью городского округа Серебряные Пруды Московской области.</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Серебряные Пруды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 Для решения задачи по повышению эффективности управления и использования земельных участков, находящихся в собственности городского округа Серебряные Пруды Московской области, а также в иных случаях, установленных законодательством, ведется работа по инвентаризации земельных участков, отнесенных к собственности городского округа Серебряные Пруды  Московской области в рамках разграничения государственной собственности на землю в соответствии с Федеральным законом от 25.10.2001 № 137-ФЗ «О введении в действие Земельного кодекса Российской Федерации» (в ред. Федерального закона от 17.04.2006 № 53-ФЗ).</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Совершенствование системы управления, распоряжения муниципальной собственностью городского округа Серебряные Пруды Московской области, оптимизация сети муниципальных унитарных предприятий и учреждений, разумная приватизация муниципальной собственности позволит добиваться выполнения планов поступлений по доходным источникам бюджета городского округа Серебряные Пруды Московской области, развивать на территории района рынок недвижимости, оказания услуг населению.</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lastRenderedPageBreak/>
        <w:t>Основной проблемой является отсутствие в казне городского округа Серебряные Пруды    достаточного количества земельных участков для реализации инвестиционно-значимых или социальных проектов, а также для эффективного решения задач в сфере муниципальных полномочий и по повышению уровня доходов бюджета городского округа Серебряные Пруды Московской области от продажи или передачи в аренду земельных участков.</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Перед администрацией городского округа Серебряные Пруды Московской области стоит задача в обеспечении регистрации права собственности городского округа Серебряные Пруды Московской области на все недвижимое имущество, находящееся в муниципальной собственности, включая имущество, полученное ранее в порядке разграничения прав на собственность, так и вновь приобретенное на различных основаниях.</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Совершенствование системы управления и распоряжения собственностью городского округа Серебряные Пруды Московской области, внедрение на практике эффективных экономических механизмов в сфере имущественных земельных отношений возможно при условии согласованного по времени и объемам выделения финансовых средств из бюджета городского округа Серебряные Пруды Московской области для реализации мероприятий подпрограммы.</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Подпрограмма «Управление муниципальными финансами» разработана в соответствии с Бюджетным кодексом Российской Федерации в целях достижения долгосрочной сбалансированности и устойчивости бюджетной системы, совершенствования текущей бюджетной политики, повышения качества управления муниципальным долгом, обеспечения открытости и прозрачности бюджета и бюджетного процесса в целях вовлечения граждан в бюджетный процесс.</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 xml:space="preserve">Обеспечение сбалансированности и устойчивости бюджета городского округа Серебряные Пруды   является одним из основных условий достижения стратегических целей социально-экономического развития муниципального образования. </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Несмотря на поступательное развитие и достижение определенных успехов, существуют проблемы, решение которых является первостепенным для администрации городского округа. Главные задачи - увеличение налоговых и неналоговых доходов бюджета, мобилизация дополнительных финансовых ресурсов в целях полного и своевременного исполнения расходных обязательств, грамотное ведение долговой политики городского округа. Выполнение мероприятий подпрограммы позволит обеспечить создание и внедрение механизмов управления доходами и долговыми обязательствами бюджета городского округа, применения принципов прозрачности муниципальных финансов, что приведет к ориентации бюджетного планирования на достижение долгосрочной сбалансированности и устойчивости бюджетной системы, а также о доступности бюджетного процесса в городском округе Серебряные Пруды Московской области.</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 xml:space="preserve">     Подпрограмма «Развитие муниципальной службы» сформирована в рамках выполнения задачи по совершенствованию системы муниципального управления городского округа Серебряные Пруды Московской области и повышения эффективности организационного, нормативно- правового и финансового обеспечения, развития и укрепления материально- технической базы муниципальной власти городского округа Серебряные Пруды Московской области</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 xml:space="preserve">  Одним из основных условий развития муниципальной службы в городском округе Серебряные Пруды Московской области является повышение профессионализма и компетентности кадрового состава органов местного самоуправления, которое взаимосвязано с эффективным применением системы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w:t>
      </w:r>
      <w:r w:rsidRPr="007A09C7">
        <w:rPr>
          <w:rFonts w:ascii="Arial" w:hAnsi="Arial" w:cs="Arial"/>
          <w:sz w:val="24"/>
          <w:szCs w:val="24"/>
        </w:rPr>
        <w:lastRenderedPageBreak/>
        <w:t xml:space="preserve">органов местного самоуправления Серебряно-Прудского муниципального района Московской области в кадрах. </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В связи с принятием ряда нормативных правовых актов по вопросам противодействия коррупции на кадровые подразделения возложены функции по проверке достоверности представляемых сведений о доходах, имуществе и обязательствах имущественного характера, повышению эффективности организации деятельности комиссий по урегулированию конфликта интересов и другие. Данная деятельность нуждается в выработке единого подхода к координации и методическому сопровождению, повышению эффективности взаимодействия органов местного самоуправления городского округа Серебряные Пруды Московской области и гражданского общества, обеспечению прозрачности деятельности органов местного самоуправления городского округа Серебряные Пруды Московской области. Меры по противодействию коррупции должны проводиться комплексно и системно.</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 xml:space="preserve">В период 2018-2022 год необходимо усовершенствовать положения об управлениях, отделах, секторах, должностных инструкций, регламентирующих деятельность муниципальных служащих. В сроки, установленные действующим законодательством, проводить аттестацию муниципальных служащих в целях определения их соответствия замещаемой должности муниципальной службы. В сроки, установленные действующим законодательством, проводить работу по присвоению классных чинов. Проводить мероприятия по повышению квалификации муниципальных служащих. </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Настоящая муниципальная программа направлена на решение актуальных и требующих в период с 2018 по 2022 год включительно решения проблем и задач в сфере муниципального управления. Комплексный подход к их решению в рамках муниципальной программы «Управление имуществом и финансами городского округа Серебряные Пруды Московской области» заключается в совершенствовании системы муниципального управления городского округа по приоритетным направлениям:</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обеспечение эффективного использования муниципального имущественного городского округа;</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повышение качества управления муниципальными финансами;</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 xml:space="preserve">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w:t>
      </w:r>
    </w:p>
    <w:p w:rsidR="000557BA" w:rsidRPr="007A09C7" w:rsidRDefault="000557BA" w:rsidP="000557BA">
      <w:pPr>
        <w:widowControl w:val="0"/>
        <w:spacing w:after="0" w:line="240" w:lineRule="auto"/>
        <w:jc w:val="both"/>
        <w:rPr>
          <w:rFonts w:ascii="Arial" w:hAnsi="Arial" w:cs="Arial"/>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3. Описание цели муниципальной программы</w:t>
      </w:r>
    </w:p>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Цель муниципальной программы городского округа Серебряные Пруды Московской области «Управление имуществом и муниципальными финансами» - повышение эффективности муниципального управления.</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Для достижения цели муниципальной программы планируется решение проблем социально-экономического развития городского округа посредством реализации подпрограмм.</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В результате реализации подпрограмм достигаются следующие конечные результаты:</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совершенствование системы управления имуществом и финансами городского округа;</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развитие и повышение эффективности управления имущественным комплексом городского округа;</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достижение долгосрочной сбалансированности и устойчивости бюджетной системы городского округа Серебряные Пруды Московской области, а также обеспечение открытости и доступности бюджетного процесса</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Повышение эффективности муниципальной службы городского округа Серебряные Пруды Московской области на 2020– 2024 год.</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lastRenderedPageBreak/>
        <w:t>Достижение цели муниципальной программы городского округа Серебряные Пруды Московской области «Управление имуществом и муниципальными финансами» осуществляется посредством реализации комплекса мероприятий, входящих в состав соответствующих подпрограмм и взаимоувязанных по целям, срокам осуществления, исполнителям и ресурсам.</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Перечни мероприятий приведены в соответствующих подпрограммах муниципальной программы городского округа Серебряные Пруды Московской области «Управление имуществом и муниципальными финансами».</w:t>
      </w:r>
    </w:p>
    <w:p w:rsidR="000557BA" w:rsidRPr="007A09C7" w:rsidRDefault="000557BA" w:rsidP="000557BA">
      <w:pPr>
        <w:widowControl w:val="0"/>
        <w:spacing w:after="0" w:line="240" w:lineRule="auto"/>
        <w:jc w:val="both"/>
        <w:rPr>
          <w:rFonts w:ascii="Arial" w:hAnsi="Arial" w:cs="Arial"/>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4. Перечень подпрограмм и краткое их описание</w:t>
      </w:r>
    </w:p>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Достижение целевых значений показателей в рамках программно-целевого сценария осуществляется посредством реализации четырех подпрограмм.</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Муниципальная программа состоит из следующих подпрограмм:</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 xml:space="preserve">Подпрограмма I «Эффективное управление имущественного комплекса» (далее - Подпрограмма I). </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 xml:space="preserve">Направлена на повышение эффективности управления и распоряжения имуществом, находящимся в собственности городского округа. </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Подпрограмма IV «Управление муниципальными финансами» (далее - Подпрограмма IV).</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Направлена на достижение долгосрочной сбалансированности и устойчивости бюджетной системы городского округа, создание условий для эффективного социально-экономического развития городского округа Серебряные Пруды Московской области и последовательного повышения уровня жизни населения городского округа.</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Подпрограмма V «Обеспечивающая подпрограмма» (далее - Подпрограмма V).</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Направлена на обеспечение бесперебойного функционирования  администрации городского округа Серебряные Пруды  Московской области, финансового управления городского округа Серебряные Пруды  Московской области, МКУ «Служба обеспечения  городского округа Серебряные Пруды», МКУ «Центр торгов  городского округа Серебряные Пруды», МКУ «Централизованная бухгалтерия   городского округа Серебряные Пруды», предоставление гражданам субсидий на оплату жилого помещения и коммунальных услуг, осуществление первичного воинского учёта  на территориях, где отсутствуют  военные комиссариаты.</w:t>
      </w:r>
    </w:p>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5. Обобщенная характеристика основных мероприятий с обоснованием необходимости их осуществления</w:t>
      </w:r>
    </w:p>
    <w:p w:rsidR="000557BA" w:rsidRPr="007A09C7" w:rsidRDefault="000557BA" w:rsidP="000557BA">
      <w:pPr>
        <w:widowControl w:val="0"/>
        <w:spacing w:after="0" w:line="240" w:lineRule="auto"/>
        <w:jc w:val="both"/>
        <w:rPr>
          <w:rFonts w:ascii="Arial" w:hAnsi="Arial" w:cs="Arial"/>
          <w:sz w:val="24"/>
          <w:szCs w:val="24"/>
        </w:rPr>
      </w:pP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Основные мероприятия муниципальной программы «Управление имуществом и финансами городского округа Серебряные Пруды Московской области»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в сфере муниципального управления городского округа Серебряные Пруды Московской области.</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Подпрограмма I предусматривается реализация следующих основных мероприятий:</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 xml:space="preserve">Основное мероприятие 02. Управление имуществом, находящимся в муниципальной собственности, </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и выполнение кадастровых работ;</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lastRenderedPageBreak/>
        <w:t>Основное мероприятие 03.Создание условий для реализации государственных полномочий в области земельных отношений;</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Основное мероприятие 07.Создание условий для реализации полномочий органов местного самоуправления;</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Подпрограммой III предусматривается реализация следующих основных мероприятий:</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Основное мероприятие 01. Организация профессионального развития муниципальных служащих Московской области;</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Подпрограмма IV предусматривается реализация следующих основных мероприятий:</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Основное мероприятие 1: Проведение мероприятий в сфере формирования доходов местного бюджета;</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Основное мероприятие 2. Управление муниципальным долгом;</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Основное мероприятие 3. Обеспечение открытости и доступности бюджетного процесса;</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Основное мероприятие 4. Проведение мероприятий по снижению задолженности по налоговым и неналоговым платежам в консолидированный бюджет Московской области и привлечению дополнительных доходов в консолидированный бюджет Московской области</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Подпрограмма V предусматривается реализация следующих основных мероприятий:</w:t>
      </w:r>
    </w:p>
    <w:p w:rsidR="000557BA" w:rsidRPr="007A09C7" w:rsidRDefault="000557BA" w:rsidP="000557BA">
      <w:pPr>
        <w:widowControl w:val="0"/>
        <w:spacing w:after="0" w:line="240" w:lineRule="auto"/>
        <w:jc w:val="both"/>
        <w:rPr>
          <w:rFonts w:ascii="Arial" w:hAnsi="Arial" w:cs="Arial"/>
          <w:sz w:val="24"/>
          <w:szCs w:val="24"/>
        </w:rPr>
      </w:pPr>
      <w:r w:rsidRPr="007A09C7">
        <w:rPr>
          <w:rFonts w:ascii="Arial" w:hAnsi="Arial" w:cs="Arial"/>
          <w:sz w:val="24"/>
          <w:szCs w:val="24"/>
        </w:rPr>
        <w:t>Основное мероприятие 01. Создание условий для реализации полномочий органов местного самоуправления</w:t>
      </w:r>
    </w:p>
    <w:p w:rsidR="000557BA" w:rsidRPr="007A09C7" w:rsidRDefault="000557BA" w:rsidP="000557BA">
      <w:pPr>
        <w:widowControl w:val="0"/>
        <w:spacing w:after="0" w:line="240" w:lineRule="auto"/>
        <w:jc w:val="center"/>
        <w:rPr>
          <w:rFonts w:ascii="Arial" w:hAnsi="Arial" w:cs="Arial"/>
          <w:bCs/>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6. Планируемые результаты реализации муниципальной программы городского округа Серебряные Пруды Московской области «Управление имуществом и муниципальными финансами»</w:t>
      </w:r>
    </w:p>
    <w:tbl>
      <w:tblPr>
        <w:tblW w:w="15315" w:type="dxa"/>
        <w:tblInd w:w="108" w:type="dxa"/>
        <w:tblLayout w:type="fixed"/>
        <w:tblLook w:val="04A0" w:firstRow="1" w:lastRow="0" w:firstColumn="1" w:lastColumn="0" w:noHBand="0" w:noVBand="1"/>
      </w:tblPr>
      <w:tblGrid>
        <w:gridCol w:w="567"/>
        <w:gridCol w:w="1806"/>
        <w:gridCol w:w="322"/>
        <w:gridCol w:w="1134"/>
        <w:gridCol w:w="991"/>
        <w:gridCol w:w="1278"/>
        <w:gridCol w:w="1275"/>
        <w:gridCol w:w="1277"/>
        <w:gridCol w:w="1277"/>
        <w:gridCol w:w="1277"/>
        <w:gridCol w:w="1134"/>
        <w:gridCol w:w="1702"/>
        <w:gridCol w:w="1275"/>
      </w:tblGrid>
      <w:tr w:rsidR="00661430" w:rsidRPr="007A09C7" w:rsidTr="00C8272C">
        <w:trPr>
          <w:trHeight w:val="20"/>
        </w:trPr>
        <w:tc>
          <w:tcPr>
            <w:tcW w:w="567"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 xml:space="preserve">№ </w:t>
            </w:r>
            <w:r w:rsidRPr="007A09C7">
              <w:rPr>
                <w:rFonts w:ascii="Arial" w:hAnsi="Arial" w:cs="Arial"/>
                <w:sz w:val="24"/>
                <w:szCs w:val="24"/>
              </w:rPr>
              <w:t>п/п</w:t>
            </w:r>
          </w:p>
        </w:tc>
        <w:tc>
          <w:tcPr>
            <w:tcW w:w="2128"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Планируемые результаты реализации муниципальной программы</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rPr>
              <w:t>Тип показателя</w:t>
            </w:r>
          </w:p>
        </w:tc>
        <w:tc>
          <w:tcPr>
            <w:tcW w:w="99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Единица измерения</w:t>
            </w:r>
          </w:p>
          <w:p w:rsidR="000557BA" w:rsidRPr="007A09C7" w:rsidRDefault="000557BA">
            <w:pPr>
              <w:widowControl w:val="0"/>
              <w:spacing w:after="0" w:line="240" w:lineRule="auto"/>
              <w:rPr>
                <w:rFonts w:ascii="Arial" w:hAnsi="Arial" w:cs="Arial"/>
                <w:sz w:val="24"/>
                <w:szCs w:val="24"/>
                <w:lang w:val="en-US"/>
              </w:rPr>
            </w:pPr>
          </w:p>
        </w:tc>
        <w:tc>
          <w:tcPr>
            <w:tcW w:w="1278"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Базовое значение на начало реализации подпрограммы</w:t>
            </w:r>
          </w:p>
        </w:tc>
        <w:tc>
          <w:tcPr>
            <w:tcW w:w="6240" w:type="dxa"/>
            <w:gridSpan w:val="5"/>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Планируемое значение показателя по годам реализации</w:t>
            </w:r>
          </w:p>
        </w:tc>
        <w:tc>
          <w:tcPr>
            <w:tcW w:w="1702"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Ответственный за достижение показателя</w:t>
            </w:r>
          </w:p>
        </w:tc>
        <w:tc>
          <w:tcPr>
            <w:tcW w:w="1275"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 основного мероприятия в перечне мероприятий подпрограммы</w:t>
            </w:r>
          </w:p>
        </w:tc>
      </w:tr>
      <w:tr w:rsidR="00661430" w:rsidRPr="007A09C7" w:rsidTr="00C8272C">
        <w:trPr>
          <w:trHeight w:val="20"/>
        </w:trPr>
        <w:tc>
          <w:tcPr>
            <w:tcW w:w="567"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2128" w:type="dxa"/>
            <w:gridSpan w:val="2"/>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991"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1278"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20</w:t>
            </w:r>
            <w:r w:rsidRPr="007A09C7">
              <w:rPr>
                <w:rFonts w:ascii="Arial" w:hAnsi="Arial" w:cs="Arial"/>
                <w:sz w:val="24"/>
                <w:szCs w:val="24"/>
              </w:rPr>
              <w:t>23</w:t>
            </w:r>
            <w:r w:rsidRPr="007A09C7">
              <w:rPr>
                <w:rFonts w:ascii="Arial" w:hAnsi="Arial" w:cs="Arial"/>
                <w:sz w:val="24"/>
                <w:szCs w:val="24"/>
                <w:lang w:val="en-US"/>
              </w:rPr>
              <w:t xml:space="preserve"> </w:t>
            </w:r>
            <w:r w:rsidRPr="007A09C7">
              <w:rPr>
                <w:rFonts w:ascii="Arial" w:hAnsi="Arial" w:cs="Arial"/>
                <w:sz w:val="24"/>
                <w:szCs w:val="24"/>
              </w:rPr>
              <w:t>год</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4</w:t>
            </w:r>
            <w:r w:rsidRPr="007A09C7">
              <w:rPr>
                <w:rFonts w:ascii="Arial" w:hAnsi="Arial" w:cs="Arial"/>
                <w:sz w:val="24"/>
                <w:szCs w:val="24"/>
                <w:lang w:val="en-US"/>
              </w:rPr>
              <w:t xml:space="preserve"> </w:t>
            </w:r>
            <w:r w:rsidRPr="007A09C7">
              <w:rPr>
                <w:rFonts w:ascii="Arial" w:hAnsi="Arial" w:cs="Arial"/>
                <w:sz w:val="24"/>
                <w:szCs w:val="24"/>
              </w:rPr>
              <w:t>год</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5</w:t>
            </w:r>
            <w:r w:rsidRPr="007A09C7">
              <w:rPr>
                <w:rFonts w:ascii="Arial" w:hAnsi="Arial" w:cs="Arial"/>
                <w:sz w:val="24"/>
                <w:szCs w:val="24"/>
                <w:lang w:val="en-US"/>
              </w:rPr>
              <w:t xml:space="preserve"> </w:t>
            </w:r>
            <w:r w:rsidRPr="007A09C7">
              <w:rPr>
                <w:rFonts w:ascii="Arial" w:hAnsi="Arial" w:cs="Arial"/>
                <w:sz w:val="24"/>
                <w:szCs w:val="24"/>
              </w:rPr>
              <w:t>год</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6</w:t>
            </w:r>
            <w:r w:rsidRPr="007A09C7">
              <w:rPr>
                <w:rFonts w:ascii="Arial" w:hAnsi="Arial" w:cs="Arial"/>
                <w:sz w:val="24"/>
                <w:szCs w:val="24"/>
                <w:lang w:val="en-US"/>
              </w:rPr>
              <w:t xml:space="preserve"> </w:t>
            </w:r>
            <w:r w:rsidRPr="007A09C7">
              <w:rPr>
                <w:rFonts w:ascii="Arial" w:hAnsi="Arial" w:cs="Arial"/>
                <w:sz w:val="24"/>
                <w:szCs w:val="24"/>
              </w:rPr>
              <w:t>год</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7год</w:t>
            </w:r>
          </w:p>
        </w:tc>
        <w:tc>
          <w:tcPr>
            <w:tcW w:w="1702"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1275"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1</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3</w:t>
            </w:r>
          </w:p>
        </w:tc>
        <w:tc>
          <w:tcPr>
            <w:tcW w:w="991"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4</w:t>
            </w:r>
          </w:p>
        </w:tc>
        <w:tc>
          <w:tcPr>
            <w:tcW w:w="1278"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5</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6</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7</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8</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10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11</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12</w:t>
            </w:r>
          </w:p>
        </w:tc>
      </w:tr>
      <w:tr w:rsidR="00661430" w:rsidRPr="007A09C7" w:rsidTr="00C8272C">
        <w:trPr>
          <w:trHeight w:val="20"/>
        </w:trPr>
        <w:tc>
          <w:tcPr>
            <w:tcW w:w="15315" w:type="dxa"/>
            <w:gridSpan w:val="13"/>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Подпрограмма I «Эффективное управление имущественным комплексом»</w:t>
            </w:r>
          </w:p>
        </w:tc>
      </w:tr>
      <w:tr w:rsidR="00661430" w:rsidRPr="007A09C7" w:rsidTr="00C8272C">
        <w:trPr>
          <w:trHeight w:val="20"/>
        </w:trPr>
        <w:tc>
          <w:tcPr>
            <w:tcW w:w="15315" w:type="dxa"/>
            <w:gridSpan w:val="13"/>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1.Наименование цели «Повышение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1.1.</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rPr>
                <w:rFonts w:ascii="Arial" w:hAnsi="Arial" w:cs="Arial"/>
                <w:sz w:val="24"/>
                <w:szCs w:val="24"/>
              </w:rPr>
            </w:pPr>
            <w:r w:rsidRPr="007A09C7">
              <w:rPr>
                <w:rFonts w:ascii="Arial" w:hAnsi="Arial" w:cs="Arial"/>
                <w:sz w:val="24"/>
                <w:szCs w:val="24"/>
              </w:rPr>
              <w:t xml:space="preserve">Целевой показатель 1 «Эффективность работы по </w:t>
            </w:r>
            <w:r w:rsidRPr="007A09C7">
              <w:rPr>
                <w:rFonts w:ascii="Arial" w:hAnsi="Arial" w:cs="Arial"/>
                <w:sz w:val="24"/>
                <w:szCs w:val="24"/>
              </w:rPr>
              <w:lastRenderedPageBreak/>
              <w:t>взысканию задолженности по арендной плате за земельные участки, государственная собственность на которые не разграничена»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lastRenderedPageBreak/>
              <w:t xml:space="preserve">Приоритетный целевой </w:t>
            </w:r>
            <w:r w:rsidRPr="007A09C7">
              <w:rPr>
                <w:rFonts w:ascii="Arial" w:hAnsi="Arial" w:cs="Arial"/>
                <w:sz w:val="24"/>
                <w:szCs w:val="24"/>
              </w:rPr>
              <w:lastRenderedPageBreak/>
              <w:t>показатель</w:t>
            </w:r>
          </w:p>
          <w:p w:rsidR="000557BA" w:rsidRPr="007A09C7" w:rsidRDefault="000557BA">
            <w:pPr>
              <w:spacing w:line="240" w:lineRule="auto"/>
              <w:jc w:val="center"/>
              <w:rPr>
                <w:rFonts w:ascii="Arial" w:hAnsi="Arial" w:cs="Arial"/>
                <w:sz w:val="24"/>
                <w:szCs w:val="24"/>
              </w:rPr>
            </w:pPr>
          </w:p>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Рейтинг-45</w:t>
            </w:r>
          </w:p>
          <w:p w:rsidR="000557BA" w:rsidRPr="007A09C7" w:rsidRDefault="000557BA">
            <w:pPr>
              <w:spacing w:line="240" w:lineRule="auto"/>
              <w:jc w:val="center"/>
              <w:rPr>
                <w:rFonts w:ascii="Arial" w:hAnsi="Arial" w:cs="Arial"/>
                <w:sz w:val="24"/>
                <w:szCs w:val="24"/>
              </w:rPr>
            </w:pPr>
          </w:p>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Закон МО 10.12.2020 № 270/2020-ОЗ</w:t>
            </w:r>
          </w:p>
        </w:tc>
        <w:tc>
          <w:tcPr>
            <w:tcW w:w="991"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lastRenderedPageBreak/>
              <w:t>%</w:t>
            </w:r>
          </w:p>
        </w:tc>
        <w:tc>
          <w:tcPr>
            <w:tcW w:w="1278"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 xml:space="preserve">Администрация городского округа </w:t>
            </w:r>
            <w:r w:rsidRPr="007A09C7">
              <w:rPr>
                <w:rFonts w:ascii="Arial" w:hAnsi="Arial" w:cs="Arial"/>
                <w:sz w:val="24"/>
                <w:szCs w:val="24"/>
              </w:rPr>
              <w:lastRenderedPageBreak/>
              <w:t>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rPr>
                <w:rFonts w:ascii="Arial" w:hAnsi="Arial" w:cs="Arial"/>
                <w:sz w:val="24"/>
                <w:szCs w:val="24"/>
              </w:rPr>
            </w:pPr>
            <w:r w:rsidRPr="007A09C7">
              <w:rPr>
                <w:rFonts w:ascii="Arial" w:hAnsi="Arial" w:cs="Arial"/>
                <w:sz w:val="24"/>
                <w:szCs w:val="24"/>
              </w:rPr>
              <w:lastRenderedPageBreak/>
              <w:t>1.03.01</w:t>
            </w:r>
          </w:p>
          <w:p w:rsidR="000557BA" w:rsidRPr="007A09C7" w:rsidRDefault="000557BA">
            <w:pPr>
              <w:spacing w:line="240" w:lineRule="auto"/>
              <w:rPr>
                <w:rFonts w:ascii="Arial" w:hAnsi="Arial" w:cs="Arial"/>
                <w:sz w:val="24"/>
                <w:szCs w:val="24"/>
              </w:rPr>
            </w:pP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1.2.</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rPr>
                <w:rFonts w:ascii="Arial" w:hAnsi="Arial" w:cs="Arial"/>
                <w:sz w:val="24"/>
                <w:szCs w:val="24"/>
              </w:rPr>
            </w:pPr>
            <w:r w:rsidRPr="007A09C7">
              <w:rPr>
                <w:rFonts w:ascii="Arial" w:hAnsi="Arial" w:cs="Arial"/>
                <w:sz w:val="24"/>
                <w:szCs w:val="24"/>
              </w:rPr>
              <w:t>Целевой показатель 2 «Эффективность работы по взысканию задолженности по арендной плате за муниципальное имущество и землю»</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Приоритетный целевой показатель</w:t>
            </w:r>
          </w:p>
          <w:p w:rsidR="000557BA" w:rsidRPr="007A09C7" w:rsidRDefault="000557BA">
            <w:pPr>
              <w:spacing w:line="240" w:lineRule="auto"/>
              <w:jc w:val="center"/>
              <w:rPr>
                <w:rFonts w:ascii="Arial" w:hAnsi="Arial" w:cs="Arial"/>
                <w:sz w:val="24"/>
                <w:szCs w:val="24"/>
              </w:rPr>
            </w:pPr>
          </w:p>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Рейтинг-45</w:t>
            </w:r>
          </w:p>
          <w:p w:rsidR="000557BA" w:rsidRPr="007A09C7" w:rsidRDefault="000557BA">
            <w:pPr>
              <w:spacing w:line="240" w:lineRule="auto"/>
              <w:jc w:val="center"/>
              <w:rPr>
                <w:rFonts w:ascii="Arial" w:hAnsi="Arial" w:cs="Arial"/>
                <w:sz w:val="24"/>
                <w:szCs w:val="24"/>
              </w:rPr>
            </w:pPr>
          </w:p>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Закон МО 10.12.2020 № 270/2020-ОЗ</w:t>
            </w:r>
          </w:p>
        </w:tc>
        <w:tc>
          <w:tcPr>
            <w:tcW w:w="991"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w:t>
            </w:r>
          </w:p>
        </w:tc>
        <w:tc>
          <w:tcPr>
            <w:tcW w:w="1278"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after="0" w:line="240" w:lineRule="auto"/>
              <w:rPr>
                <w:rFonts w:ascii="Arial" w:hAnsi="Arial" w:cs="Arial"/>
                <w:sz w:val="24"/>
                <w:szCs w:val="24"/>
              </w:rPr>
            </w:pPr>
            <w:r w:rsidRPr="007A09C7">
              <w:rPr>
                <w:rFonts w:ascii="Arial" w:hAnsi="Arial" w:cs="Arial"/>
                <w:sz w:val="24"/>
                <w:szCs w:val="24"/>
              </w:rPr>
              <w:t>1.02.01,</w:t>
            </w:r>
          </w:p>
          <w:p w:rsidR="000557BA" w:rsidRPr="007A09C7" w:rsidRDefault="000557BA">
            <w:pPr>
              <w:spacing w:after="0" w:line="240" w:lineRule="auto"/>
              <w:rPr>
                <w:rFonts w:ascii="Arial" w:hAnsi="Arial" w:cs="Arial"/>
                <w:sz w:val="24"/>
                <w:szCs w:val="24"/>
              </w:rPr>
            </w:pPr>
            <w:r w:rsidRPr="007A09C7">
              <w:rPr>
                <w:rFonts w:ascii="Arial" w:hAnsi="Arial" w:cs="Arial"/>
                <w:sz w:val="24"/>
                <w:szCs w:val="24"/>
              </w:rPr>
              <w:t>1.02.02,</w:t>
            </w:r>
          </w:p>
          <w:p w:rsidR="000557BA" w:rsidRPr="007A09C7" w:rsidRDefault="000557BA">
            <w:pPr>
              <w:spacing w:after="0" w:line="240" w:lineRule="auto"/>
              <w:rPr>
                <w:rFonts w:ascii="Arial" w:hAnsi="Arial" w:cs="Arial"/>
                <w:sz w:val="24"/>
                <w:szCs w:val="24"/>
              </w:rPr>
            </w:pPr>
            <w:r w:rsidRPr="007A09C7">
              <w:rPr>
                <w:rFonts w:ascii="Arial" w:eastAsia="Calibri" w:hAnsi="Arial" w:cs="Arial"/>
                <w:sz w:val="24"/>
                <w:szCs w:val="24"/>
                <w:lang w:eastAsia="en-US"/>
              </w:rPr>
              <w:t>1.</w:t>
            </w:r>
            <w:r w:rsidRPr="007A09C7">
              <w:rPr>
                <w:rFonts w:ascii="Arial" w:hAnsi="Arial" w:cs="Arial"/>
                <w:sz w:val="24"/>
                <w:szCs w:val="24"/>
              </w:rPr>
              <w:t>02.03.</w:t>
            </w:r>
          </w:p>
          <w:p w:rsidR="000557BA" w:rsidRPr="007A09C7" w:rsidRDefault="000557BA">
            <w:pPr>
              <w:spacing w:line="240" w:lineRule="auto"/>
              <w:rPr>
                <w:rFonts w:ascii="Arial" w:hAnsi="Arial" w:cs="Arial"/>
                <w:sz w:val="24"/>
                <w:szCs w:val="24"/>
              </w:rPr>
            </w:pP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lastRenderedPageBreak/>
              <w:t>1.3.</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rPr>
                <w:rFonts w:ascii="Arial" w:hAnsi="Arial" w:cs="Arial"/>
                <w:sz w:val="24"/>
                <w:szCs w:val="24"/>
              </w:rPr>
            </w:pPr>
            <w:r w:rsidRPr="007A09C7">
              <w:rPr>
                <w:rFonts w:ascii="Arial" w:hAnsi="Arial" w:cs="Arial"/>
                <w:sz w:val="24"/>
                <w:szCs w:val="24"/>
              </w:rPr>
              <w:t>Целевой показатель 3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Приоритетный целевой показатель</w:t>
            </w:r>
          </w:p>
          <w:p w:rsidR="000557BA" w:rsidRPr="007A09C7" w:rsidRDefault="000557BA">
            <w:pPr>
              <w:spacing w:line="240" w:lineRule="auto"/>
              <w:jc w:val="center"/>
              <w:rPr>
                <w:rFonts w:ascii="Arial" w:hAnsi="Arial" w:cs="Arial"/>
                <w:sz w:val="24"/>
                <w:szCs w:val="24"/>
              </w:rPr>
            </w:pPr>
          </w:p>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Рейтинг-45</w:t>
            </w:r>
          </w:p>
          <w:p w:rsidR="000557BA" w:rsidRPr="007A09C7" w:rsidRDefault="000557BA">
            <w:pPr>
              <w:spacing w:line="240" w:lineRule="auto"/>
              <w:jc w:val="center"/>
              <w:rPr>
                <w:rFonts w:ascii="Arial" w:hAnsi="Arial" w:cs="Arial"/>
                <w:sz w:val="24"/>
                <w:szCs w:val="24"/>
              </w:rPr>
            </w:pPr>
          </w:p>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Закон МО 10.12.2020 № 270/2020-ОЗ</w:t>
            </w:r>
          </w:p>
        </w:tc>
        <w:tc>
          <w:tcPr>
            <w:tcW w:w="991"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w:t>
            </w:r>
          </w:p>
        </w:tc>
        <w:tc>
          <w:tcPr>
            <w:tcW w:w="1278"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rPr>
                <w:rFonts w:ascii="Arial" w:hAnsi="Arial" w:cs="Arial"/>
                <w:sz w:val="24"/>
                <w:szCs w:val="24"/>
              </w:rPr>
            </w:pPr>
            <w:r w:rsidRPr="007A09C7">
              <w:rPr>
                <w:rFonts w:ascii="Arial" w:hAnsi="Arial" w:cs="Arial"/>
                <w:sz w:val="24"/>
                <w:szCs w:val="24"/>
              </w:rPr>
              <w:t>1.03.01</w:t>
            </w:r>
          </w:p>
          <w:p w:rsidR="000557BA" w:rsidRPr="007A09C7" w:rsidRDefault="000557BA">
            <w:pPr>
              <w:spacing w:line="240" w:lineRule="auto"/>
              <w:rPr>
                <w:rFonts w:ascii="Arial" w:hAnsi="Arial" w:cs="Arial"/>
                <w:sz w:val="24"/>
                <w:szCs w:val="24"/>
              </w:rPr>
            </w:pP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1.4.</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rPr>
                <w:rFonts w:ascii="Arial" w:hAnsi="Arial" w:cs="Arial"/>
                <w:sz w:val="24"/>
                <w:szCs w:val="24"/>
              </w:rPr>
            </w:pPr>
            <w:r w:rsidRPr="007A09C7">
              <w:rPr>
                <w:rFonts w:ascii="Arial" w:hAnsi="Arial" w:cs="Arial"/>
                <w:sz w:val="24"/>
                <w:szCs w:val="24"/>
              </w:rPr>
              <w:t>Целевой показатель 4 «Поступления доходов в бюджет муниципального образования от распоряжения муниципальным имуществом и землей»</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Приоритетный целевой показатель</w:t>
            </w:r>
          </w:p>
          <w:p w:rsidR="000557BA" w:rsidRPr="007A09C7" w:rsidRDefault="000557BA">
            <w:pPr>
              <w:spacing w:line="240" w:lineRule="auto"/>
              <w:jc w:val="center"/>
              <w:rPr>
                <w:rFonts w:ascii="Arial" w:hAnsi="Arial" w:cs="Arial"/>
                <w:sz w:val="24"/>
                <w:szCs w:val="24"/>
              </w:rPr>
            </w:pPr>
          </w:p>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Рейтинг-45</w:t>
            </w:r>
          </w:p>
          <w:p w:rsidR="000557BA" w:rsidRPr="007A09C7" w:rsidRDefault="000557BA">
            <w:pPr>
              <w:spacing w:line="240" w:lineRule="auto"/>
              <w:jc w:val="center"/>
              <w:rPr>
                <w:rFonts w:ascii="Arial" w:hAnsi="Arial" w:cs="Arial"/>
                <w:sz w:val="24"/>
                <w:szCs w:val="24"/>
              </w:rPr>
            </w:pPr>
          </w:p>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Закон МО 10.12.2</w:t>
            </w:r>
            <w:r w:rsidRPr="007A09C7">
              <w:rPr>
                <w:rFonts w:ascii="Arial" w:hAnsi="Arial" w:cs="Arial"/>
                <w:sz w:val="24"/>
                <w:szCs w:val="24"/>
              </w:rPr>
              <w:lastRenderedPageBreak/>
              <w:t>020 № 270/2020-ОЗ</w:t>
            </w:r>
          </w:p>
        </w:tc>
        <w:tc>
          <w:tcPr>
            <w:tcW w:w="991"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lastRenderedPageBreak/>
              <w:t>%</w:t>
            </w:r>
          </w:p>
        </w:tc>
        <w:tc>
          <w:tcPr>
            <w:tcW w:w="1278"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after="0" w:line="240" w:lineRule="auto"/>
              <w:rPr>
                <w:rFonts w:ascii="Arial" w:hAnsi="Arial" w:cs="Arial"/>
                <w:sz w:val="24"/>
                <w:szCs w:val="24"/>
              </w:rPr>
            </w:pPr>
            <w:r w:rsidRPr="007A09C7">
              <w:rPr>
                <w:rFonts w:ascii="Arial" w:hAnsi="Arial" w:cs="Arial"/>
                <w:sz w:val="24"/>
                <w:szCs w:val="24"/>
              </w:rPr>
              <w:t>1.02.01.</w:t>
            </w:r>
          </w:p>
          <w:p w:rsidR="000557BA" w:rsidRPr="007A09C7" w:rsidRDefault="000557BA">
            <w:pPr>
              <w:spacing w:after="0" w:line="240" w:lineRule="auto"/>
              <w:rPr>
                <w:rFonts w:ascii="Arial" w:hAnsi="Arial" w:cs="Arial"/>
                <w:sz w:val="24"/>
                <w:szCs w:val="24"/>
              </w:rPr>
            </w:pPr>
            <w:r w:rsidRPr="007A09C7">
              <w:rPr>
                <w:rFonts w:ascii="Arial" w:hAnsi="Arial" w:cs="Arial"/>
                <w:sz w:val="24"/>
                <w:szCs w:val="24"/>
              </w:rPr>
              <w:t>1.02.02.</w:t>
            </w:r>
          </w:p>
          <w:p w:rsidR="000557BA" w:rsidRPr="007A09C7" w:rsidRDefault="000557BA">
            <w:pPr>
              <w:spacing w:after="0" w:line="240" w:lineRule="auto"/>
              <w:rPr>
                <w:rFonts w:ascii="Arial" w:hAnsi="Arial" w:cs="Arial"/>
                <w:sz w:val="24"/>
                <w:szCs w:val="24"/>
              </w:rPr>
            </w:pPr>
            <w:r w:rsidRPr="007A09C7">
              <w:rPr>
                <w:rFonts w:ascii="Arial" w:eastAsia="Calibri" w:hAnsi="Arial" w:cs="Arial"/>
                <w:sz w:val="24"/>
                <w:szCs w:val="24"/>
                <w:lang w:eastAsia="en-US"/>
              </w:rPr>
              <w:t>1.</w:t>
            </w:r>
            <w:r w:rsidRPr="007A09C7">
              <w:rPr>
                <w:rFonts w:ascii="Arial" w:hAnsi="Arial" w:cs="Arial"/>
                <w:sz w:val="24"/>
                <w:szCs w:val="24"/>
              </w:rPr>
              <w:t>02.03.</w:t>
            </w:r>
          </w:p>
          <w:p w:rsidR="000557BA" w:rsidRPr="007A09C7" w:rsidRDefault="000557BA">
            <w:pPr>
              <w:spacing w:line="240" w:lineRule="auto"/>
              <w:rPr>
                <w:rFonts w:ascii="Arial" w:hAnsi="Arial" w:cs="Arial"/>
                <w:sz w:val="24"/>
                <w:szCs w:val="24"/>
              </w:rPr>
            </w:pP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1.5</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rPr>
                <w:rFonts w:ascii="Arial" w:hAnsi="Arial" w:cs="Arial"/>
                <w:sz w:val="24"/>
                <w:szCs w:val="24"/>
              </w:rPr>
            </w:pPr>
            <w:r w:rsidRPr="007A09C7">
              <w:rPr>
                <w:rFonts w:ascii="Arial" w:hAnsi="Arial" w:cs="Arial"/>
                <w:sz w:val="24"/>
                <w:szCs w:val="24"/>
              </w:rPr>
              <w:t>Целевой показатель 5 «Предоставление земельных участков многодетным семьям»</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Приоритетный целевой показатель</w:t>
            </w:r>
          </w:p>
          <w:p w:rsidR="000557BA" w:rsidRPr="007A09C7" w:rsidRDefault="000557BA">
            <w:pPr>
              <w:spacing w:line="240" w:lineRule="auto"/>
              <w:jc w:val="center"/>
              <w:rPr>
                <w:rFonts w:ascii="Arial" w:hAnsi="Arial" w:cs="Arial"/>
                <w:sz w:val="24"/>
                <w:szCs w:val="24"/>
              </w:rPr>
            </w:pPr>
          </w:p>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Закон МО 01.06.2011 № 73/2011-ОЗ</w:t>
            </w:r>
          </w:p>
        </w:tc>
        <w:tc>
          <w:tcPr>
            <w:tcW w:w="991"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w:t>
            </w:r>
          </w:p>
        </w:tc>
        <w:tc>
          <w:tcPr>
            <w:tcW w:w="1278"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after="0" w:line="240" w:lineRule="auto"/>
              <w:rPr>
                <w:rFonts w:ascii="Arial" w:hAnsi="Arial" w:cs="Arial"/>
                <w:sz w:val="24"/>
                <w:szCs w:val="24"/>
              </w:rPr>
            </w:pPr>
            <w:r w:rsidRPr="007A09C7">
              <w:rPr>
                <w:rFonts w:ascii="Arial" w:hAnsi="Arial" w:cs="Arial"/>
                <w:sz w:val="24"/>
                <w:szCs w:val="24"/>
              </w:rPr>
              <w:t>1.02.01,</w:t>
            </w:r>
          </w:p>
          <w:p w:rsidR="000557BA" w:rsidRPr="007A09C7" w:rsidRDefault="000557BA">
            <w:pPr>
              <w:spacing w:after="0" w:line="240" w:lineRule="auto"/>
              <w:rPr>
                <w:rFonts w:ascii="Arial" w:hAnsi="Arial" w:cs="Arial"/>
                <w:sz w:val="24"/>
                <w:szCs w:val="24"/>
              </w:rPr>
            </w:pPr>
            <w:r w:rsidRPr="007A09C7">
              <w:rPr>
                <w:rFonts w:ascii="Arial" w:hAnsi="Arial" w:cs="Arial"/>
                <w:sz w:val="24"/>
                <w:szCs w:val="24"/>
              </w:rPr>
              <w:t>1.02.02,</w:t>
            </w:r>
          </w:p>
          <w:p w:rsidR="000557BA" w:rsidRPr="007A09C7" w:rsidRDefault="000557BA">
            <w:pPr>
              <w:spacing w:after="0" w:line="240" w:lineRule="auto"/>
              <w:rPr>
                <w:rFonts w:ascii="Arial" w:hAnsi="Arial" w:cs="Arial"/>
                <w:sz w:val="24"/>
                <w:szCs w:val="24"/>
              </w:rPr>
            </w:pPr>
            <w:r w:rsidRPr="007A09C7">
              <w:rPr>
                <w:rFonts w:ascii="Arial" w:hAnsi="Arial" w:cs="Arial"/>
                <w:sz w:val="24"/>
                <w:szCs w:val="24"/>
              </w:rPr>
              <w:t>1.02.03.</w:t>
            </w:r>
          </w:p>
          <w:p w:rsidR="000557BA" w:rsidRPr="007A09C7" w:rsidRDefault="000557BA">
            <w:pPr>
              <w:spacing w:line="240" w:lineRule="auto"/>
              <w:rPr>
                <w:rFonts w:ascii="Arial" w:hAnsi="Arial" w:cs="Arial"/>
                <w:sz w:val="24"/>
                <w:szCs w:val="24"/>
              </w:rPr>
            </w:pP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1.6.</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rPr>
                <w:rFonts w:ascii="Arial" w:hAnsi="Arial" w:cs="Arial"/>
                <w:sz w:val="24"/>
                <w:szCs w:val="24"/>
              </w:rPr>
            </w:pPr>
            <w:r w:rsidRPr="007A09C7">
              <w:rPr>
                <w:rFonts w:ascii="Arial" w:hAnsi="Arial" w:cs="Arial"/>
                <w:sz w:val="24"/>
                <w:szCs w:val="24"/>
              </w:rPr>
              <w:t>Целевой показатель 6 «Проверка использования земель»</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Приоритетный целевой показатель</w:t>
            </w:r>
          </w:p>
          <w:p w:rsidR="000557BA" w:rsidRPr="007A09C7" w:rsidRDefault="000557BA">
            <w:pPr>
              <w:spacing w:line="240" w:lineRule="auto"/>
              <w:jc w:val="center"/>
              <w:rPr>
                <w:rFonts w:ascii="Arial" w:hAnsi="Arial" w:cs="Arial"/>
                <w:sz w:val="24"/>
                <w:szCs w:val="24"/>
              </w:rPr>
            </w:pPr>
          </w:p>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 xml:space="preserve">Федеральный закон от 31.07.2020 </w:t>
            </w:r>
            <w:r w:rsidRPr="007A09C7">
              <w:rPr>
                <w:rFonts w:ascii="Arial" w:hAnsi="Arial" w:cs="Arial"/>
                <w:sz w:val="24"/>
                <w:szCs w:val="24"/>
              </w:rPr>
              <w:br/>
              <w:t>№ 248-ФЗ</w:t>
            </w:r>
          </w:p>
        </w:tc>
        <w:tc>
          <w:tcPr>
            <w:tcW w:w="991"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w:t>
            </w:r>
          </w:p>
        </w:tc>
        <w:tc>
          <w:tcPr>
            <w:tcW w:w="1278"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rPr>
                <w:rFonts w:ascii="Arial" w:hAnsi="Arial" w:cs="Arial"/>
                <w:sz w:val="24"/>
                <w:szCs w:val="24"/>
              </w:rPr>
            </w:pPr>
            <w:r w:rsidRPr="007A09C7">
              <w:rPr>
                <w:rFonts w:ascii="Arial" w:hAnsi="Arial" w:cs="Arial"/>
                <w:sz w:val="24"/>
                <w:szCs w:val="24"/>
              </w:rPr>
              <w:t>1.04.01</w:t>
            </w:r>
          </w:p>
          <w:p w:rsidR="000557BA" w:rsidRPr="007A09C7" w:rsidRDefault="000557BA">
            <w:pPr>
              <w:spacing w:line="240" w:lineRule="auto"/>
              <w:rPr>
                <w:rFonts w:ascii="Arial" w:hAnsi="Arial" w:cs="Arial"/>
                <w:sz w:val="24"/>
                <w:szCs w:val="24"/>
              </w:rPr>
            </w:pP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lastRenderedPageBreak/>
              <w:t>1.7.</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rPr>
                <w:rFonts w:ascii="Arial" w:hAnsi="Arial" w:cs="Arial"/>
                <w:sz w:val="24"/>
                <w:szCs w:val="24"/>
              </w:rPr>
            </w:pPr>
            <w:r w:rsidRPr="007A09C7">
              <w:rPr>
                <w:rFonts w:ascii="Arial" w:hAnsi="Arial" w:cs="Arial"/>
                <w:sz w:val="24"/>
                <w:szCs w:val="24"/>
              </w:rPr>
              <w:t>Целевой показатель 7 «Доля незарегистрированных объектов недвижимого имущества, вовлеченных в налоговый оборот по результатам МЗК»</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Приоритетный целевой показатель</w:t>
            </w:r>
          </w:p>
          <w:p w:rsidR="000557BA" w:rsidRPr="007A09C7" w:rsidRDefault="000557BA">
            <w:pPr>
              <w:spacing w:line="240" w:lineRule="auto"/>
              <w:jc w:val="center"/>
              <w:rPr>
                <w:rFonts w:ascii="Arial" w:hAnsi="Arial" w:cs="Arial"/>
                <w:sz w:val="24"/>
                <w:szCs w:val="24"/>
              </w:rPr>
            </w:pPr>
          </w:p>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Рейтинг-45</w:t>
            </w:r>
          </w:p>
          <w:p w:rsidR="000557BA" w:rsidRPr="007A09C7" w:rsidRDefault="000557BA">
            <w:pPr>
              <w:spacing w:line="240" w:lineRule="auto"/>
              <w:jc w:val="center"/>
              <w:rPr>
                <w:rFonts w:ascii="Arial" w:hAnsi="Arial" w:cs="Arial"/>
                <w:sz w:val="24"/>
                <w:szCs w:val="24"/>
              </w:rPr>
            </w:pPr>
          </w:p>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Распоряжение 65-р от 26.12.2017</w:t>
            </w:r>
          </w:p>
        </w:tc>
        <w:tc>
          <w:tcPr>
            <w:tcW w:w="991"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w:t>
            </w:r>
          </w:p>
        </w:tc>
        <w:tc>
          <w:tcPr>
            <w:tcW w:w="1278"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50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90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50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90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90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90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1.04.01</w:t>
            </w: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1.8.</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rPr>
                <w:rFonts w:ascii="Arial" w:hAnsi="Arial" w:cs="Arial"/>
                <w:sz w:val="24"/>
                <w:szCs w:val="24"/>
              </w:rPr>
            </w:pPr>
            <w:r w:rsidRPr="007A09C7">
              <w:rPr>
                <w:rFonts w:ascii="Arial" w:hAnsi="Arial" w:cs="Arial"/>
                <w:sz w:val="24"/>
                <w:szCs w:val="24"/>
              </w:rPr>
              <w:t>Целевой показатель 8 «Прирост земельного налога»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Приоритетный целевой показатель</w:t>
            </w:r>
          </w:p>
          <w:p w:rsidR="000557BA" w:rsidRPr="007A09C7" w:rsidRDefault="000557BA">
            <w:pPr>
              <w:spacing w:line="240" w:lineRule="auto"/>
              <w:jc w:val="center"/>
              <w:rPr>
                <w:rFonts w:ascii="Arial" w:hAnsi="Arial" w:cs="Arial"/>
                <w:sz w:val="24"/>
                <w:szCs w:val="24"/>
              </w:rPr>
            </w:pPr>
          </w:p>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Указ Президента РФ от 28.04.2008 № 607</w:t>
            </w:r>
          </w:p>
        </w:tc>
        <w:tc>
          <w:tcPr>
            <w:tcW w:w="991"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w:t>
            </w:r>
          </w:p>
        </w:tc>
        <w:tc>
          <w:tcPr>
            <w:tcW w:w="1278"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rPr>
                <w:rFonts w:ascii="Arial" w:hAnsi="Arial" w:cs="Arial"/>
                <w:sz w:val="24"/>
                <w:szCs w:val="24"/>
              </w:rPr>
            </w:pPr>
            <w:r w:rsidRPr="007A09C7">
              <w:rPr>
                <w:rFonts w:ascii="Arial" w:hAnsi="Arial" w:cs="Arial"/>
                <w:sz w:val="24"/>
                <w:szCs w:val="24"/>
              </w:rPr>
              <w:t>1.04.01.</w:t>
            </w:r>
          </w:p>
          <w:p w:rsidR="000557BA" w:rsidRPr="007A09C7" w:rsidRDefault="000557BA">
            <w:pPr>
              <w:spacing w:line="240" w:lineRule="auto"/>
              <w:rPr>
                <w:rFonts w:ascii="Arial" w:hAnsi="Arial" w:cs="Arial"/>
                <w:sz w:val="24"/>
                <w:szCs w:val="24"/>
              </w:rPr>
            </w:pP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lastRenderedPageBreak/>
              <w:t>1.</w:t>
            </w:r>
            <w:r w:rsidRPr="007A09C7">
              <w:rPr>
                <w:rFonts w:ascii="Arial" w:hAnsi="Arial" w:cs="Arial"/>
                <w:sz w:val="24"/>
                <w:szCs w:val="24"/>
                <w:lang w:val="en-US"/>
              </w:rPr>
              <w:t>9</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rPr>
                <w:rFonts w:ascii="Arial" w:hAnsi="Arial" w:cs="Arial"/>
                <w:sz w:val="24"/>
                <w:szCs w:val="24"/>
              </w:rPr>
            </w:pPr>
            <w:r w:rsidRPr="007A09C7">
              <w:rPr>
                <w:rFonts w:ascii="Arial" w:hAnsi="Arial" w:cs="Arial"/>
                <w:sz w:val="24"/>
                <w:szCs w:val="24"/>
              </w:rPr>
              <w:t>Целевой показатель 9 «Эффективность работы по расторжению договоров аренды земельных участков и размещению на Инвестиционном портале Московской области»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Приоритетный целевой показатель</w:t>
            </w:r>
          </w:p>
          <w:p w:rsidR="000557BA" w:rsidRPr="007A09C7" w:rsidRDefault="000557BA">
            <w:pPr>
              <w:spacing w:line="240" w:lineRule="auto"/>
              <w:jc w:val="center"/>
              <w:rPr>
                <w:rFonts w:ascii="Arial" w:hAnsi="Arial" w:cs="Arial"/>
                <w:sz w:val="24"/>
                <w:szCs w:val="24"/>
              </w:rPr>
            </w:pPr>
          </w:p>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Закон МО 10.12.2020 № 270/2020-ОЗ</w:t>
            </w:r>
          </w:p>
        </w:tc>
        <w:tc>
          <w:tcPr>
            <w:tcW w:w="991"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w:t>
            </w:r>
          </w:p>
        </w:tc>
        <w:tc>
          <w:tcPr>
            <w:tcW w:w="1278"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pStyle w:val="ConsPlusNormal"/>
              <w:jc w:val="center"/>
              <w:rPr>
                <w:rFonts w:ascii="Arial" w:hAnsi="Arial" w:cs="Arial"/>
                <w:sz w:val="24"/>
                <w:szCs w:val="24"/>
              </w:rPr>
            </w:pPr>
            <w:r w:rsidRPr="007A09C7">
              <w:rPr>
                <w:rFonts w:ascii="Arial" w:hAnsi="Arial" w:cs="Arial"/>
                <w:sz w:val="24"/>
                <w:szCs w:val="24"/>
              </w:rPr>
              <w:t>100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line="240" w:lineRule="auto"/>
              <w:rPr>
                <w:rFonts w:ascii="Arial" w:hAnsi="Arial" w:cs="Arial"/>
                <w:sz w:val="24"/>
                <w:szCs w:val="24"/>
              </w:rPr>
            </w:pPr>
            <w:r w:rsidRPr="007A09C7">
              <w:rPr>
                <w:rFonts w:ascii="Arial" w:hAnsi="Arial" w:cs="Arial"/>
                <w:sz w:val="24"/>
                <w:szCs w:val="24"/>
              </w:rPr>
              <w:t>04.01.</w:t>
            </w:r>
          </w:p>
          <w:p w:rsidR="000557BA" w:rsidRPr="007A09C7" w:rsidRDefault="000557BA">
            <w:pPr>
              <w:spacing w:line="240" w:lineRule="auto"/>
              <w:rPr>
                <w:rFonts w:ascii="Arial" w:hAnsi="Arial" w:cs="Arial"/>
                <w:sz w:val="24"/>
                <w:szCs w:val="24"/>
              </w:rPr>
            </w:pPr>
          </w:p>
        </w:tc>
      </w:tr>
      <w:tr w:rsidR="00C8272C"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jc w:val="center"/>
              <w:rPr>
                <w:rFonts w:ascii="Arial" w:hAnsi="Arial" w:cs="Arial"/>
                <w:sz w:val="24"/>
                <w:szCs w:val="24"/>
              </w:rPr>
            </w:pPr>
            <w:r w:rsidRPr="007A09C7">
              <w:rPr>
                <w:rFonts w:ascii="Arial" w:hAnsi="Arial" w:cs="Arial"/>
                <w:sz w:val="24"/>
                <w:szCs w:val="24"/>
              </w:rPr>
              <w:t>1.10</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rPr>
                <w:rFonts w:ascii="Arial" w:hAnsi="Arial" w:cs="Arial"/>
                <w:sz w:val="24"/>
                <w:szCs w:val="24"/>
              </w:rPr>
            </w:pPr>
            <w:r w:rsidRPr="007A09C7">
              <w:rPr>
                <w:rFonts w:ascii="Arial" w:hAnsi="Arial" w:cs="Arial"/>
                <w:sz w:val="24"/>
                <w:szCs w:val="24"/>
              </w:rPr>
              <w:t xml:space="preserve">Целевой показатель 10 «Доля обработанных заявлений граждан и юридических лиц </w:t>
            </w:r>
            <w:r w:rsidRPr="007A09C7">
              <w:rPr>
                <w:rFonts w:ascii="Arial" w:hAnsi="Arial" w:cs="Arial"/>
                <w:sz w:val="24"/>
                <w:szCs w:val="24"/>
              </w:rPr>
              <w:br/>
              <w:t>на получение государственных услуг»</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spacing w:after="0" w:line="240" w:lineRule="auto"/>
              <w:jc w:val="center"/>
              <w:rPr>
                <w:rFonts w:ascii="Arial" w:hAnsi="Arial" w:cs="Arial"/>
                <w:sz w:val="24"/>
                <w:szCs w:val="24"/>
                <w:lang w:eastAsia="en-US" w:bidi="en-US"/>
              </w:rPr>
            </w:pPr>
            <w:r w:rsidRPr="007A09C7">
              <w:rPr>
                <w:rFonts w:ascii="Arial" w:hAnsi="Arial" w:cs="Arial"/>
                <w:sz w:val="24"/>
                <w:szCs w:val="24"/>
                <w:lang w:bidi="en-US"/>
              </w:rPr>
              <w:t>Приоритетный целевой показатель</w:t>
            </w:r>
          </w:p>
          <w:p w:rsidR="00C8272C" w:rsidRPr="007A09C7" w:rsidRDefault="00C8272C" w:rsidP="00C8272C">
            <w:pPr>
              <w:spacing w:after="0" w:line="240" w:lineRule="auto"/>
              <w:jc w:val="center"/>
              <w:rPr>
                <w:rFonts w:ascii="Arial" w:hAnsi="Arial" w:cs="Arial"/>
                <w:sz w:val="24"/>
                <w:szCs w:val="24"/>
                <w:lang w:eastAsia="en-US" w:bidi="en-US"/>
              </w:rPr>
            </w:pPr>
          </w:p>
          <w:p w:rsidR="00C8272C" w:rsidRPr="007A09C7" w:rsidRDefault="00C8272C" w:rsidP="00C8272C">
            <w:pPr>
              <w:spacing w:after="0" w:line="240" w:lineRule="auto"/>
              <w:jc w:val="center"/>
              <w:rPr>
                <w:rFonts w:ascii="Arial" w:hAnsi="Arial" w:cs="Arial"/>
                <w:color w:val="FF0000"/>
                <w:sz w:val="24"/>
                <w:szCs w:val="24"/>
                <w:lang w:eastAsia="en-US" w:bidi="en-US"/>
              </w:rPr>
            </w:pPr>
            <w:r w:rsidRPr="007A09C7">
              <w:rPr>
                <w:rFonts w:ascii="Arial" w:hAnsi="Arial" w:cs="Arial"/>
                <w:sz w:val="24"/>
                <w:szCs w:val="24"/>
                <w:lang w:bidi="en-US"/>
              </w:rPr>
              <w:t>Закон МО 10.12.2020 № 270/2020-ОЗ</w:t>
            </w:r>
          </w:p>
        </w:tc>
        <w:tc>
          <w:tcPr>
            <w:tcW w:w="991"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jc w:val="center"/>
              <w:rPr>
                <w:rFonts w:ascii="Arial" w:hAnsi="Arial" w:cs="Arial"/>
                <w:sz w:val="24"/>
                <w:szCs w:val="24"/>
              </w:rPr>
            </w:pPr>
            <w:r w:rsidRPr="007A09C7">
              <w:rPr>
                <w:rFonts w:ascii="Arial" w:hAnsi="Arial" w:cs="Arial"/>
                <w:sz w:val="24"/>
                <w:szCs w:val="24"/>
              </w:rPr>
              <w:t>%</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jc w:val="center"/>
              <w:rPr>
                <w:rFonts w:ascii="Arial" w:hAnsi="Arial" w:cs="Arial"/>
                <w:sz w:val="24"/>
                <w:szCs w:val="24"/>
              </w:rPr>
            </w:pPr>
            <w:r w:rsidRPr="007A09C7">
              <w:rPr>
                <w:rFonts w:ascii="Arial" w:hAnsi="Arial" w:cs="Arial"/>
                <w:sz w:val="24"/>
                <w:szCs w:val="24"/>
              </w:rPr>
              <w:t>-</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jc w:val="center"/>
              <w:rPr>
                <w:rFonts w:ascii="Arial" w:hAnsi="Arial" w:cs="Arial"/>
                <w:sz w:val="24"/>
                <w:szCs w:val="24"/>
              </w:rPr>
            </w:pPr>
            <w:r w:rsidRPr="007A09C7">
              <w:rPr>
                <w:rFonts w:ascii="Arial" w:hAnsi="Arial" w:cs="Arial"/>
                <w:sz w:val="24"/>
                <w:szCs w:val="24"/>
              </w:rPr>
              <w:t>97</w:t>
            </w:r>
          </w:p>
        </w:tc>
        <w:tc>
          <w:tcPr>
            <w:tcW w:w="1277"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jc w:val="center"/>
              <w:rPr>
                <w:rFonts w:ascii="Arial" w:hAnsi="Arial" w:cs="Arial"/>
                <w:sz w:val="24"/>
                <w:szCs w:val="24"/>
              </w:rPr>
            </w:pPr>
            <w:r w:rsidRPr="007A09C7">
              <w:rPr>
                <w:rFonts w:ascii="Arial" w:hAnsi="Arial" w:cs="Arial"/>
                <w:sz w:val="24"/>
                <w:szCs w:val="24"/>
              </w:rPr>
              <w:t>97</w:t>
            </w:r>
          </w:p>
        </w:tc>
        <w:tc>
          <w:tcPr>
            <w:tcW w:w="1277"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jc w:val="center"/>
              <w:rPr>
                <w:rFonts w:ascii="Arial" w:hAnsi="Arial" w:cs="Arial"/>
                <w:sz w:val="24"/>
                <w:szCs w:val="24"/>
              </w:rPr>
            </w:pPr>
            <w:r w:rsidRPr="007A09C7">
              <w:rPr>
                <w:rFonts w:ascii="Arial" w:hAnsi="Arial" w:cs="Arial"/>
                <w:sz w:val="24"/>
                <w:szCs w:val="24"/>
              </w:rPr>
              <w:t>97</w:t>
            </w:r>
          </w:p>
        </w:tc>
        <w:tc>
          <w:tcPr>
            <w:tcW w:w="1277"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jc w:val="center"/>
              <w:rPr>
                <w:rFonts w:ascii="Arial" w:hAnsi="Arial" w:cs="Arial"/>
                <w:sz w:val="24"/>
                <w:szCs w:val="24"/>
              </w:rPr>
            </w:pPr>
            <w:r w:rsidRPr="007A09C7">
              <w:rPr>
                <w:rFonts w:ascii="Arial" w:hAnsi="Arial" w:cs="Arial"/>
                <w:sz w:val="24"/>
                <w:szCs w:val="24"/>
              </w:rPr>
              <w:t>97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jc w:val="center"/>
              <w:rPr>
                <w:rFonts w:ascii="Arial" w:hAnsi="Arial" w:cs="Arial"/>
                <w:sz w:val="24"/>
                <w:szCs w:val="24"/>
              </w:rPr>
            </w:pPr>
            <w:r w:rsidRPr="007A09C7">
              <w:rPr>
                <w:rFonts w:ascii="Arial" w:hAnsi="Arial" w:cs="Arial"/>
                <w:sz w:val="24"/>
                <w:szCs w:val="24"/>
              </w:rPr>
              <w:t>97</w:t>
            </w:r>
          </w:p>
        </w:tc>
        <w:tc>
          <w:tcPr>
            <w:tcW w:w="1702"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rPr>
                <w:rFonts w:ascii="Arial" w:hAnsi="Arial" w:cs="Arial"/>
                <w:color w:val="FF0000"/>
                <w:sz w:val="24"/>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spacing w:after="0" w:line="240" w:lineRule="auto"/>
              <w:rPr>
                <w:rFonts w:ascii="Arial" w:hAnsi="Arial" w:cs="Arial"/>
                <w:sz w:val="24"/>
                <w:szCs w:val="24"/>
                <w:lang w:eastAsia="en-US" w:bidi="en-US"/>
              </w:rPr>
            </w:pPr>
            <w:r w:rsidRPr="007A09C7">
              <w:rPr>
                <w:rFonts w:ascii="Arial" w:hAnsi="Arial" w:cs="Arial"/>
                <w:sz w:val="24"/>
                <w:szCs w:val="24"/>
                <w:lang w:eastAsia="en-US" w:bidi="en-US"/>
              </w:rPr>
              <w:t>03.01.</w:t>
            </w:r>
          </w:p>
          <w:p w:rsidR="00C8272C" w:rsidRPr="007A09C7" w:rsidRDefault="00C8272C" w:rsidP="00C8272C">
            <w:pPr>
              <w:spacing w:after="0" w:line="240" w:lineRule="auto"/>
              <w:rPr>
                <w:rFonts w:ascii="Arial" w:hAnsi="Arial" w:cs="Arial"/>
                <w:color w:val="000000"/>
                <w:sz w:val="24"/>
                <w:szCs w:val="24"/>
                <w:lang w:eastAsia="en-US" w:bidi="en-US"/>
              </w:rPr>
            </w:pPr>
          </w:p>
        </w:tc>
      </w:tr>
      <w:tr w:rsidR="00661430" w:rsidRPr="007A09C7" w:rsidTr="00C8272C">
        <w:trPr>
          <w:trHeight w:val="20"/>
        </w:trPr>
        <w:tc>
          <w:tcPr>
            <w:tcW w:w="15315" w:type="dxa"/>
            <w:gridSpan w:val="13"/>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Подпрограмма III «Управление муниципальным долгом»</w:t>
            </w:r>
          </w:p>
        </w:tc>
      </w:tr>
      <w:tr w:rsidR="00661430" w:rsidRPr="007A09C7" w:rsidTr="00C8272C">
        <w:trPr>
          <w:trHeight w:val="20"/>
        </w:trPr>
        <w:tc>
          <w:tcPr>
            <w:tcW w:w="15315" w:type="dxa"/>
            <w:gridSpan w:val="13"/>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Долгосрочная сбалансированность и устойчивость бюджетной системы городского округа,</w:t>
            </w:r>
            <w:r w:rsidR="00661430" w:rsidRPr="007A09C7">
              <w:rPr>
                <w:rFonts w:ascii="Arial" w:hAnsi="Arial" w:cs="Arial"/>
                <w:sz w:val="24"/>
                <w:szCs w:val="24"/>
              </w:rPr>
              <w:t xml:space="preserve"> </w:t>
            </w:r>
            <w:r w:rsidRPr="007A09C7">
              <w:rPr>
                <w:rFonts w:ascii="Arial" w:hAnsi="Arial" w:cs="Arial"/>
                <w:sz w:val="24"/>
                <w:szCs w:val="24"/>
              </w:rPr>
              <w:t>сохранение высокого уровня долговой устойчивости</w:t>
            </w: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1</w:t>
            </w: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 xml:space="preserve">Отношение объема муниципального </w:t>
            </w:r>
            <w:r w:rsidRPr="007A09C7">
              <w:rPr>
                <w:rFonts w:ascii="Arial" w:hAnsi="Arial" w:cs="Arial"/>
                <w:sz w:val="24"/>
                <w:szCs w:val="24"/>
              </w:rPr>
              <w:lastRenderedPageBreak/>
              <w:t>долга городского округа к годовому объему доходов бюджета (без учета безвозмездных поступлений и (или) поступлений налоговых доходов по дополнительным нормативам отчислений), не более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lastRenderedPageBreak/>
              <w:t>отраслевой</w:t>
            </w:r>
          </w:p>
        </w:tc>
        <w:tc>
          <w:tcPr>
            <w:tcW w:w="99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процент</w:t>
            </w:r>
          </w:p>
        </w:tc>
        <w:tc>
          <w:tcPr>
            <w:tcW w:w="12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50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50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50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 xml:space="preserve">Администрация городского </w:t>
            </w:r>
            <w:r w:rsidRPr="007A09C7">
              <w:rPr>
                <w:rFonts w:ascii="Arial" w:hAnsi="Arial" w:cs="Arial"/>
                <w:sz w:val="24"/>
                <w:szCs w:val="24"/>
              </w:rPr>
              <w:lastRenderedPageBreak/>
              <w:t>округа 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after="0" w:line="240" w:lineRule="auto"/>
              <w:rPr>
                <w:rFonts w:ascii="Arial" w:hAnsi="Arial" w:cs="Arial"/>
                <w:sz w:val="24"/>
                <w:szCs w:val="24"/>
              </w:rPr>
            </w:pP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after="0" w:line="240" w:lineRule="auto"/>
              <w:rPr>
                <w:rFonts w:ascii="Arial" w:hAnsi="Arial" w:cs="Arial"/>
                <w:sz w:val="24"/>
                <w:szCs w:val="24"/>
              </w:rPr>
            </w:pPr>
          </w:p>
        </w:tc>
        <w:tc>
          <w:tcPr>
            <w:tcW w:w="212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Обеспечение отношения объема расходов на обслуживание муниципального долга к объему расходов бюджета городского округа (за исключением объема расходов, которые осуществляются за счет субвенций), не более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отраслевой</w:t>
            </w:r>
          </w:p>
        </w:tc>
        <w:tc>
          <w:tcPr>
            <w:tcW w:w="99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процент</w:t>
            </w:r>
          </w:p>
        </w:tc>
        <w:tc>
          <w:tcPr>
            <w:tcW w:w="12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5</w:t>
            </w:r>
          </w:p>
        </w:tc>
        <w:tc>
          <w:tcPr>
            <w:tcW w:w="12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5</w:t>
            </w:r>
          </w:p>
        </w:tc>
        <w:tc>
          <w:tcPr>
            <w:tcW w:w="12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5</w:t>
            </w:r>
          </w:p>
        </w:tc>
        <w:tc>
          <w:tcPr>
            <w:tcW w:w="12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after="0" w:line="240" w:lineRule="auto"/>
              <w:rPr>
                <w:rFonts w:ascii="Arial" w:hAnsi="Arial" w:cs="Arial"/>
                <w:sz w:val="24"/>
                <w:szCs w:val="24"/>
              </w:rPr>
            </w:pPr>
          </w:p>
        </w:tc>
      </w:tr>
      <w:tr w:rsidR="00661430" w:rsidRPr="007A09C7" w:rsidTr="00C8272C">
        <w:trPr>
          <w:trHeight w:val="20"/>
        </w:trPr>
        <w:tc>
          <w:tcPr>
            <w:tcW w:w="15315" w:type="dxa"/>
            <w:gridSpan w:val="13"/>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 xml:space="preserve"> Подпрограмма IV «Управление муниципальными финансами»</w:t>
            </w:r>
          </w:p>
        </w:tc>
      </w:tr>
      <w:tr w:rsidR="00661430" w:rsidRPr="007A09C7" w:rsidTr="00C8272C">
        <w:trPr>
          <w:trHeight w:val="20"/>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1.</w:t>
            </w:r>
          </w:p>
        </w:tc>
        <w:tc>
          <w:tcPr>
            <w:tcW w:w="180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Обеспечение поступлений налоговых и неналоговых доходов в бюджет городского округа на уровне утвержденных значений,</w:t>
            </w:r>
          </w:p>
        </w:tc>
        <w:tc>
          <w:tcPr>
            <w:tcW w:w="145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отраслевой</w:t>
            </w:r>
          </w:p>
        </w:tc>
        <w:tc>
          <w:tcPr>
            <w:tcW w:w="99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процент</w:t>
            </w:r>
          </w:p>
        </w:tc>
        <w:tc>
          <w:tcPr>
            <w:tcW w:w="12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100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100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100</w:t>
            </w:r>
          </w:p>
        </w:tc>
        <w:tc>
          <w:tcPr>
            <w:tcW w:w="170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 xml:space="preserve">Основное мероприятие 01. Проведение мероприятий в сфере формирования  доходов местного бюджета   </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after="0" w:line="240" w:lineRule="auto"/>
              <w:rPr>
                <w:rFonts w:ascii="Arial" w:hAnsi="Arial" w:cs="Arial"/>
                <w:sz w:val="24"/>
                <w:szCs w:val="24"/>
              </w:rPr>
            </w:pPr>
          </w:p>
        </w:tc>
      </w:tr>
    </w:tbl>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7. Методика расчета значений планируемых результатов реализации муниципальной программы городского округа Серебряные Пруды Московской области «Управление имуществом и  муниципальными финансами»</w:t>
      </w:r>
    </w:p>
    <w:tbl>
      <w:tblPr>
        <w:tblW w:w="15315" w:type="dxa"/>
        <w:tblInd w:w="108" w:type="dxa"/>
        <w:tblLayout w:type="fixed"/>
        <w:tblLook w:val="04A0" w:firstRow="1" w:lastRow="0" w:firstColumn="1" w:lastColumn="0" w:noHBand="0" w:noVBand="1"/>
      </w:tblPr>
      <w:tblGrid>
        <w:gridCol w:w="676"/>
        <w:gridCol w:w="176"/>
        <w:gridCol w:w="3794"/>
        <w:gridCol w:w="743"/>
        <w:gridCol w:w="5672"/>
        <w:gridCol w:w="1985"/>
        <w:gridCol w:w="2269"/>
      </w:tblGrid>
      <w:tr w:rsidR="00661430" w:rsidRPr="007A09C7" w:rsidTr="00C8272C">
        <w:trPr>
          <w:trHeight w:val="1"/>
        </w:trPr>
        <w:tc>
          <w:tcPr>
            <w:tcW w:w="676"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1189" w:firstLine="891"/>
              <w:jc w:val="center"/>
              <w:rPr>
                <w:rFonts w:ascii="Arial" w:hAnsi="Arial" w:cs="Arial"/>
                <w:sz w:val="24"/>
                <w:szCs w:val="24"/>
              </w:rPr>
            </w:pPr>
            <w:r w:rsidRPr="007A09C7">
              <w:rPr>
                <w:rFonts w:ascii="Arial" w:hAnsi="Arial" w:cs="Arial"/>
                <w:sz w:val="24"/>
                <w:szCs w:val="24"/>
              </w:rPr>
              <w:t>п/п</w:t>
            </w:r>
          </w:p>
        </w:tc>
        <w:tc>
          <w:tcPr>
            <w:tcW w:w="397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firstLine="5"/>
              <w:jc w:val="center"/>
              <w:rPr>
                <w:rFonts w:ascii="Arial" w:hAnsi="Arial" w:cs="Arial"/>
                <w:sz w:val="24"/>
                <w:szCs w:val="24"/>
              </w:rPr>
            </w:pPr>
            <w:r w:rsidRPr="007A09C7">
              <w:rPr>
                <w:rFonts w:ascii="Arial" w:hAnsi="Arial" w:cs="Arial"/>
                <w:sz w:val="24"/>
                <w:szCs w:val="24"/>
              </w:rPr>
              <w:t>Наименование показателя</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firstLine="5"/>
              <w:jc w:val="center"/>
              <w:rPr>
                <w:rFonts w:ascii="Arial" w:hAnsi="Arial" w:cs="Arial"/>
                <w:sz w:val="24"/>
                <w:szCs w:val="24"/>
              </w:rPr>
            </w:pPr>
            <w:r w:rsidRPr="007A09C7">
              <w:rPr>
                <w:rFonts w:ascii="Arial" w:hAnsi="Arial" w:cs="Arial"/>
                <w:sz w:val="24"/>
                <w:szCs w:val="24"/>
              </w:rPr>
              <w:t>Ед. изм.</w:t>
            </w:r>
          </w:p>
        </w:tc>
        <w:tc>
          <w:tcPr>
            <w:tcW w:w="567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firstLine="5"/>
              <w:jc w:val="center"/>
              <w:rPr>
                <w:rFonts w:ascii="Arial" w:hAnsi="Arial" w:cs="Arial"/>
                <w:sz w:val="24"/>
                <w:szCs w:val="24"/>
              </w:rPr>
            </w:pPr>
            <w:r w:rsidRPr="007A09C7">
              <w:rPr>
                <w:rFonts w:ascii="Arial" w:hAnsi="Arial" w:cs="Arial"/>
                <w:sz w:val="24"/>
                <w:szCs w:val="24"/>
              </w:rPr>
              <w:t>Порядок расчета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firstLine="5"/>
              <w:jc w:val="center"/>
              <w:rPr>
                <w:rFonts w:ascii="Arial" w:hAnsi="Arial" w:cs="Arial"/>
                <w:sz w:val="24"/>
                <w:szCs w:val="24"/>
              </w:rPr>
            </w:pPr>
            <w:r w:rsidRPr="007A09C7">
              <w:rPr>
                <w:rFonts w:ascii="Arial" w:hAnsi="Arial" w:cs="Arial"/>
                <w:sz w:val="24"/>
                <w:szCs w:val="24"/>
              </w:rPr>
              <w:t>Источник данных</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firstLine="5"/>
              <w:jc w:val="center"/>
              <w:rPr>
                <w:rFonts w:ascii="Arial" w:hAnsi="Arial" w:cs="Arial"/>
                <w:sz w:val="24"/>
                <w:szCs w:val="24"/>
              </w:rPr>
            </w:pPr>
            <w:r w:rsidRPr="007A09C7">
              <w:rPr>
                <w:rFonts w:ascii="Arial" w:hAnsi="Arial" w:cs="Arial"/>
                <w:sz w:val="24"/>
                <w:szCs w:val="24"/>
              </w:rPr>
              <w:t xml:space="preserve">Период представления отчетности </w:t>
            </w:r>
          </w:p>
        </w:tc>
      </w:tr>
      <w:tr w:rsidR="00661430" w:rsidRPr="007A09C7" w:rsidTr="00C8272C">
        <w:trPr>
          <w:trHeight w:val="1"/>
        </w:trPr>
        <w:tc>
          <w:tcPr>
            <w:tcW w:w="676"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center"/>
              <w:rPr>
                <w:rFonts w:ascii="Arial" w:hAnsi="Arial" w:cs="Arial"/>
                <w:sz w:val="24"/>
                <w:szCs w:val="24"/>
                <w:lang w:val="en-US"/>
              </w:rPr>
            </w:pPr>
            <w:r w:rsidRPr="007A09C7">
              <w:rPr>
                <w:rFonts w:ascii="Arial" w:hAnsi="Arial" w:cs="Arial"/>
                <w:sz w:val="24"/>
                <w:szCs w:val="24"/>
                <w:lang w:val="en-US"/>
              </w:rPr>
              <w:t>1</w:t>
            </w:r>
          </w:p>
        </w:tc>
        <w:tc>
          <w:tcPr>
            <w:tcW w:w="397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center"/>
              <w:rPr>
                <w:rFonts w:ascii="Arial" w:hAnsi="Arial" w:cs="Arial"/>
                <w:sz w:val="24"/>
                <w:szCs w:val="24"/>
                <w:lang w:val="en-US"/>
              </w:rPr>
            </w:pPr>
            <w:r w:rsidRPr="007A09C7">
              <w:rPr>
                <w:rFonts w:ascii="Arial" w:hAnsi="Arial" w:cs="Arial"/>
                <w:sz w:val="24"/>
                <w:szCs w:val="24"/>
                <w:lang w:val="en-US"/>
              </w:rPr>
              <w:t>2</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3</w:t>
            </w:r>
          </w:p>
        </w:tc>
        <w:tc>
          <w:tcPr>
            <w:tcW w:w="567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5</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6</w:t>
            </w:r>
          </w:p>
        </w:tc>
      </w:tr>
      <w:tr w:rsidR="00661430" w:rsidRPr="007A09C7" w:rsidTr="00C8272C">
        <w:trPr>
          <w:trHeight w:val="1"/>
        </w:trPr>
        <w:tc>
          <w:tcPr>
            <w:tcW w:w="15315"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Подпрограмма I «Эффективное управление имущественным комплексом»</w:t>
            </w:r>
          </w:p>
        </w:tc>
      </w:tr>
      <w:tr w:rsidR="00661430" w:rsidRPr="007A09C7" w:rsidTr="00C8272C">
        <w:trPr>
          <w:trHeight w:val="1"/>
        </w:trPr>
        <w:tc>
          <w:tcPr>
            <w:tcW w:w="85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25" w:firstLine="720"/>
              <w:jc w:val="center"/>
              <w:rPr>
                <w:rFonts w:ascii="Arial" w:hAnsi="Arial" w:cs="Arial"/>
                <w:sz w:val="24"/>
                <w:szCs w:val="24"/>
              </w:rPr>
            </w:pPr>
            <w:r w:rsidRPr="007A09C7">
              <w:rPr>
                <w:rFonts w:ascii="Arial" w:hAnsi="Arial" w:cs="Arial"/>
                <w:sz w:val="24"/>
                <w:szCs w:val="24"/>
              </w:rPr>
              <w:t>1.1.</w:t>
            </w:r>
          </w:p>
        </w:tc>
        <w:tc>
          <w:tcPr>
            <w:tcW w:w="379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rPr>
                <w:rFonts w:ascii="Arial" w:hAnsi="Arial" w:cs="Arial"/>
                <w:sz w:val="24"/>
                <w:szCs w:val="24"/>
              </w:rPr>
            </w:pPr>
            <w:r w:rsidRPr="007A09C7">
              <w:rPr>
                <w:rFonts w:ascii="Arial" w:hAnsi="Arial" w:cs="Arial"/>
                <w:sz w:val="24"/>
                <w:szCs w:val="24"/>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w:t>
            </w:r>
          </w:p>
        </w:tc>
        <w:tc>
          <w:tcPr>
            <w:tcW w:w="5672"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hd w:val="clear" w:color="auto" w:fill="FFFFFF"/>
              <w:tabs>
                <w:tab w:val="left" w:pos="3830"/>
                <w:tab w:val="left" w:pos="6010"/>
                <w:tab w:val="left" w:pos="8131"/>
              </w:tabs>
              <w:spacing w:line="240" w:lineRule="auto"/>
              <w:ind w:firstLine="709"/>
              <w:jc w:val="both"/>
              <w:rPr>
                <w:rFonts w:ascii="Arial" w:hAnsi="Arial" w:cs="Arial"/>
                <w:sz w:val="24"/>
                <w:szCs w:val="24"/>
              </w:rPr>
            </w:pPr>
            <w:r w:rsidRPr="007A09C7">
              <w:rPr>
                <w:rFonts w:ascii="Arial" w:hAnsi="Arial" w:cs="Arial"/>
                <w:sz w:val="24"/>
                <w:szCs w:val="24"/>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Оценка проведения муниципальным образованием Московской области мероприятий по снижению задолженности рассчитывается по формуле:</w:t>
            </w:r>
          </w:p>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СЗ = Пир + Д, где</w:t>
            </w:r>
          </w:p>
          <w:p w:rsidR="000557BA" w:rsidRPr="007A09C7" w:rsidRDefault="000557BA">
            <w:pPr>
              <w:spacing w:after="0" w:line="240" w:lineRule="auto"/>
              <w:ind w:left="1559" w:firstLine="709"/>
              <w:jc w:val="center"/>
              <w:rPr>
                <w:rFonts w:ascii="Arial" w:hAnsi="Arial" w:cs="Arial"/>
                <w:sz w:val="24"/>
                <w:szCs w:val="24"/>
              </w:rPr>
            </w:pPr>
            <w:r w:rsidRPr="007A09C7">
              <w:rPr>
                <w:rFonts w:ascii="Arial" w:hAnsi="Arial" w:cs="Arial"/>
                <w:sz w:val="24"/>
                <w:szCs w:val="24"/>
              </w:rPr>
              <w:t xml:space="preserve">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cs="Arial"/>
                  <w:sz w:val="24"/>
                  <w:szCs w:val="24"/>
                </w:rPr>
                <m:t>СЗ.</m:t>
              </m:r>
            </m:oMath>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Пир - % принятых мер, который рассчитывается по формуле:</w:t>
            </w:r>
          </w:p>
          <w:p w:rsidR="000557BA" w:rsidRPr="007A09C7" w:rsidRDefault="000557BA">
            <w:pPr>
              <w:spacing w:after="0" w:line="240" w:lineRule="auto"/>
              <w:ind w:firstLine="709"/>
              <w:jc w:val="both"/>
              <w:rPr>
                <w:rFonts w:ascii="Arial" w:hAnsi="Arial" w:cs="Arial"/>
                <w:sz w:val="24"/>
                <w:szCs w:val="24"/>
              </w:rPr>
            </w:pPr>
          </w:p>
          <w:p w:rsidR="000557BA" w:rsidRPr="007A09C7" w:rsidRDefault="000557BA">
            <w:pPr>
              <w:spacing w:line="240" w:lineRule="auto"/>
              <w:jc w:val="center"/>
              <w:rPr>
                <w:rFonts w:ascii="Arial" w:hAnsi="Arial" w:cs="Arial"/>
                <w:sz w:val="24"/>
                <w:szCs w:val="24"/>
              </w:rPr>
            </w:pPr>
          </w:p>
          <w:p w:rsidR="000557BA" w:rsidRPr="007A09C7" w:rsidRDefault="00777E03">
            <w:pPr>
              <w:spacing w:line="240" w:lineRule="auto"/>
              <w:jc w:val="center"/>
              <w:rPr>
                <w:rFonts w:ascii="Arial" w:hAnsi="Arial" w:cs="Arial"/>
                <w:sz w:val="24"/>
                <w:szCs w:val="24"/>
              </w:rPr>
            </w:pPr>
            <m:oMath>
              <m:r>
                <m:rPr>
                  <m:sty m:val="p"/>
                </m:rPr>
                <w:rPr>
                  <w:rFonts w:ascii="Cambria Math" w:hAnsi="Cambria Math" w:cs="Arial"/>
                  <w:sz w:val="24"/>
                  <w:szCs w:val="24"/>
                </w:rPr>
                <m:t>Пир=</m:t>
              </m:r>
              <m:f>
                <m:fPr>
                  <m:ctrlPr>
                    <w:rPr>
                      <w:rFonts w:ascii="Cambria Math" w:eastAsia="Cambria Math" w:hAnsi="Cambria Math" w:cs="Arial"/>
                      <w:sz w:val="24"/>
                      <w:szCs w:val="24"/>
                    </w:rPr>
                  </m:ctrlPr>
                </m:fPr>
                <m:num>
                  <m:r>
                    <m:rPr>
                      <m:sty m:val="p"/>
                    </m:rPr>
                    <w:rPr>
                      <w:rFonts w:ascii="Cambria Math" w:hAnsi="Cambria Math" w:cs="Arial"/>
                      <w:sz w:val="24"/>
                      <w:szCs w:val="24"/>
                    </w:rPr>
                    <m:t>Пир</m:t>
                  </m:r>
                  <m:r>
                    <m:rPr>
                      <m:sty m:val="b"/>
                    </m:rPr>
                    <w:rPr>
                      <w:rFonts w:ascii="Cambria Math" w:hAnsi="Cambria Math" w:cs="Arial"/>
                      <w:sz w:val="24"/>
                      <w:szCs w:val="24"/>
                    </w:rPr>
                    <m:t>1</m:t>
                  </m:r>
                  <m:r>
                    <m:rPr>
                      <m:sty m:val="p"/>
                    </m:rPr>
                    <w:rPr>
                      <w:rFonts w:ascii="Cambria Math" w:hAnsi="Cambria Math" w:cs="Arial"/>
                      <w:sz w:val="24"/>
                      <w:szCs w:val="24"/>
                    </w:rPr>
                    <m:t>*К</m:t>
                  </m:r>
                  <m:r>
                    <m:rPr>
                      <m:sty m:val="b"/>
                    </m:rPr>
                    <w:rPr>
                      <w:rFonts w:ascii="Cambria Math" w:hAnsi="Cambria Math" w:cs="Arial"/>
                      <w:sz w:val="24"/>
                      <w:szCs w:val="24"/>
                    </w:rPr>
                    <m:t>1</m:t>
                  </m:r>
                  <m:r>
                    <m:rPr>
                      <m:sty m:val="p"/>
                    </m:rPr>
                    <w:rPr>
                      <w:rFonts w:ascii="Cambria Math" w:hAnsi="Cambria Math" w:cs="Arial"/>
                      <w:sz w:val="24"/>
                      <w:szCs w:val="24"/>
                    </w:rPr>
                    <m:t xml:space="preserve"> + Пир</m:t>
                  </m:r>
                  <m:r>
                    <m:rPr>
                      <m:sty m:val="b"/>
                    </m:rPr>
                    <w:rPr>
                      <w:rFonts w:ascii="Cambria Math" w:hAnsi="Cambria Math" w:cs="Arial"/>
                      <w:sz w:val="24"/>
                      <w:szCs w:val="24"/>
                    </w:rPr>
                    <m:t>2</m:t>
                  </m:r>
                  <m:r>
                    <m:rPr>
                      <m:sty m:val="p"/>
                    </m:rPr>
                    <w:rPr>
                      <w:rFonts w:ascii="Cambria Math" w:hAnsi="Cambria Math" w:cs="Arial"/>
                      <w:sz w:val="24"/>
                      <w:szCs w:val="24"/>
                    </w:rPr>
                    <m:t>*К</m:t>
                  </m:r>
                  <m:r>
                    <m:rPr>
                      <m:sty m:val="b"/>
                    </m:rPr>
                    <w:rPr>
                      <w:rFonts w:ascii="Cambria Math" w:hAnsi="Cambria Math" w:cs="Arial"/>
                      <w:sz w:val="24"/>
                      <w:szCs w:val="24"/>
                    </w:rPr>
                    <m:t>2</m:t>
                  </m:r>
                  <m:r>
                    <m:rPr>
                      <m:sty m:val="p"/>
                    </m:rPr>
                    <w:rPr>
                      <w:rFonts w:ascii="Cambria Math" w:hAnsi="Cambria Math" w:cs="Arial"/>
                      <w:sz w:val="24"/>
                      <w:szCs w:val="24"/>
                    </w:rPr>
                    <m:t xml:space="preserve"> + Пир</m:t>
                  </m:r>
                  <m:r>
                    <m:rPr>
                      <m:sty m:val="b"/>
                    </m:rPr>
                    <w:rPr>
                      <w:rFonts w:ascii="Cambria Math" w:hAnsi="Cambria Math" w:cs="Arial"/>
                      <w:sz w:val="24"/>
                      <w:szCs w:val="24"/>
                    </w:rPr>
                    <m:t>3</m:t>
                  </m:r>
                </m:num>
                <m:den>
                  <m:r>
                    <m:rPr>
                      <m:sty m:val="p"/>
                    </m:rPr>
                    <w:rPr>
                      <w:rFonts w:ascii="Cambria Math" w:hAnsi="Cambria Math" w:cs="Arial"/>
                      <w:sz w:val="24"/>
                      <w:szCs w:val="24"/>
                    </w:rPr>
                    <m:t>Зод</m:t>
                  </m:r>
                </m:den>
              </m:f>
              <m:r>
                <m:rPr>
                  <m:sty m:val="p"/>
                </m:rPr>
                <w:rPr>
                  <w:rFonts w:ascii="Cambria Math" w:hAnsi="Cambria Math" w:cs="Arial"/>
                  <w:sz w:val="24"/>
                  <w:szCs w:val="24"/>
                </w:rPr>
                <m:t>*</m:t>
              </m:r>
              <m:r>
                <m:rPr>
                  <m:sty m:val="b"/>
                </m:rPr>
                <w:rPr>
                  <w:rFonts w:ascii="Cambria Math" w:hAnsi="Cambria Math" w:cs="Arial"/>
                  <w:sz w:val="24"/>
                  <w:szCs w:val="24"/>
                </w:rPr>
                <m:t>100</m:t>
              </m:r>
            </m:oMath>
            <w:r w:rsidR="000557BA" w:rsidRPr="007A09C7">
              <w:rPr>
                <w:rFonts w:ascii="Arial" w:hAnsi="Arial" w:cs="Arial"/>
                <w:sz w:val="24"/>
                <w:szCs w:val="24"/>
              </w:rPr>
              <w:t>, где</w:t>
            </w:r>
          </w:p>
          <w:p w:rsidR="000557BA" w:rsidRPr="007A09C7" w:rsidRDefault="000557BA">
            <w:pPr>
              <w:spacing w:after="0" w:line="240" w:lineRule="auto"/>
              <w:ind w:firstLine="709"/>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направлена досудебная претензия.</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К1 – понижающий коэффициент 0,1.</w:t>
            </w:r>
          </w:p>
          <w:p w:rsidR="000557BA" w:rsidRPr="007A09C7" w:rsidRDefault="000557BA">
            <w:pPr>
              <w:spacing w:after="0" w:line="240" w:lineRule="auto"/>
              <w:ind w:firstLine="709"/>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 подано исковое заявление о взыскании задолженности;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исковое заявление о взыскании задолженности находится на рассмотрении в суде.</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К2 – понижающий коэффициент 0,5.</w:t>
            </w:r>
          </w:p>
          <w:p w:rsidR="000557BA" w:rsidRPr="007A09C7" w:rsidRDefault="000557BA">
            <w:pPr>
              <w:spacing w:after="0" w:line="240" w:lineRule="auto"/>
              <w:ind w:firstLine="709"/>
              <w:jc w:val="both"/>
              <w:rPr>
                <w:rFonts w:ascii="Arial" w:hAnsi="Arial" w:cs="Arial"/>
                <w:sz w:val="24"/>
                <w:szCs w:val="24"/>
              </w:rPr>
            </w:pP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судебное решение (определение об утверждении мирового соглашения) вступило в законную силу;</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исполнительный лист направлен в Федеральную службу судебных приставов;</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ведется исполнительное производство;</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 исполнительное производство окончено ввиду невозможности взыскания;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рассматривается дело о несостоятельности (банкротстве).</w:t>
            </w:r>
          </w:p>
          <w:p w:rsidR="000557BA" w:rsidRPr="007A09C7" w:rsidRDefault="000557BA">
            <w:pPr>
              <w:spacing w:after="0" w:line="240" w:lineRule="auto"/>
              <w:ind w:firstLine="709"/>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0557BA" w:rsidRPr="007A09C7" w:rsidRDefault="000557BA">
            <w:pPr>
              <w:shd w:val="clear" w:color="auto" w:fill="FFFFFF"/>
              <w:tabs>
                <w:tab w:val="left" w:pos="3830"/>
                <w:tab w:val="left" w:pos="6010"/>
                <w:tab w:val="left" w:pos="8131"/>
              </w:tabs>
              <w:spacing w:line="240" w:lineRule="auto"/>
              <w:ind w:firstLine="851"/>
              <w:jc w:val="both"/>
              <w:rPr>
                <w:rFonts w:ascii="Arial" w:hAnsi="Arial" w:cs="Arial"/>
                <w:sz w:val="24"/>
                <w:szCs w:val="24"/>
              </w:rPr>
            </w:pPr>
            <w:r w:rsidRPr="007A09C7">
              <w:rPr>
                <w:rFonts w:ascii="Arial" w:hAnsi="Arial" w:cs="Arial"/>
                <w:sz w:val="24"/>
                <w:szCs w:val="24"/>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0557BA" w:rsidRPr="007A09C7" w:rsidRDefault="000557BA">
            <w:pPr>
              <w:spacing w:line="240" w:lineRule="auto"/>
              <w:ind w:firstLine="709"/>
              <w:jc w:val="both"/>
              <w:rPr>
                <w:rFonts w:ascii="Arial" w:hAnsi="Arial" w:cs="Arial"/>
                <w:sz w:val="24"/>
                <w:szCs w:val="24"/>
              </w:rPr>
            </w:pP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Д - % роста/снижения задолженности, который рассчитывается по формуле:</w:t>
            </w:r>
          </w:p>
          <w:p w:rsidR="000557BA" w:rsidRPr="007A09C7" w:rsidRDefault="00777E03">
            <w:pPr>
              <w:spacing w:line="240" w:lineRule="auto"/>
              <w:jc w:val="center"/>
              <w:rPr>
                <w:rFonts w:ascii="Arial" w:hAnsi="Arial" w:cs="Arial"/>
                <w:sz w:val="24"/>
                <w:szCs w:val="24"/>
              </w:rPr>
            </w:pPr>
            <m:oMath>
              <m:r>
                <m:rPr>
                  <m:sty m:val="p"/>
                </m:rPr>
                <w:rPr>
                  <w:rFonts w:ascii="Cambria Math" w:hAnsi="Cambria Math" w:cs="Arial"/>
                  <w:sz w:val="24"/>
                  <w:szCs w:val="24"/>
                </w:rPr>
                <m:t>Д=</m:t>
              </m:r>
              <m:f>
                <m:fPr>
                  <m:ctrlPr>
                    <w:rPr>
                      <w:rFonts w:ascii="Cambria Math" w:eastAsia="Cambria Math" w:hAnsi="Cambria Math" w:cs="Arial"/>
                      <w:sz w:val="24"/>
                      <w:szCs w:val="24"/>
                    </w:rPr>
                  </m:ctrlPr>
                </m:fPr>
                <m:num>
                  <m:r>
                    <m:rPr>
                      <m:sty m:val="p"/>
                    </m:rPr>
                    <w:rPr>
                      <w:rFonts w:ascii="Cambria Math" w:hAnsi="Cambria Math" w:cs="Arial"/>
                      <w:sz w:val="24"/>
                      <w:szCs w:val="24"/>
                    </w:rPr>
                    <m:t>Знг - Зод</m:t>
                  </m:r>
                </m:num>
                <m:den>
                  <m:r>
                    <m:rPr>
                      <m:sty m:val="p"/>
                    </m:rPr>
                    <w:rPr>
                      <w:rFonts w:ascii="Cambria Math" w:hAnsi="Cambria Math" w:cs="Arial"/>
                      <w:sz w:val="24"/>
                      <w:szCs w:val="24"/>
                    </w:rPr>
                    <m:t>Знг</m:t>
                  </m:r>
                </m:den>
              </m:f>
              <m:r>
                <m:rPr>
                  <m:sty m:val="p"/>
                </m:rPr>
                <w:rPr>
                  <w:rFonts w:ascii="Cambria Math" w:hAnsi="Cambria Math" w:cs="Arial"/>
                  <w:sz w:val="24"/>
                  <w:szCs w:val="24"/>
                </w:rPr>
                <m:t xml:space="preserve"> *</m:t>
              </m:r>
              <m:r>
                <m:rPr>
                  <m:sty m:val="b"/>
                </m:rPr>
                <w:rPr>
                  <w:rFonts w:ascii="Cambria Math" w:hAnsi="Cambria Math" w:cs="Arial"/>
                  <w:sz w:val="24"/>
                  <w:szCs w:val="24"/>
                </w:rPr>
                <m:t>100</m:t>
              </m:r>
            </m:oMath>
            <w:r w:rsidR="000557BA" w:rsidRPr="007A09C7">
              <w:rPr>
                <w:rFonts w:ascii="Arial" w:hAnsi="Arial" w:cs="Arial"/>
                <w:sz w:val="24"/>
                <w:szCs w:val="24"/>
              </w:rPr>
              <w:t>, где</w:t>
            </w:r>
          </w:p>
          <w:p w:rsidR="000557BA" w:rsidRPr="007A09C7" w:rsidRDefault="000557BA">
            <w:pPr>
              <w:spacing w:line="240" w:lineRule="auto"/>
              <w:ind w:firstLine="709"/>
              <w:jc w:val="both"/>
              <w:rPr>
                <w:rFonts w:ascii="Arial" w:hAnsi="Arial" w:cs="Arial"/>
                <w:sz w:val="24"/>
                <w:szCs w:val="24"/>
              </w:rPr>
            </w:pP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Зод – общая сумма задолженности по состоянию на 01 число месяца, предшествующего отчетной дате.</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Знг – общая сумма задолженности по состоянию на 01 число отчетного года.</w:t>
            </w:r>
          </w:p>
          <w:p w:rsidR="000557BA" w:rsidRPr="007A09C7" w:rsidRDefault="000557BA">
            <w:pPr>
              <w:spacing w:after="0" w:line="240" w:lineRule="auto"/>
              <w:ind w:firstLine="709"/>
              <w:jc w:val="both"/>
              <w:rPr>
                <w:rFonts w:ascii="Arial" w:hAnsi="Arial" w:cs="Arial"/>
                <w:sz w:val="24"/>
                <w:szCs w:val="24"/>
              </w:rPr>
            </w:pP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Муниципальным образованиям, общая сумма задолженности которых по состоянию на 01 число месяца, предшествующего отчетной дате, равна 0, присваивается первое место по значению и динамике составляющей показателя.</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 xml:space="preserve">При расчете необходимо указывать консолидированное значение </w:t>
            </w:r>
            <w:r w:rsidRPr="007A09C7">
              <w:rPr>
                <w:rFonts w:ascii="Arial" w:hAnsi="Arial" w:cs="Arial"/>
                <w:sz w:val="24"/>
                <w:szCs w:val="24"/>
              </w:rPr>
              <w:br/>
              <w:t>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Система ГАС «Управление»</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Ежемесячно</w:t>
            </w:r>
          </w:p>
        </w:tc>
      </w:tr>
      <w:tr w:rsidR="00661430" w:rsidRPr="007A09C7" w:rsidTr="00C8272C">
        <w:trPr>
          <w:trHeight w:val="1"/>
        </w:trPr>
        <w:tc>
          <w:tcPr>
            <w:tcW w:w="85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25" w:firstLine="720"/>
              <w:jc w:val="center"/>
              <w:rPr>
                <w:rFonts w:ascii="Arial" w:hAnsi="Arial" w:cs="Arial"/>
                <w:sz w:val="24"/>
                <w:szCs w:val="24"/>
              </w:rPr>
            </w:pPr>
            <w:r w:rsidRPr="007A09C7">
              <w:rPr>
                <w:rFonts w:ascii="Arial" w:hAnsi="Arial" w:cs="Arial"/>
                <w:sz w:val="24"/>
                <w:szCs w:val="24"/>
              </w:rPr>
              <w:t>1.2.</w:t>
            </w:r>
          </w:p>
        </w:tc>
        <w:tc>
          <w:tcPr>
            <w:tcW w:w="379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rPr>
                <w:rFonts w:ascii="Arial" w:hAnsi="Arial" w:cs="Arial"/>
                <w:sz w:val="24"/>
                <w:szCs w:val="24"/>
              </w:rPr>
            </w:pPr>
            <w:r w:rsidRPr="007A09C7">
              <w:rPr>
                <w:rFonts w:ascii="Arial" w:hAnsi="Arial" w:cs="Arial"/>
                <w:sz w:val="24"/>
                <w:szCs w:val="24"/>
              </w:rPr>
              <w:t>Эффективность работы по взысканию задолженности по арендной плате за муниципальное имущество и землю</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w:t>
            </w:r>
          </w:p>
        </w:tc>
        <w:tc>
          <w:tcPr>
            <w:tcW w:w="5672"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hd w:val="clear" w:color="auto" w:fill="FFFFFF"/>
              <w:tabs>
                <w:tab w:val="left" w:pos="3830"/>
                <w:tab w:val="left" w:pos="6010"/>
                <w:tab w:val="left" w:pos="8131"/>
              </w:tabs>
              <w:spacing w:line="240" w:lineRule="auto"/>
              <w:ind w:firstLine="709"/>
              <w:jc w:val="both"/>
              <w:rPr>
                <w:rFonts w:ascii="Arial" w:hAnsi="Arial" w:cs="Arial"/>
                <w:sz w:val="24"/>
                <w:szCs w:val="24"/>
              </w:rPr>
            </w:pPr>
            <w:r w:rsidRPr="007A09C7">
              <w:rPr>
                <w:rFonts w:ascii="Arial" w:hAnsi="Arial" w:cs="Arial"/>
                <w:sz w:val="24"/>
                <w:szCs w:val="24"/>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Оценка проведения муниципальным образованием Московской области мероприятий по снижению задолженности рассчитывается по формуле:</w:t>
            </w:r>
          </w:p>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СЗ = Пир + Д, где</w:t>
            </w:r>
          </w:p>
          <w:p w:rsidR="000557BA" w:rsidRPr="007A09C7" w:rsidRDefault="000557BA">
            <w:pPr>
              <w:spacing w:after="0" w:line="240" w:lineRule="auto"/>
              <w:ind w:left="1559" w:firstLine="709"/>
              <w:jc w:val="center"/>
              <w:rPr>
                <w:rFonts w:ascii="Arial" w:hAnsi="Arial" w:cs="Arial"/>
                <w:sz w:val="24"/>
                <w:szCs w:val="24"/>
              </w:rPr>
            </w:pPr>
            <w:r w:rsidRPr="007A09C7">
              <w:rPr>
                <w:rFonts w:ascii="Arial" w:hAnsi="Arial" w:cs="Arial"/>
                <w:sz w:val="24"/>
                <w:szCs w:val="24"/>
              </w:rPr>
              <w:t xml:space="preserve">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cs="Arial"/>
                  <w:sz w:val="24"/>
                  <w:szCs w:val="24"/>
                </w:rPr>
                <m:t>СЗ.</m:t>
              </m:r>
            </m:oMath>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Пир - % принятых мер, который рассчитывается по формуле:</w:t>
            </w:r>
          </w:p>
          <w:p w:rsidR="000557BA" w:rsidRPr="007A09C7" w:rsidRDefault="000557BA">
            <w:pPr>
              <w:spacing w:after="0" w:line="240" w:lineRule="auto"/>
              <w:ind w:firstLine="709"/>
              <w:jc w:val="both"/>
              <w:rPr>
                <w:rFonts w:ascii="Arial" w:hAnsi="Arial" w:cs="Arial"/>
                <w:sz w:val="24"/>
                <w:szCs w:val="24"/>
              </w:rPr>
            </w:pPr>
          </w:p>
          <w:p w:rsidR="000557BA" w:rsidRPr="007A09C7" w:rsidRDefault="00777E03">
            <w:pPr>
              <w:spacing w:line="240" w:lineRule="auto"/>
              <w:jc w:val="center"/>
              <w:rPr>
                <w:rFonts w:ascii="Arial" w:hAnsi="Arial" w:cs="Arial"/>
                <w:sz w:val="24"/>
                <w:szCs w:val="24"/>
              </w:rPr>
            </w:pPr>
            <m:oMath>
              <m:r>
                <m:rPr>
                  <m:sty m:val="p"/>
                </m:rPr>
                <w:rPr>
                  <w:rFonts w:ascii="Cambria Math" w:hAnsi="Cambria Math" w:cs="Arial"/>
                  <w:sz w:val="24"/>
                  <w:szCs w:val="24"/>
                </w:rPr>
                <m:t>Пир=</m:t>
              </m:r>
              <m:f>
                <m:fPr>
                  <m:ctrlPr>
                    <w:rPr>
                      <w:rFonts w:ascii="Cambria Math" w:eastAsia="Cambria Math" w:hAnsi="Cambria Math" w:cs="Arial"/>
                      <w:sz w:val="24"/>
                      <w:szCs w:val="24"/>
                    </w:rPr>
                  </m:ctrlPr>
                </m:fPr>
                <m:num>
                  <m:r>
                    <m:rPr>
                      <m:sty m:val="p"/>
                    </m:rPr>
                    <w:rPr>
                      <w:rFonts w:ascii="Cambria Math" w:hAnsi="Cambria Math" w:cs="Arial"/>
                      <w:sz w:val="24"/>
                      <w:szCs w:val="24"/>
                    </w:rPr>
                    <m:t>Пир</m:t>
                  </m:r>
                  <m:r>
                    <m:rPr>
                      <m:sty m:val="b"/>
                    </m:rPr>
                    <w:rPr>
                      <w:rFonts w:ascii="Cambria Math" w:hAnsi="Cambria Math" w:cs="Arial"/>
                      <w:sz w:val="24"/>
                      <w:szCs w:val="24"/>
                    </w:rPr>
                    <m:t>1</m:t>
                  </m:r>
                  <m:r>
                    <m:rPr>
                      <m:sty m:val="p"/>
                    </m:rPr>
                    <w:rPr>
                      <w:rFonts w:ascii="Cambria Math" w:hAnsi="Cambria Math" w:cs="Arial"/>
                      <w:sz w:val="24"/>
                      <w:szCs w:val="24"/>
                    </w:rPr>
                    <m:t>*К</m:t>
                  </m:r>
                  <m:r>
                    <m:rPr>
                      <m:sty m:val="b"/>
                    </m:rPr>
                    <w:rPr>
                      <w:rFonts w:ascii="Cambria Math" w:hAnsi="Cambria Math" w:cs="Arial"/>
                      <w:sz w:val="24"/>
                      <w:szCs w:val="24"/>
                    </w:rPr>
                    <m:t>1</m:t>
                  </m:r>
                  <m:r>
                    <m:rPr>
                      <m:sty m:val="p"/>
                    </m:rPr>
                    <w:rPr>
                      <w:rFonts w:ascii="Cambria Math" w:hAnsi="Cambria Math" w:cs="Arial"/>
                      <w:sz w:val="24"/>
                      <w:szCs w:val="24"/>
                    </w:rPr>
                    <m:t xml:space="preserve"> + Пир</m:t>
                  </m:r>
                  <m:r>
                    <m:rPr>
                      <m:sty m:val="b"/>
                    </m:rPr>
                    <w:rPr>
                      <w:rFonts w:ascii="Cambria Math" w:hAnsi="Cambria Math" w:cs="Arial"/>
                      <w:sz w:val="24"/>
                      <w:szCs w:val="24"/>
                    </w:rPr>
                    <m:t>2</m:t>
                  </m:r>
                  <m:r>
                    <m:rPr>
                      <m:sty m:val="p"/>
                    </m:rPr>
                    <w:rPr>
                      <w:rFonts w:ascii="Cambria Math" w:hAnsi="Cambria Math" w:cs="Arial"/>
                      <w:sz w:val="24"/>
                      <w:szCs w:val="24"/>
                    </w:rPr>
                    <m:t>*К</m:t>
                  </m:r>
                  <m:r>
                    <m:rPr>
                      <m:sty m:val="b"/>
                    </m:rPr>
                    <w:rPr>
                      <w:rFonts w:ascii="Cambria Math" w:hAnsi="Cambria Math" w:cs="Arial"/>
                      <w:sz w:val="24"/>
                      <w:szCs w:val="24"/>
                    </w:rPr>
                    <m:t>2</m:t>
                  </m:r>
                  <m:r>
                    <m:rPr>
                      <m:sty m:val="p"/>
                    </m:rPr>
                    <w:rPr>
                      <w:rFonts w:ascii="Cambria Math" w:hAnsi="Cambria Math" w:cs="Arial"/>
                      <w:sz w:val="24"/>
                      <w:szCs w:val="24"/>
                    </w:rPr>
                    <m:t xml:space="preserve"> + Пир</m:t>
                  </m:r>
                  <m:r>
                    <m:rPr>
                      <m:sty m:val="b"/>
                    </m:rPr>
                    <w:rPr>
                      <w:rFonts w:ascii="Cambria Math" w:hAnsi="Cambria Math" w:cs="Arial"/>
                      <w:sz w:val="24"/>
                      <w:szCs w:val="24"/>
                    </w:rPr>
                    <m:t>3</m:t>
                  </m:r>
                </m:num>
                <m:den>
                  <m:r>
                    <m:rPr>
                      <m:sty m:val="p"/>
                    </m:rPr>
                    <w:rPr>
                      <w:rFonts w:ascii="Cambria Math" w:hAnsi="Cambria Math" w:cs="Arial"/>
                      <w:sz w:val="24"/>
                      <w:szCs w:val="24"/>
                    </w:rPr>
                    <m:t>Зод</m:t>
                  </m:r>
                </m:den>
              </m:f>
              <m:r>
                <m:rPr>
                  <m:sty m:val="p"/>
                </m:rPr>
                <w:rPr>
                  <w:rFonts w:ascii="Cambria Math" w:hAnsi="Cambria Math" w:cs="Arial"/>
                  <w:sz w:val="24"/>
                  <w:szCs w:val="24"/>
                </w:rPr>
                <m:t>*</m:t>
              </m:r>
              <m:r>
                <m:rPr>
                  <m:sty m:val="b"/>
                </m:rPr>
                <w:rPr>
                  <w:rFonts w:ascii="Cambria Math" w:hAnsi="Cambria Math" w:cs="Arial"/>
                  <w:sz w:val="24"/>
                  <w:szCs w:val="24"/>
                </w:rPr>
                <m:t>100</m:t>
              </m:r>
            </m:oMath>
            <w:r w:rsidR="000557BA" w:rsidRPr="007A09C7">
              <w:rPr>
                <w:rFonts w:ascii="Arial" w:hAnsi="Arial" w:cs="Arial"/>
                <w:sz w:val="24"/>
                <w:szCs w:val="24"/>
              </w:rPr>
              <w:t>, где</w:t>
            </w:r>
          </w:p>
          <w:p w:rsidR="000557BA" w:rsidRPr="007A09C7" w:rsidRDefault="000557BA">
            <w:pPr>
              <w:spacing w:after="0" w:line="240" w:lineRule="auto"/>
              <w:ind w:firstLine="709"/>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направлена досудебная претензия.</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К1 – понижающий коэффициент 0,1.</w:t>
            </w:r>
          </w:p>
          <w:p w:rsidR="000557BA" w:rsidRPr="007A09C7" w:rsidRDefault="000557BA">
            <w:pPr>
              <w:spacing w:after="0" w:line="240" w:lineRule="auto"/>
              <w:ind w:firstLine="709"/>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 подано исковое заявление о взыскании задолженности;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исковое заявление о взыскании задолженности находится на рассмотрении в суде.</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К2 – понижающий коэффициент 0,5.</w:t>
            </w:r>
          </w:p>
          <w:p w:rsidR="000557BA" w:rsidRPr="007A09C7" w:rsidRDefault="000557BA">
            <w:pPr>
              <w:spacing w:after="0" w:line="240" w:lineRule="auto"/>
              <w:ind w:firstLine="709"/>
              <w:jc w:val="both"/>
              <w:rPr>
                <w:rFonts w:ascii="Arial" w:hAnsi="Arial" w:cs="Arial"/>
                <w:sz w:val="24"/>
                <w:szCs w:val="24"/>
              </w:rPr>
            </w:pP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судебное решение (определение об утверждении мирового соглашения) вступило в законную силу;</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исполнительный лист направлен в Федеральную службу судебных приставов;</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ведется исполнительное производство;</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 исполнительное производство окончено ввиду невозможности взыскания;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рассматривается дело о несостоятельности (банкротстве).</w:t>
            </w:r>
          </w:p>
          <w:p w:rsidR="000557BA" w:rsidRPr="007A09C7" w:rsidRDefault="000557BA">
            <w:pPr>
              <w:spacing w:after="0" w:line="240" w:lineRule="auto"/>
              <w:ind w:firstLine="709"/>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0557BA" w:rsidRPr="007A09C7" w:rsidRDefault="000557BA">
            <w:pPr>
              <w:shd w:val="clear" w:color="auto" w:fill="FFFFFF"/>
              <w:tabs>
                <w:tab w:val="left" w:pos="3830"/>
                <w:tab w:val="left" w:pos="6010"/>
                <w:tab w:val="left" w:pos="8131"/>
              </w:tabs>
              <w:spacing w:line="240" w:lineRule="auto"/>
              <w:ind w:firstLine="851"/>
              <w:jc w:val="both"/>
              <w:rPr>
                <w:rFonts w:ascii="Arial" w:hAnsi="Arial" w:cs="Arial"/>
                <w:sz w:val="24"/>
                <w:szCs w:val="24"/>
              </w:rPr>
            </w:pPr>
            <w:r w:rsidRPr="007A09C7">
              <w:rPr>
                <w:rFonts w:ascii="Arial" w:hAnsi="Arial" w:cs="Arial"/>
                <w:sz w:val="24"/>
                <w:szCs w:val="24"/>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0557BA" w:rsidRPr="007A09C7" w:rsidRDefault="000557BA">
            <w:pPr>
              <w:spacing w:line="240" w:lineRule="auto"/>
              <w:ind w:firstLine="709"/>
              <w:jc w:val="both"/>
              <w:rPr>
                <w:rFonts w:ascii="Arial" w:hAnsi="Arial" w:cs="Arial"/>
                <w:sz w:val="24"/>
                <w:szCs w:val="24"/>
              </w:rPr>
            </w:pP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Д - % роста/снижения задолженности, который рассчитывается по формуле:</w:t>
            </w:r>
          </w:p>
          <w:p w:rsidR="000557BA" w:rsidRPr="007A09C7" w:rsidRDefault="00777E03">
            <w:pPr>
              <w:spacing w:line="240" w:lineRule="auto"/>
              <w:jc w:val="center"/>
              <w:rPr>
                <w:rFonts w:ascii="Arial" w:hAnsi="Arial" w:cs="Arial"/>
                <w:sz w:val="24"/>
                <w:szCs w:val="24"/>
              </w:rPr>
            </w:pPr>
            <m:oMath>
              <m:r>
                <m:rPr>
                  <m:sty m:val="p"/>
                </m:rPr>
                <w:rPr>
                  <w:rFonts w:ascii="Cambria Math" w:hAnsi="Cambria Math" w:cs="Arial"/>
                  <w:sz w:val="24"/>
                  <w:szCs w:val="24"/>
                </w:rPr>
                <m:t>Д=</m:t>
              </m:r>
              <m:f>
                <m:fPr>
                  <m:ctrlPr>
                    <w:rPr>
                      <w:rFonts w:ascii="Cambria Math" w:eastAsia="Cambria Math" w:hAnsi="Cambria Math" w:cs="Arial"/>
                      <w:sz w:val="24"/>
                      <w:szCs w:val="24"/>
                    </w:rPr>
                  </m:ctrlPr>
                </m:fPr>
                <m:num>
                  <m:r>
                    <m:rPr>
                      <m:sty m:val="p"/>
                    </m:rPr>
                    <w:rPr>
                      <w:rFonts w:ascii="Cambria Math" w:hAnsi="Cambria Math" w:cs="Arial"/>
                      <w:sz w:val="24"/>
                      <w:szCs w:val="24"/>
                    </w:rPr>
                    <m:t>Знг - Зод</m:t>
                  </m:r>
                </m:num>
                <m:den>
                  <m:r>
                    <m:rPr>
                      <m:sty m:val="p"/>
                    </m:rPr>
                    <w:rPr>
                      <w:rFonts w:ascii="Cambria Math" w:hAnsi="Cambria Math" w:cs="Arial"/>
                      <w:sz w:val="24"/>
                      <w:szCs w:val="24"/>
                    </w:rPr>
                    <m:t>Знг</m:t>
                  </m:r>
                </m:den>
              </m:f>
              <m:r>
                <m:rPr>
                  <m:sty m:val="p"/>
                </m:rPr>
                <w:rPr>
                  <w:rFonts w:ascii="Cambria Math" w:hAnsi="Cambria Math" w:cs="Arial"/>
                  <w:sz w:val="24"/>
                  <w:szCs w:val="24"/>
                </w:rPr>
                <m:t xml:space="preserve"> *</m:t>
              </m:r>
              <m:r>
                <m:rPr>
                  <m:sty m:val="b"/>
                </m:rPr>
                <w:rPr>
                  <w:rFonts w:ascii="Cambria Math" w:hAnsi="Cambria Math" w:cs="Arial"/>
                  <w:sz w:val="24"/>
                  <w:szCs w:val="24"/>
                </w:rPr>
                <m:t>100</m:t>
              </m:r>
            </m:oMath>
            <w:r w:rsidR="000557BA" w:rsidRPr="007A09C7">
              <w:rPr>
                <w:rFonts w:ascii="Arial" w:hAnsi="Arial" w:cs="Arial"/>
                <w:sz w:val="24"/>
                <w:szCs w:val="24"/>
              </w:rPr>
              <w:t>, где</w:t>
            </w:r>
          </w:p>
          <w:p w:rsidR="000557BA" w:rsidRPr="007A09C7" w:rsidRDefault="000557BA">
            <w:pPr>
              <w:spacing w:line="240" w:lineRule="auto"/>
              <w:ind w:firstLine="709"/>
              <w:jc w:val="both"/>
              <w:rPr>
                <w:rFonts w:ascii="Arial" w:hAnsi="Arial" w:cs="Arial"/>
                <w:sz w:val="24"/>
                <w:szCs w:val="24"/>
              </w:rPr>
            </w:pP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Зод – общая сумма задолженности по состоянию на 01 число месяца, предшествующего отчетной дате.</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Знг – общая сумма задолженности по состоянию на 01 число отчетного года.</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Муниципальным образованиям, общая сумма задолженности которых по состоянию на 01 число месяца, предшествующего отчетной дате, равна 0, присваивается первое место по значению и динамике составляющей показателя.</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 xml:space="preserve">При расчете необходимо указывать консолидированное значение </w:t>
            </w:r>
            <w:r w:rsidRPr="007A09C7">
              <w:rPr>
                <w:rFonts w:ascii="Arial" w:hAnsi="Arial" w:cs="Arial"/>
                <w:sz w:val="24"/>
                <w:szCs w:val="24"/>
              </w:rPr>
              <w:br/>
              <w:t>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Система ГАС «Управление»</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Ежемесячно</w:t>
            </w:r>
          </w:p>
        </w:tc>
      </w:tr>
      <w:tr w:rsidR="00661430" w:rsidRPr="007A09C7" w:rsidTr="00C8272C">
        <w:trPr>
          <w:trHeight w:val="1"/>
        </w:trPr>
        <w:tc>
          <w:tcPr>
            <w:tcW w:w="85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25" w:firstLine="720"/>
              <w:jc w:val="center"/>
              <w:rPr>
                <w:rFonts w:ascii="Arial" w:hAnsi="Arial" w:cs="Arial"/>
                <w:sz w:val="24"/>
                <w:szCs w:val="24"/>
              </w:rPr>
            </w:pPr>
            <w:r w:rsidRPr="007A09C7">
              <w:rPr>
                <w:rFonts w:ascii="Arial" w:hAnsi="Arial" w:cs="Arial"/>
                <w:sz w:val="24"/>
                <w:szCs w:val="24"/>
              </w:rPr>
              <w:t>1.3.</w:t>
            </w:r>
          </w:p>
        </w:tc>
        <w:tc>
          <w:tcPr>
            <w:tcW w:w="379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w:t>
            </w:r>
          </w:p>
        </w:tc>
        <w:tc>
          <w:tcPr>
            <w:tcW w:w="567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При расчете учитываются следующие источники доходов:</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доходы от продажи земельных участков, государственная собственность на которые не разграничена;</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Расчет показателя осуществляется по следующей формуле:</w:t>
            </w:r>
          </w:p>
          <w:p w:rsidR="000557BA" w:rsidRPr="007A09C7" w:rsidRDefault="00777E03">
            <w:pPr>
              <w:spacing w:after="0" w:line="240" w:lineRule="auto"/>
              <w:ind w:left="1560" w:firstLine="709"/>
              <w:jc w:val="both"/>
              <w:rPr>
                <w:rFonts w:ascii="Arial" w:hAnsi="Arial" w:cs="Arial"/>
                <w:sz w:val="24"/>
                <w:szCs w:val="24"/>
              </w:rPr>
            </w:pPr>
            <m:oMath>
              <m:r>
                <m:rPr>
                  <m:sty m:val="p"/>
                </m:rPr>
                <w:rPr>
                  <w:rFonts w:ascii="Cambria Math" w:hAnsi="Cambria Math" w:cs="Arial"/>
                  <w:sz w:val="24"/>
                  <w:szCs w:val="24"/>
                </w:rPr>
                <m:t>Д=</m:t>
              </m:r>
              <m:f>
                <m:fPr>
                  <m:ctrlPr>
                    <w:rPr>
                      <w:rFonts w:ascii="Cambria Math" w:eastAsia="Cambria Math" w:hAnsi="Cambria Math" w:cs="Arial"/>
                      <w:sz w:val="24"/>
                      <w:szCs w:val="24"/>
                    </w:rPr>
                  </m:ctrlPr>
                </m:fPr>
                <m:num>
                  <m:r>
                    <m:rPr>
                      <m:sty m:val="p"/>
                    </m:rPr>
                    <w:rPr>
                      <w:rFonts w:ascii="Cambria Math" w:hAnsi="Cambria Math" w:cs="Arial"/>
                      <w:sz w:val="24"/>
                      <w:szCs w:val="24"/>
                    </w:rPr>
                    <m:t>Дф</m:t>
                  </m:r>
                </m:num>
                <m:den>
                  <m:r>
                    <m:rPr>
                      <m:sty m:val="p"/>
                    </m:rPr>
                    <w:rPr>
                      <w:rFonts w:ascii="Cambria Math" w:hAnsi="Cambria Math" w:cs="Arial"/>
                      <w:sz w:val="24"/>
                      <w:szCs w:val="24"/>
                    </w:rPr>
                    <m:t>Дп</m:t>
                  </m:r>
                </m:den>
              </m:f>
              <m:r>
                <m:rPr>
                  <m:sty m:val="p"/>
                </m:rPr>
                <w:rPr>
                  <w:rFonts w:ascii="Cambria Math" w:hAnsi="Cambria Math" w:cs="Arial"/>
                  <w:sz w:val="24"/>
                  <w:szCs w:val="24"/>
                </w:rPr>
                <m:t>*</m:t>
              </m:r>
              <m:r>
                <m:rPr>
                  <m:sty m:val="b"/>
                </m:rPr>
                <w:rPr>
                  <w:rFonts w:ascii="Cambria Math" w:hAnsi="Cambria Math" w:cs="Arial"/>
                  <w:sz w:val="24"/>
                  <w:szCs w:val="24"/>
                </w:rPr>
                <m:t>100</m:t>
              </m:r>
            </m:oMath>
            <w:r w:rsidR="000557BA" w:rsidRPr="007A09C7">
              <w:rPr>
                <w:rFonts w:ascii="Arial" w:hAnsi="Arial" w:cs="Arial"/>
                <w:sz w:val="24"/>
                <w:szCs w:val="24"/>
              </w:rPr>
              <w:t xml:space="preserve">, где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 с учетом поступлений от реализации земельных участков на торгах, исходя из данных ГКУ МО «Региональный центр торгов»).</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Плановое значение показателя: 1 квартал – 25%;</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 xml:space="preserve">                                                    2 квартал – 50%;</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 xml:space="preserve">                                                    3 квартал – 75%;</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 xml:space="preserve">                                                    4 квартал – 100% (год).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Система ГАС «Управление»; Данные из отчетов ГКУ МО «Региональный центр торгов»; Утвержденные бюджеты органов местного самоуправления Московской области</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Ежемесячно</w:t>
            </w:r>
          </w:p>
        </w:tc>
      </w:tr>
      <w:tr w:rsidR="00661430" w:rsidRPr="007A09C7" w:rsidTr="00C8272C">
        <w:trPr>
          <w:trHeight w:val="1"/>
        </w:trPr>
        <w:tc>
          <w:tcPr>
            <w:tcW w:w="85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25" w:firstLine="720"/>
              <w:jc w:val="center"/>
              <w:rPr>
                <w:rFonts w:ascii="Arial" w:hAnsi="Arial" w:cs="Arial"/>
                <w:sz w:val="24"/>
                <w:szCs w:val="24"/>
              </w:rPr>
            </w:pPr>
            <w:r w:rsidRPr="007A09C7">
              <w:rPr>
                <w:rFonts w:ascii="Arial" w:hAnsi="Arial" w:cs="Arial"/>
                <w:sz w:val="24"/>
                <w:szCs w:val="24"/>
              </w:rPr>
              <w:t>1.4.</w:t>
            </w:r>
          </w:p>
        </w:tc>
        <w:tc>
          <w:tcPr>
            <w:tcW w:w="379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Поступления доходов в бюджет муниципального образования от распоряжения муниципальным имуществом и землей</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w:t>
            </w:r>
          </w:p>
        </w:tc>
        <w:tc>
          <w:tcPr>
            <w:tcW w:w="567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При расчете учитываются следующие источники доходов:</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доходы, получаемые в виде арендной платы за муниципальное имущество и землю;</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доходы от продажи муниципального имущества и земли;</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Расчет показателя осуществляется по следующей формуле:</w:t>
            </w:r>
          </w:p>
          <w:p w:rsidR="000557BA" w:rsidRPr="007A09C7" w:rsidRDefault="00777E03">
            <w:pPr>
              <w:spacing w:after="0" w:line="240" w:lineRule="auto"/>
              <w:ind w:left="1560" w:firstLine="709"/>
              <w:jc w:val="both"/>
              <w:rPr>
                <w:rFonts w:ascii="Arial" w:hAnsi="Arial" w:cs="Arial"/>
                <w:sz w:val="24"/>
                <w:szCs w:val="24"/>
              </w:rPr>
            </w:pPr>
            <m:oMath>
              <m:r>
                <m:rPr>
                  <m:sty m:val="p"/>
                </m:rPr>
                <w:rPr>
                  <w:rFonts w:ascii="Cambria Math" w:hAnsi="Cambria Math" w:cs="Arial"/>
                  <w:sz w:val="24"/>
                  <w:szCs w:val="24"/>
                </w:rPr>
                <m:t>Д=</m:t>
              </m:r>
              <m:f>
                <m:fPr>
                  <m:ctrlPr>
                    <w:rPr>
                      <w:rFonts w:ascii="Cambria Math" w:eastAsia="Cambria Math" w:hAnsi="Cambria Math" w:cs="Arial"/>
                      <w:sz w:val="24"/>
                      <w:szCs w:val="24"/>
                    </w:rPr>
                  </m:ctrlPr>
                </m:fPr>
                <m:num>
                  <m:r>
                    <m:rPr>
                      <m:sty m:val="p"/>
                    </m:rPr>
                    <w:rPr>
                      <w:rFonts w:ascii="Cambria Math" w:hAnsi="Cambria Math" w:cs="Arial"/>
                      <w:sz w:val="24"/>
                      <w:szCs w:val="24"/>
                    </w:rPr>
                    <m:t>Дф</m:t>
                  </m:r>
                </m:num>
                <m:den>
                  <m:r>
                    <m:rPr>
                      <m:sty m:val="p"/>
                    </m:rPr>
                    <w:rPr>
                      <w:rFonts w:ascii="Cambria Math" w:hAnsi="Cambria Math" w:cs="Arial"/>
                      <w:sz w:val="24"/>
                      <w:szCs w:val="24"/>
                    </w:rPr>
                    <m:t>Дп</m:t>
                  </m:r>
                </m:den>
              </m:f>
              <m:r>
                <m:rPr>
                  <m:sty m:val="p"/>
                </m:rPr>
                <w:rPr>
                  <w:rFonts w:ascii="Cambria Math" w:hAnsi="Cambria Math" w:cs="Arial"/>
                  <w:sz w:val="24"/>
                  <w:szCs w:val="24"/>
                </w:rPr>
                <m:t>*</m:t>
              </m:r>
              <m:r>
                <m:rPr>
                  <m:sty m:val="b"/>
                </m:rPr>
                <w:rPr>
                  <w:rFonts w:ascii="Cambria Math" w:hAnsi="Cambria Math" w:cs="Arial"/>
                  <w:sz w:val="24"/>
                  <w:szCs w:val="24"/>
                </w:rPr>
                <m:t>100</m:t>
              </m:r>
            </m:oMath>
            <w:r w:rsidR="000557BA" w:rsidRPr="007A09C7">
              <w:rPr>
                <w:rFonts w:ascii="Arial" w:hAnsi="Arial" w:cs="Arial"/>
                <w:sz w:val="24"/>
                <w:szCs w:val="24"/>
              </w:rPr>
              <w:t xml:space="preserve">, где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 с учетом поступлений от реализации земельных участков на торгах, исходя из данных ГКУ МО «Региональный центр торгов»).</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Плановое значение показателя: 1 квартал – 25%;</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 xml:space="preserve">                                                    2 квартал – 50%;</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 xml:space="preserve">                                                    3 квартал – 75%;</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 xml:space="preserve">                                                    4 квартал – 100% (год).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Система ГАС «Управление»; Данные из отчетов ГКУ МО «Региональный центр торгов»; Утвержденные бюджеты органов местного самоуправления Московской области</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Ежемесячно</w:t>
            </w:r>
          </w:p>
        </w:tc>
      </w:tr>
      <w:tr w:rsidR="00661430" w:rsidRPr="007A09C7" w:rsidTr="00C8272C">
        <w:trPr>
          <w:trHeight w:val="1"/>
        </w:trPr>
        <w:tc>
          <w:tcPr>
            <w:tcW w:w="85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25" w:firstLine="720"/>
              <w:jc w:val="center"/>
              <w:rPr>
                <w:rFonts w:ascii="Arial" w:hAnsi="Arial" w:cs="Arial"/>
                <w:sz w:val="24"/>
                <w:szCs w:val="24"/>
              </w:rPr>
            </w:pPr>
            <w:r w:rsidRPr="007A09C7">
              <w:rPr>
                <w:rFonts w:ascii="Arial" w:hAnsi="Arial" w:cs="Arial"/>
                <w:sz w:val="24"/>
                <w:szCs w:val="24"/>
              </w:rPr>
              <w:t>1.5.</w:t>
            </w:r>
          </w:p>
        </w:tc>
        <w:tc>
          <w:tcPr>
            <w:tcW w:w="379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rPr>
                <w:rFonts w:ascii="Arial" w:hAnsi="Arial" w:cs="Arial"/>
                <w:sz w:val="24"/>
                <w:szCs w:val="24"/>
              </w:rPr>
            </w:pPr>
            <w:r w:rsidRPr="007A09C7">
              <w:rPr>
                <w:rFonts w:ascii="Arial" w:hAnsi="Arial" w:cs="Arial"/>
                <w:sz w:val="24"/>
                <w:szCs w:val="24"/>
              </w:rPr>
              <w:t>Предоставление земельных участков многодетным семьям</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w:t>
            </w:r>
          </w:p>
        </w:tc>
        <w:tc>
          <w:tcPr>
            <w:tcW w:w="567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Показатель рассчитывается по следующей формуле:</w:t>
            </w:r>
          </w:p>
          <w:p w:rsidR="000557BA" w:rsidRPr="007A09C7" w:rsidRDefault="00777E03">
            <w:pPr>
              <w:shd w:val="clear" w:color="auto" w:fill="FFFFFF"/>
              <w:tabs>
                <w:tab w:val="left" w:pos="2410"/>
              </w:tabs>
              <w:spacing w:before="211" w:line="240" w:lineRule="auto"/>
              <w:ind w:left="710"/>
              <w:jc w:val="center"/>
              <w:rPr>
                <w:rFonts w:ascii="Arial" w:hAnsi="Arial" w:cs="Arial"/>
                <w:sz w:val="24"/>
                <w:szCs w:val="24"/>
              </w:rPr>
            </w:pPr>
            <m:oMath>
              <m:r>
                <m:rPr>
                  <m:sty m:val="p"/>
                </m:rPr>
                <w:rPr>
                  <w:rFonts w:ascii="Cambria Math" w:hAnsi="Cambria Math" w:cs="Arial"/>
                  <w:sz w:val="24"/>
                  <w:szCs w:val="24"/>
                </w:rPr>
                <m:t>МС=</m:t>
              </m:r>
              <m:f>
                <m:fPr>
                  <m:ctrlPr>
                    <w:rPr>
                      <w:rFonts w:ascii="Cambria Math" w:eastAsia="Cambria Math" w:hAnsi="Cambria Math" w:cs="Arial"/>
                      <w:sz w:val="24"/>
                      <w:szCs w:val="24"/>
                    </w:rPr>
                  </m:ctrlPr>
                </m:fPr>
                <m:num>
                  <m:r>
                    <m:rPr>
                      <m:sty m:val="p"/>
                    </m:rPr>
                    <w:rPr>
                      <w:rFonts w:ascii="Cambria Math" w:hAnsi="Cambria Math" w:cs="Arial"/>
                      <w:sz w:val="24"/>
                      <w:szCs w:val="24"/>
                    </w:rPr>
                    <m:t>Кпр</m:t>
                  </m:r>
                </m:num>
                <m:den>
                  <m:r>
                    <m:rPr>
                      <m:sty m:val="p"/>
                    </m:rPr>
                    <w:rPr>
                      <w:rFonts w:ascii="Cambria Math" w:hAnsi="Cambria Math" w:cs="Arial"/>
                      <w:sz w:val="24"/>
                      <w:szCs w:val="24"/>
                    </w:rPr>
                    <m:t>Кс</m:t>
                  </m:r>
                </m:den>
              </m:f>
              <m:r>
                <m:rPr>
                  <m:sty m:val="p"/>
                </m:rPr>
                <w:rPr>
                  <w:rFonts w:ascii="Cambria Math" w:hAnsi="Cambria Math" w:cs="Arial"/>
                  <w:sz w:val="24"/>
                  <w:szCs w:val="24"/>
                </w:rPr>
                <m:t>*</m:t>
              </m:r>
              <m:r>
                <m:rPr>
                  <m:sty m:val="b"/>
                </m:rPr>
                <w:rPr>
                  <w:rFonts w:ascii="Cambria Math" w:hAnsi="Cambria Math" w:cs="Arial"/>
                  <w:sz w:val="24"/>
                  <w:szCs w:val="24"/>
                </w:rPr>
                <m:t>100</m:t>
              </m:r>
            </m:oMath>
            <w:r w:rsidR="000557BA" w:rsidRPr="007A09C7">
              <w:rPr>
                <w:rFonts w:ascii="Arial" w:hAnsi="Arial" w:cs="Arial"/>
                <w:sz w:val="24"/>
                <w:szCs w:val="24"/>
              </w:rPr>
              <w:t>, где</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МС – % исполнения показателя «Предоставление земельных участков многодетным семьям».</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Кпр – количество предоставленных земельных участков многодетным семьям, по состоянию на отчетную дату.</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Кс - количество многодетных семей, состоящих на учете многодетных семей, признанных нуждающимися в обеспечении землей.</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Плановое значение показателя – 100%.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Система ГАС «Управление»</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Ежемесячно</w:t>
            </w:r>
          </w:p>
        </w:tc>
      </w:tr>
      <w:tr w:rsidR="00661430" w:rsidRPr="007A09C7" w:rsidTr="00C8272C">
        <w:trPr>
          <w:trHeight w:val="1"/>
        </w:trPr>
        <w:tc>
          <w:tcPr>
            <w:tcW w:w="85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06" w:firstLine="720"/>
              <w:jc w:val="center"/>
              <w:rPr>
                <w:rFonts w:ascii="Arial" w:hAnsi="Arial" w:cs="Arial"/>
                <w:sz w:val="24"/>
                <w:szCs w:val="24"/>
              </w:rPr>
            </w:pPr>
            <w:bookmarkStart w:id="1" w:name="_Hlk126846426"/>
            <w:r w:rsidRPr="007A09C7">
              <w:rPr>
                <w:rFonts w:ascii="Arial" w:hAnsi="Arial" w:cs="Arial"/>
                <w:sz w:val="24"/>
                <w:szCs w:val="24"/>
              </w:rPr>
              <w:t>1.6.</w:t>
            </w:r>
          </w:p>
        </w:tc>
        <w:tc>
          <w:tcPr>
            <w:tcW w:w="379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rPr>
                <w:rFonts w:ascii="Arial" w:hAnsi="Arial" w:cs="Arial"/>
                <w:sz w:val="24"/>
                <w:szCs w:val="24"/>
              </w:rPr>
            </w:pPr>
            <w:r w:rsidRPr="007A09C7">
              <w:rPr>
                <w:rFonts w:ascii="Arial" w:hAnsi="Arial" w:cs="Arial"/>
                <w:sz w:val="24"/>
                <w:szCs w:val="24"/>
              </w:rPr>
              <w:t>Проверка использования земель</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firstLine="5"/>
              <w:jc w:val="center"/>
              <w:rPr>
                <w:rFonts w:ascii="Arial" w:hAnsi="Arial" w:cs="Arial"/>
                <w:sz w:val="24"/>
                <w:szCs w:val="24"/>
              </w:rPr>
            </w:pPr>
            <w:r w:rsidRPr="007A09C7">
              <w:rPr>
                <w:rFonts w:ascii="Arial" w:hAnsi="Arial" w:cs="Arial"/>
                <w:sz w:val="24"/>
                <w:szCs w:val="24"/>
              </w:rPr>
              <w:t>%</w:t>
            </w:r>
          </w:p>
        </w:tc>
        <w:tc>
          <w:tcPr>
            <w:tcW w:w="5672"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Показатель отражает работу органов местного самоуправления в части контроля за использованием земель с использованием автоматизированных систем.</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Основной задачей является выполнение органом местного самоуправления плана по осмотрам и проверкам, а также повышение эффективности мероприятий муниципального земельного контроля (далее – МЗК), выражаемой в проценте принятых мер в отношении нарушителей. Цель - максимальное вовлечение в оборот земель.</w:t>
            </w:r>
          </w:p>
          <w:p w:rsidR="000557BA" w:rsidRPr="007A09C7" w:rsidRDefault="000557BA">
            <w:pPr>
              <w:spacing w:after="0" w:line="240" w:lineRule="auto"/>
              <w:jc w:val="both"/>
              <w:rPr>
                <w:rFonts w:ascii="Arial" w:hAnsi="Arial" w:cs="Arial"/>
                <w:sz w:val="24"/>
                <w:szCs w:val="24"/>
              </w:rPr>
            </w:pPr>
            <w:r w:rsidRPr="007A09C7">
              <w:rPr>
                <w:rFonts w:ascii="Arial" w:hAnsi="Arial" w:cs="Arial"/>
                <w:sz w:val="24"/>
                <w:szCs w:val="24"/>
              </w:rPr>
              <w:t xml:space="preserve">         Исполнение показателя вычисляется, исходя из выполнения плана по:</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 выездным обследованиям земель;</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перерасчету земельного налога на земельные участки;</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устранению самовольного занятия на земельных участках.</w:t>
            </w:r>
          </w:p>
          <w:p w:rsidR="000557BA" w:rsidRPr="007A09C7" w:rsidRDefault="000557BA">
            <w:pPr>
              <w:spacing w:after="0" w:line="240" w:lineRule="auto"/>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Расчет показателя «Проверка использования земель» осуществляется по следующей формуле:</w:t>
            </w:r>
          </w:p>
          <w:p w:rsidR="000557BA" w:rsidRPr="007A09C7" w:rsidRDefault="00777E03">
            <w:pPr>
              <w:spacing w:after="0" w:line="240" w:lineRule="auto"/>
              <w:jc w:val="center"/>
              <w:rPr>
                <w:rFonts w:ascii="Arial" w:hAnsi="Arial" w:cs="Arial"/>
                <w:sz w:val="24"/>
                <w:szCs w:val="24"/>
              </w:rPr>
            </w:pPr>
            <m:oMath>
              <m:r>
                <m:rPr>
                  <m:sty m:val="p"/>
                </m:rPr>
                <w:rPr>
                  <w:rFonts w:ascii="Cambria Math" w:hAnsi="Cambria Math" w:cs="Arial"/>
                  <w:sz w:val="24"/>
                  <w:szCs w:val="24"/>
                </w:rPr>
                <m:t>Пз=</m:t>
              </m:r>
              <m:d>
                <m:dPr>
                  <m:ctrlPr>
                    <w:rPr>
                      <w:rFonts w:ascii="Cambria Math" w:eastAsia="Cambria Math" w:hAnsi="Cambria Math" w:cs="Arial"/>
                      <w:sz w:val="24"/>
                      <w:szCs w:val="24"/>
                    </w:rPr>
                  </m:ctrlPr>
                </m:dPr>
                <m:e>
                  <m:r>
                    <m:rPr>
                      <m:sty m:val="p"/>
                    </m:rPr>
                    <w:rPr>
                      <w:rFonts w:ascii="Cambria Math" w:hAnsi="Cambria Math" w:cs="Arial"/>
                      <w:sz w:val="24"/>
                      <w:szCs w:val="24"/>
                    </w:rPr>
                    <m:t>ВО*</m:t>
                  </m:r>
                  <m:r>
                    <m:rPr>
                      <m:sty m:val="b"/>
                    </m:rPr>
                    <w:rPr>
                      <w:rFonts w:ascii="Cambria Math" w:hAnsi="Cambria Math" w:cs="Arial"/>
                      <w:sz w:val="24"/>
                      <w:szCs w:val="24"/>
                    </w:rPr>
                    <m:t>0</m:t>
                  </m:r>
                  <m:r>
                    <m:rPr>
                      <m:sty m:val="p"/>
                    </m:rPr>
                    <w:rPr>
                      <w:rFonts w:ascii="Cambria Math" w:hAnsi="Cambria Math" w:cs="Arial"/>
                      <w:sz w:val="24"/>
                      <w:szCs w:val="24"/>
                    </w:rPr>
                    <m:t>,</m:t>
                  </m:r>
                  <m:r>
                    <m:rPr>
                      <m:sty m:val="b"/>
                    </m:rPr>
                    <w:rPr>
                      <w:rFonts w:ascii="Cambria Math" w:hAnsi="Cambria Math" w:cs="Arial"/>
                      <w:sz w:val="24"/>
                      <w:szCs w:val="24"/>
                    </w:rPr>
                    <m:t>2</m:t>
                  </m:r>
                  <m:r>
                    <m:rPr>
                      <m:sty m:val="p"/>
                    </m:rPr>
                    <w:rPr>
                      <w:rFonts w:ascii="Cambria Math" w:hAnsi="Cambria Math" w:cs="Arial"/>
                      <w:sz w:val="24"/>
                      <w:szCs w:val="24"/>
                    </w:rPr>
                    <m:t>+Н *</m:t>
                  </m:r>
                  <m:r>
                    <m:rPr>
                      <m:sty m:val="b"/>
                    </m:rPr>
                    <w:rPr>
                      <w:rFonts w:ascii="Cambria Math" w:hAnsi="Cambria Math" w:cs="Arial"/>
                      <w:sz w:val="24"/>
                      <w:szCs w:val="24"/>
                    </w:rPr>
                    <m:t>0</m:t>
                  </m:r>
                  <m:r>
                    <m:rPr>
                      <m:sty m:val="p"/>
                    </m:rPr>
                    <w:rPr>
                      <w:rFonts w:ascii="Cambria Math" w:hAnsi="Cambria Math" w:cs="Arial"/>
                      <w:sz w:val="24"/>
                      <w:szCs w:val="24"/>
                    </w:rPr>
                    <m:t>,</m:t>
                  </m:r>
                  <m:r>
                    <m:rPr>
                      <m:sty m:val="b"/>
                    </m:rPr>
                    <w:rPr>
                      <w:rFonts w:ascii="Cambria Math" w:hAnsi="Cambria Math" w:cs="Arial"/>
                      <w:sz w:val="24"/>
                      <w:szCs w:val="24"/>
                    </w:rPr>
                    <m:t>4</m:t>
                  </m:r>
                  <m:r>
                    <m:rPr>
                      <m:sty m:val="p"/>
                    </m:rPr>
                    <w:rPr>
                      <w:rFonts w:ascii="Cambria Math" w:hAnsi="Cambria Math" w:cs="Arial"/>
                      <w:sz w:val="24"/>
                      <w:szCs w:val="24"/>
                    </w:rPr>
                    <m:t>+СЗ *</m:t>
                  </m:r>
                  <m:r>
                    <m:rPr>
                      <m:sty m:val="b"/>
                    </m:rPr>
                    <w:rPr>
                      <w:rFonts w:ascii="Cambria Math" w:hAnsi="Cambria Math" w:cs="Arial"/>
                      <w:sz w:val="24"/>
                      <w:szCs w:val="24"/>
                    </w:rPr>
                    <m:t>0</m:t>
                  </m:r>
                  <m:r>
                    <m:rPr>
                      <m:sty m:val="p"/>
                    </m:rPr>
                    <w:rPr>
                      <w:rFonts w:ascii="Cambria Math" w:hAnsi="Cambria Math" w:cs="Arial"/>
                      <w:sz w:val="24"/>
                      <w:szCs w:val="24"/>
                    </w:rPr>
                    <m:t>,</m:t>
                  </m:r>
                  <m:r>
                    <m:rPr>
                      <m:sty m:val="b"/>
                    </m:rPr>
                    <w:rPr>
                      <w:rFonts w:ascii="Cambria Math" w:hAnsi="Cambria Math" w:cs="Arial"/>
                      <w:sz w:val="24"/>
                      <w:szCs w:val="24"/>
                    </w:rPr>
                    <m:t>4</m:t>
                  </m:r>
                </m:e>
              </m:d>
              <m:r>
                <m:rPr>
                  <m:sty m:val="p"/>
                </m:rPr>
                <w:rPr>
                  <w:rFonts w:ascii="Cambria Math" w:hAnsi="Cambria Math" w:cs="Arial"/>
                  <w:sz w:val="24"/>
                  <w:szCs w:val="24"/>
                </w:rPr>
                <m:t xml:space="preserve">*Кинц </m:t>
              </m:r>
            </m:oMath>
            <w:r w:rsidR="000557BA" w:rsidRPr="007A09C7">
              <w:rPr>
                <w:rFonts w:ascii="Arial" w:hAnsi="Arial" w:cs="Arial"/>
                <w:sz w:val="24"/>
                <w:szCs w:val="24"/>
              </w:rPr>
              <w:t>, где</w:t>
            </w:r>
          </w:p>
          <w:p w:rsidR="000557BA" w:rsidRPr="007A09C7" w:rsidRDefault="000557BA">
            <w:pPr>
              <w:spacing w:after="0" w:line="240" w:lineRule="auto"/>
              <w:ind w:left="1560" w:firstLine="709"/>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 xml:space="preserve">Пз – показатель «Проверка использования земель» (%); </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ВО – процентное исполнение показателя по выездным обследованиям земель;</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Н – процентное исполнение показателя по перерасчету земельного налога на земельные участки;</w:t>
            </w: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СЗ – процентное исполнение показателя по устранению самовольного занятия на земельных участках;</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Кинц  – коэффициента инцидента.</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0,2, и 0,4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0557BA" w:rsidRPr="007A09C7" w:rsidRDefault="000557BA">
            <w:pPr>
              <w:spacing w:line="240" w:lineRule="auto"/>
              <w:ind w:left="10" w:firstLine="701"/>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Расчет процентного исполнения показателя по выездным обследованиям земель (ВО) осуществляется по следующей формуле:</w:t>
            </w:r>
          </w:p>
          <w:p w:rsidR="000557BA" w:rsidRPr="007A09C7" w:rsidRDefault="000557BA">
            <w:pPr>
              <w:shd w:val="clear" w:color="auto" w:fill="FFFFFF"/>
              <w:spacing w:line="240" w:lineRule="auto"/>
              <w:ind w:left="10" w:firstLine="701"/>
              <w:jc w:val="both"/>
              <w:rPr>
                <w:rFonts w:ascii="Arial" w:hAnsi="Arial" w:cs="Arial"/>
                <w:sz w:val="24"/>
                <w:szCs w:val="24"/>
              </w:rPr>
            </w:pPr>
          </w:p>
          <w:p w:rsidR="000557BA" w:rsidRPr="007A09C7" w:rsidRDefault="00777E03">
            <w:pPr>
              <w:shd w:val="clear" w:color="auto" w:fill="FFFFFF"/>
              <w:spacing w:line="240" w:lineRule="auto"/>
              <w:ind w:left="10" w:hanging="10"/>
              <w:jc w:val="center"/>
              <w:rPr>
                <w:rFonts w:ascii="Arial" w:hAnsi="Arial" w:cs="Arial"/>
                <w:sz w:val="24"/>
                <w:szCs w:val="24"/>
              </w:rPr>
            </w:pPr>
            <m:oMath>
              <m:r>
                <m:rPr>
                  <m:sty m:val="p"/>
                </m:rPr>
                <w:rPr>
                  <w:rFonts w:ascii="Cambria Math" w:hAnsi="Cambria Math" w:cs="Arial"/>
                  <w:sz w:val="24"/>
                  <w:szCs w:val="24"/>
                </w:rPr>
                <m:t>ВО=</m:t>
              </m:r>
              <m:d>
                <m:dPr>
                  <m:begChr m:val=""/>
                  <m:endChr m:val=""/>
                  <m:ctrlPr>
                    <w:rPr>
                      <w:rFonts w:ascii="Cambria Math" w:eastAsia="Cambria Math" w:hAnsi="Cambria Math" w:cs="Arial"/>
                      <w:sz w:val="24"/>
                      <w:szCs w:val="24"/>
                    </w:rPr>
                  </m:ctrlPr>
                </m:dPr>
                <m:e>
                  <m:f>
                    <m:fPr>
                      <m:ctrlPr>
                        <w:rPr>
                          <w:rFonts w:ascii="Cambria Math" w:eastAsia="Cambria Math" w:hAnsi="Cambria Math" w:cs="Arial"/>
                          <w:sz w:val="24"/>
                          <w:szCs w:val="24"/>
                        </w:rPr>
                      </m:ctrlPr>
                    </m:fPr>
                    <m:num>
                      <m:r>
                        <m:rPr>
                          <m:sty m:val="p"/>
                        </m:rPr>
                        <w:rPr>
                          <w:rFonts w:ascii="Cambria Math" w:hAnsi="Cambria Math" w:cs="Arial"/>
                          <w:sz w:val="24"/>
                          <w:szCs w:val="24"/>
                        </w:rPr>
                        <m:t xml:space="preserve">ВО </m:t>
                      </m:r>
                      <m:d>
                        <m:dPr>
                          <m:ctrlPr>
                            <w:rPr>
                              <w:rFonts w:ascii="Cambria Math" w:eastAsia="Cambria Math" w:hAnsi="Cambria Math" w:cs="Arial"/>
                              <w:sz w:val="24"/>
                              <w:szCs w:val="24"/>
                            </w:rPr>
                          </m:ctrlPr>
                        </m:dPr>
                        <m:e>
                          <m:r>
                            <m:rPr>
                              <m:sty m:val="p"/>
                            </m:rPr>
                            <w:rPr>
                              <w:rFonts w:ascii="Cambria Math" w:hAnsi="Cambria Math" w:cs="Arial"/>
                              <w:sz w:val="24"/>
                              <w:szCs w:val="24"/>
                            </w:rPr>
                            <m:t>факт</m:t>
                          </m:r>
                        </m:e>
                      </m:d>
                    </m:num>
                    <m:den>
                      <m:r>
                        <m:rPr>
                          <m:sty m:val="p"/>
                        </m:rPr>
                        <w:rPr>
                          <w:rFonts w:ascii="Cambria Math" w:hAnsi="Cambria Math" w:cs="Arial"/>
                          <w:sz w:val="24"/>
                          <w:szCs w:val="24"/>
                        </w:rPr>
                        <m:t xml:space="preserve">ВО </m:t>
                      </m:r>
                      <m:d>
                        <m:dPr>
                          <m:ctrlPr>
                            <w:rPr>
                              <w:rFonts w:ascii="Cambria Math" w:eastAsia="Cambria Math" w:hAnsi="Cambria Math" w:cs="Arial"/>
                              <w:sz w:val="24"/>
                              <w:szCs w:val="24"/>
                            </w:rPr>
                          </m:ctrlPr>
                        </m:dPr>
                        <m:e>
                          <m:r>
                            <m:rPr>
                              <m:sty m:val="p"/>
                            </m:rPr>
                            <w:rPr>
                              <w:rFonts w:ascii="Cambria Math" w:hAnsi="Cambria Math" w:cs="Arial"/>
                              <w:sz w:val="24"/>
                              <w:szCs w:val="24"/>
                            </w:rPr>
                            <m:t>план</m:t>
                          </m:r>
                        </m:e>
                      </m:d>
                    </m:den>
                  </m:f>
                  <m:r>
                    <m:rPr>
                      <m:sty m:val="p"/>
                    </m:rPr>
                    <w:rPr>
                      <w:rFonts w:ascii="Cambria Math" w:hAnsi="Cambria Math" w:cs="Arial"/>
                      <w:sz w:val="24"/>
                      <w:szCs w:val="24"/>
                    </w:rPr>
                    <m:t>*</m:t>
                  </m:r>
                  <m:r>
                    <m:rPr>
                      <m:sty m:val="b"/>
                    </m:rPr>
                    <w:rPr>
                      <w:rFonts w:ascii="Cambria Math" w:hAnsi="Cambria Math" w:cs="Arial"/>
                      <w:sz w:val="24"/>
                      <w:szCs w:val="24"/>
                    </w:rPr>
                    <m:t>100</m:t>
                  </m:r>
                </m:e>
              </m:d>
            </m:oMath>
            <w:r w:rsidR="000557BA" w:rsidRPr="007A09C7">
              <w:rPr>
                <w:rFonts w:ascii="Arial" w:hAnsi="Arial" w:cs="Arial"/>
                <w:sz w:val="24"/>
                <w:szCs w:val="24"/>
              </w:rPr>
              <w:t>, где</w:t>
            </w:r>
          </w:p>
          <w:p w:rsidR="000557BA" w:rsidRPr="007A09C7" w:rsidRDefault="000557BA">
            <w:pPr>
              <w:shd w:val="clear" w:color="auto" w:fill="FFFFFF"/>
              <w:spacing w:line="240" w:lineRule="auto"/>
              <w:ind w:left="10" w:hanging="10"/>
              <w:jc w:val="center"/>
              <w:rPr>
                <w:rFonts w:ascii="Arial" w:hAnsi="Arial" w:cs="Arial"/>
                <w:sz w:val="24"/>
                <w:szCs w:val="24"/>
              </w:rPr>
            </w:pPr>
          </w:p>
          <w:p w:rsidR="000557BA" w:rsidRPr="007A09C7" w:rsidRDefault="000557BA">
            <w:pPr>
              <w:shd w:val="clear" w:color="auto" w:fill="FFFFFF"/>
              <w:spacing w:line="240" w:lineRule="auto"/>
              <w:ind w:left="10" w:firstLine="701"/>
              <w:jc w:val="both"/>
              <w:rPr>
                <w:rFonts w:ascii="Arial" w:hAnsi="Arial" w:cs="Arial"/>
                <w:sz w:val="24"/>
                <w:szCs w:val="24"/>
              </w:rPr>
            </w:pPr>
            <w:r w:rsidRPr="007A09C7">
              <w:rPr>
                <w:rFonts w:ascii="Arial" w:hAnsi="Arial" w:cs="Arial"/>
                <w:sz w:val="24"/>
                <w:szCs w:val="24"/>
              </w:rPr>
              <w:t>ВО – процентное исполнение показателя по выездным обследованиям земель;</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ВО (факт) – количество земельных участков, в отношении которых проведены выездные обследования;</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ВО (план) – количество земельных участков, подлежащих выездным обследованиям.</w:t>
            </w:r>
          </w:p>
          <w:p w:rsidR="000557BA" w:rsidRPr="007A09C7" w:rsidRDefault="000557BA">
            <w:pPr>
              <w:tabs>
                <w:tab w:val="right" w:pos="9922"/>
              </w:tabs>
              <w:spacing w:line="240" w:lineRule="auto"/>
              <w:ind w:left="10" w:firstLine="701"/>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Расчет процентного исполнения показателя по перерасчету земельного налога на земельные участки (Н) осуществляется по следующей формуле:</w:t>
            </w:r>
          </w:p>
          <w:p w:rsidR="000557BA" w:rsidRPr="007A09C7" w:rsidRDefault="00777E03">
            <w:pPr>
              <w:shd w:val="clear" w:color="auto" w:fill="FFFFFF"/>
              <w:spacing w:line="240" w:lineRule="auto"/>
              <w:ind w:left="10" w:hanging="10"/>
              <w:jc w:val="center"/>
              <w:rPr>
                <w:rFonts w:ascii="Arial" w:hAnsi="Arial" w:cs="Arial"/>
                <w:sz w:val="24"/>
                <w:szCs w:val="24"/>
              </w:rPr>
            </w:pPr>
            <m:oMath>
              <m:r>
                <m:rPr>
                  <m:sty m:val="p"/>
                </m:rPr>
                <w:rPr>
                  <w:rFonts w:ascii="Cambria Math" w:hAnsi="Cambria Math" w:cs="Arial"/>
                  <w:sz w:val="24"/>
                  <w:szCs w:val="24"/>
                </w:rPr>
                <m:t>Н=</m:t>
              </m:r>
              <m:d>
                <m:dPr>
                  <m:begChr m:val=""/>
                  <m:endChr m:val=""/>
                  <m:ctrlPr>
                    <w:rPr>
                      <w:rFonts w:ascii="Cambria Math" w:eastAsia="Cambria Math" w:hAnsi="Cambria Math" w:cs="Arial"/>
                      <w:sz w:val="24"/>
                      <w:szCs w:val="24"/>
                    </w:rPr>
                  </m:ctrlPr>
                </m:dPr>
                <m:e>
                  <m:f>
                    <m:fPr>
                      <m:ctrlPr>
                        <w:rPr>
                          <w:rFonts w:ascii="Cambria Math" w:eastAsia="Cambria Math" w:hAnsi="Cambria Math" w:cs="Arial"/>
                          <w:sz w:val="24"/>
                          <w:szCs w:val="24"/>
                        </w:rPr>
                      </m:ctrlPr>
                    </m:fPr>
                    <m:num>
                      <m:r>
                        <m:rPr>
                          <m:sty m:val="p"/>
                        </m:rPr>
                        <w:rPr>
                          <w:rFonts w:ascii="Cambria Math" w:hAnsi="Cambria Math" w:cs="Arial"/>
                          <w:sz w:val="24"/>
                          <w:szCs w:val="24"/>
                        </w:rPr>
                        <m:t xml:space="preserve">Н </m:t>
                      </m:r>
                      <m:d>
                        <m:dPr>
                          <m:ctrlPr>
                            <w:rPr>
                              <w:rFonts w:ascii="Cambria Math" w:eastAsia="Cambria Math" w:hAnsi="Cambria Math" w:cs="Arial"/>
                              <w:sz w:val="24"/>
                              <w:szCs w:val="24"/>
                            </w:rPr>
                          </m:ctrlPr>
                        </m:dPr>
                        <m:e>
                          <m:r>
                            <m:rPr>
                              <m:sty m:val="p"/>
                            </m:rPr>
                            <w:rPr>
                              <w:rFonts w:ascii="Cambria Math" w:hAnsi="Cambria Math" w:cs="Arial"/>
                              <w:sz w:val="24"/>
                              <w:szCs w:val="24"/>
                            </w:rPr>
                            <m:t>уфнс</m:t>
                          </m:r>
                        </m:e>
                      </m:d>
                    </m:num>
                    <m:den>
                      <m:r>
                        <m:rPr>
                          <m:sty m:val="p"/>
                        </m:rPr>
                        <w:rPr>
                          <w:rFonts w:ascii="Cambria Math" w:hAnsi="Cambria Math" w:cs="Arial"/>
                          <w:sz w:val="24"/>
                          <w:szCs w:val="24"/>
                        </w:rPr>
                        <m:t>Н (осн)</m:t>
                      </m:r>
                    </m:den>
                  </m:f>
                  <m:r>
                    <m:rPr>
                      <m:sty m:val="p"/>
                    </m:rPr>
                    <w:rPr>
                      <w:rFonts w:ascii="Cambria Math" w:hAnsi="Cambria Math" w:cs="Arial"/>
                      <w:sz w:val="24"/>
                      <w:szCs w:val="24"/>
                    </w:rPr>
                    <m:t>*</m:t>
                  </m:r>
                  <m:r>
                    <m:rPr>
                      <m:sty m:val="b"/>
                    </m:rPr>
                    <w:rPr>
                      <w:rFonts w:ascii="Cambria Math" w:hAnsi="Cambria Math" w:cs="Arial"/>
                      <w:sz w:val="24"/>
                      <w:szCs w:val="24"/>
                    </w:rPr>
                    <m:t>100</m:t>
                  </m:r>
                </m:e>
              </m:d>
            </m:oMath>
            <w:r w:rsidR="000557BA" w:rsidRPr="007A09C7">
              <w:rPr>
                <w:rFonts w:ascii="Arial" w:hAnsi="Arial" w:cs="Arial"/>
                <w:sz w:val="24"/>
                <w:szCs w:val="24"/>
              </w:rPr>
              <w:t>, где</w:t>
            </w:r>
          </w:p>
          <w:p w:rsidR="000557BA" w:rsidRPr="007A09C7" w:rsidRDefault="000557BA">
            <w:pPr>
              <w:shd w:val="clear" w:color="auto" w:fill="FFFFFF"/>
              <w:spacing w:line="240" w:lineRule="auto"/>
              <w:ind w:left="10" w:hanging="10"/>
              <w:jc w:val="center"/>
              <w:rPr>
                <w:rFonts w:ascii="Arial" w:hAnsi="Arial" w:cs="Arial"/>
                <w:sz w:val="24"/>
                <w:szCs w:val="24"/>
              </w:rPr>
            </w:pPr>
          </w:p>
          <w:p w:rsidR="000557BA" w:rsidRPr="007A09C7" w:rsidRDefault="000557BA">
            <w:pPr>
              <w:shd w:val="clear" w:color="auto" w:fill="FFFFFF"/>
              <w:spacing w:line="240" w:lineRule="auto"/>
              <w:ind w:left="10" w:firstLine="701"/>
              <w:jc w:val="both"/>
              <w:rPr>
                <w:rFonts w:ascii="Arial" w:hAnsi="Arial" w:cs="Arial"/>
                <w:sz w:val="24"/>
                <w:szCs w:val="24"/>
              </w:rPr>
            </w:pPr>
            <w:r w:rsidRPr="007A09C7">
              <w:rPr>
                <w:rFonts w:ascii="Arial" w:hAnsi="Arial" w:cs="Arial"/>
                <w:sz w:val="24"/>
                <w:szCs w:val="24"/>
              </w:rPr>
              <w:t>Н – процентное исполнение показателя по перерасчету земельного налога на земельные участки;</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Н (уфнс) – количество земельных участков, по которым осуществлен расчет земельного налога по ставке 1,5%;</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Н (осн) – количество обследованных в 2022 году земельных участков, по которым имеются основания для расчета земельного налога по ставке 1,5%.</w:t>
            </w:r>
          </w:p>
          <w:p w:rsidR="000557BA" w:rsidRPr="007A09C7" w:rsidRDefault="000557BA">
            <w:pPr>
              <w:tabs>
                <w:tab w:val="right" w:pos="9922"/>
              </w:tabs>
              <w:spacing w:line="240" w:lineRule="auto"/>
              <w:ind w:left="10" w:firstLine="701"/>
              <w:jc w:val="both"/>
              <w:rPr>
                <w:rFonts w:ascii="Arial" w:hAnsi="Arial" w:cs="Arial"/>
                <w:sz w:val="24"/>
                <w:szCs w:val="24"/>
              </w:rPr>
            </w:pPr>
          </w:p>
          <w:p w:rsidR="000557BA" w:rsidRPr="007A09C7" w:rsidRDefault="000557BA">
            <w:pPr>
              <w:spacing w:after="0" w:line="240" w:lineRule="auto"/>
              <w:ind w:firstLine="709"/>
              <w:jc w:val="both"/>
              <w:rPr>
                <w:rFonts w:ascii="Arial" w:hAnsi="Arial" w:cs="Arial"/>
                <w:sz w:val="24"/>
                <w:szCs w:val="24"/>
              </w:rPr>
            </w:pPr>
            <w:r w:rsidRPr="007A09C7">
              <w:rPr>
                <w:rFonts w:ascii="Arial" w:hAnsi="Arial" w:cs="Arial"/>
                <w:sz w:val="24"/>
                <w:szCs w:val="24"/>
              </w:rPr>
              <w:t>Расчет процентного исполнения показателя по устранению самовольного занятия на земельных участках (СЗ) осуществляется по следующей формуле:</w:t>
            </w:r>
          </w:p>
          <w:p w:rsidR="000557BA" w:rsidRPr="007A09C7" w:rsidRDefault="00777E03">
            <w:pPr>
              <w:shd w:val="clear" w:color="auto" w:fill="FFFFFF"/>
              <w:spacing w:line="240" w:lineRule="auto"/>
              <w:ind w:left="10" w:hanging="10"/>
              <w:jc w:val="center"/>
              <w:rPr>
                <w:rFonts w:ascii="Arial" w:hAnsi="Arial" w:cs="Arial"/>
                <w:sz w:val="24"/>
                <w:szCs w:val="24"/>
              </w:rPr>
            </w:pPr>
            <m:oMath>
              <m:r>
                <m:rPr>
                  <m:sty m:val="p"/>
                </m:rPr>
                <w:rPr>
                  <w:rFonts w:ascii="Cambria Math" w:hAnsi="Cambria Math" w:cs="Arial"/>
                  <w:sz w:val="24"/>
                  <w:szCs w:val="24"/>
                </w:rPr>
                <m:t>СЗ=</m:t>
              </m:r>
              <m:d>
                <m:dPr>
                  <m:begChr m:val=""/>
                  <m:endChr m:val=""/>
                  <m:ctrlPr>
                    <w:rPr>
                      <w:rFonts w:ascii="Cambria Math" w:eastAsia="Cambria Math" w:hAnsi="Cambria Math" w:cs="Arial"/>
                      <w:sz w:val="24"/>
                      <w:szCs w:val="24"/>
                    </w:rPr>
                  </m:ctrlPr>
                </m:dPr>
                <m:e>
                  <m:f>
                    <m:fPr>
                      <m:ctrlPr>
                        <w:rPr>
                          <w:rFonts w:ascii="Cambria Math" w:eastAsia="Cambria Math" w:hAnsi="Cambria Math" w:cs="Arial"/>
                          <w:sz w:val="24"/>
                          <w:szCs w:val="24"/>
                        </w:rPr>
                      </m:ctrlPr>
                    </m:fPr>
                    <m:num>
                      <m:r>
                        <m:rPr>
                          <m:sty m:val="p"/>
                        </m:rPr>
                        <w:rPr>
                          <w:rFonts w:ascii="Cambria Math" w:hAnsi="Cambria Math" w:cs="Arial"/>
                          <w:sz w:val="24"/>
                          <w:szCs w:val="24"/>
                        </w:rPr>
                        <m:t xml:space="preserve">СЗ </m:t>
                      </m:r>
                      <m:d>
                        <m:dPr>
                          <m:ctrlPr>
                            <w:rPr>
                              <w:rFonts w:ascii="Cambria Math" w:eastAsia="Cambria Math" w:hAnsi="Cambria Math" w:cs="Arial"/>
                              <w:sz w:val="24"/>
                              <w:szCs w:val="24"/>
                            </w:rPr>
                          </m:ctrlPr>
                        </m:dPr>
                        <m:e>
                          <m:r>
                            <m:rPr>
                              <m:sty m:val="p"/>
                            </m:rPr>
                            <w:rPr>
                              <w:rFonts w:ascii="Cambria Math" w:hAnsi="Cambria Math" w:cs="Arial"/>
                              <w:sz w:val="24"/>
                              <w:szCs w:val="24"/>
                            </w:rPr>
                            <m:t>устр</m:t>
                          </m:r>
                        </m:e>
                      </m:d>
                    </m:num>
                    <m:den>
                      <m:r>
                        <m:rPr>
                          <m:sty m:val="p"/>
                        </m:rPr>
                        <w:rPr>
                          <w:rFonts w:ascii="Cambria Math" w:hAnsi="Cambria Math" w:cs="Arial"/>
                          <w:sz w:val="24"/>
                          <w:szCs w:val="24"/>
                        </w:rPr>
                        <m:t>СЗ (факт)</m:t>
                      </m:r>
                    </m:den>
                  </m:f>
                  <m:r>
                    <m:rPr>
                      <m:sty m:val="p"/>
                    </m:rPr>
                    <w:rPr>
                      <w:rFonts w:ascii="Cambria Math" w:hAnsi="Cambria Math" w:cs="Arial"/>
                      <w:sz w:val="24"/>
                      <w:szCs w:val="24"/>
                    </w:rPr>
                    <m:t>*</m:t>
                  </m:r>
                  <m:r>
                    <m:rPr>
                      <m:sty m:val="b"/>
                    </m:rPr>
                    <w:rPr>
                      <w:rFonts w:ascii="Cambria Math" w:hAnsi="Cambria Math" w:cs="Arial"/>
                      <w:sz w:val="24"/>
                      <w:szCs w:val="24"/>
                    </w:rPr>
                    <m:t>100</m:t>
                  </m:r>
                </m:e>
              </m:d>
            </m:oMath>
            <w:r w:rsidR="000557BA" w:rsidRPr="007A09C7">
              <w:rPr>
                <w:rFonts w:ascii="Arial" w:hAnsi="Arial" w:cs="Arial"/>
                <w:sz w:val="24"/>
                <w:szCs w:val="24"/>
              </w:rPr>
              <w:t>, где</w:t>
            </w:r>
          </w:p>
          <w:p w:rsidR="000557BA" w:rsidRPr="007A09C7" w:rsidRDefault="000557BA">
            <w:pPr>
              <w:shd w:val="clear" w:color="auto" w:fill="FFFFFF"/>
              <w:spacing w:line="240" w:lineRule="auto"/>
              <w:ind w:left="10" w:hanging="10"/>
              <w:jc w:val="center"/>
              <w:rPr>
                <w:rFonts w:ascii="Arial" w:hAnsi="Arial" w:cs="Arial"/>
                <w:sz w:val="24"/>
                <w:szCs w:val="24"/>
              </w:rPr>
            </w:pPr>
          </w:p>
          <w:p w:rsidR="000557BA" w:rsidRPr="007A09C7" w:rsidRDefault="000557BA">
            <w:pPr>
              <w:shd w:val="clear" w:color="auto" w:fill="FFFFFF"/>
              <w:spacing w:line="240" w:lineRule="auto"/>
              <w:ind w:left="10" w:firstLine="701"/>
              <w:jc w:val="both"/>
              <w:rPr>
                <w:rFonts w:ascii="Arial" w:hAnsi="Arial" w:cs="Arial"/>
                <w:sz w:val="24"/>
                <w:szCs w:val="24"/>
              </w:rPr>
            </w:pPr>
            <w:r w:rsidRPr="007A09C7">
              <w:rPr>
                <w:rFonts w:ascii="Arial" w:hAnsi="Arial" w:cs="Arial"/>
                <w:sz w:val="24"/>
                <w:szCs w:val="24"/>
              </w:rPr>
              <w:t>СЗ – процентное исполнение показателя по перерасчету земельного налога на земельные участки;</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СЗ (устр) – количество земельных участков, на которых устранено самовольное занятие;</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СЗ (факт) – количество земельных участков с фактами самовольного занятия, выявленных в 2022 году.</w:t>
            </w:r>
          </w:p>
          <w:p w:rsidR="000557BA" w:rsidRPr="007A09C7" w:rsidRDefault="000557BA">
            <w:pPr>
              <w:spacing w:line="240" w:lineRule="auto"/>
              <w:ind w:left="10" w:firstLine="701"/>
              <w:jc w:val="both"/>
              <w:rPr>
                <w:rFonts w:ascii="Arial" w:hAnsi="Arial" w:cs="Arial"/>
                <w:sz w:val="24"/>
                <w:szCs w:val="24"/>
              </w:rPr>
            </w:pP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 xml:space="preserve">Расчет коэффициента инцидента (Кинц) осуществляется следующим образом: </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Кинц равен значению от 0,1 до 1 и зависит от доли материалов МЗК, составленных некорректно, от общего количества мероприятий МЗК (ДМнар).</w:t>
            </w:r>
          </w:p>
          <w:p w:rsidR="000557BA" w:rsidRPr="007A09C7" w:rsidRDefault="000557BA">
            <w:pPr>
              <w:spacing w:line="240" w:lineRule="auto"/>
              <w:ind w:left="10" w:firstLine="701"/>
              <w:jc w:val="both"/>
              <w:rPr>
                <w:rFonts w:ascii="Arial" w:hAnsi="Arial" w:cs="Arial"/>
                <w:sz w:val="24"/>
                <w:szCs w:val="24"/>
              </w:rPr>
            </w:pP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ДМнар = (Мнар/(ЗУ(факт))*100, где:</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Мнар – количество выявленных Минмособлимуществом некорректно составленных материалов МЗК.</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ЗУфакт – количество земельных участков, осмотренных в отчетном периоде.</w:t>
            </w:r>
          </w:p>
          <w:p w:rsidR="000557BA" w:rsidRPr="007A09C7" w:rsidRDefault="000557BA">
            <w:pPr>
              <w:spacing w:line="240" w:lineRule="auto"/>
              <w:ind w:left="10" w:firstLine="701"/>
              <w:jc w:val="both"/>
              <w:rPr>
                <w:rFonts w:ascii="Arial" w:hAnsi="Arial" w:cs="Arial"/>
                <w:sz w:val="24"/>
                <w:szCs w:val="24"/>
              </w:rPr>
            </w:pP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Кинц = 0,1 если  ДМнар = 1,8% и более</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 xml:space="preserve">Кинц = 0,2, если ДМнар = 1,6-1,79% </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Кинц = 0,3, если ДМнар = 1,4-1,59%</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Кинц = 0,4, если ДМнар = 1,2-1,39%</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 xml:space="preserve">Кинц = 0,5, если ДМнар = 1-1,19% </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Кинц = 0,6, если ДМнар = 0,8-0,99%</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 xml:space="preserve">Кинц = 0,7, если ДМнар = 0,6-0,79% </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Кинц = 0,8, если ДМнар = 0,4-0,59%</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Кинц = 0,9, если ДМнар = 0,2-0,39%</w:t>
            </w:r>
          </w:p>
          <w:p w:rsidR="000557BA" w:rsidRPr="007A09C7" w:rsidRDefault="000557BA">
            <w:pPr>
              <w:spacing w:line="240" w:lineRule="auto"/>
              <w:ind w:left="10" w:firstLine="701"/>
              <w:jc w:val="both"/>
              <w:rPr>
                <w:rFonts w:ascii="Arial" w:hAnsi="Arial" w:cs="Arial"/>
                <w:sz w:val="24"/>
                <w:szCs w:val="24"/>
              </w:rPr>
            </w:pPr>
            <w:r w:rsidRPr="007A09C7">
              <w:rPr>
                <w:rFonts w:ascii="Arial" w:hAnsi="Arial" w:cs="Arial"/>
                <w:sz w:val="24"/>
                <w:szCs w:val="24"/>
              </w:rPr>
              <w:t>Кинц = 1, если    ДМнар = до 0,19%</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firstLine="5"/>
              <w:jc w:val="center"/>
              <w:rPr>
                <w:rFonts w:ascii="Arial" w:hAnsi="Arial" w:cs="Arial"/>
                <w:sz w:val="24"/>
                <w:szCs w:val="24"/>
              </w:rPr>
            </w:pPr>
            <w:r w:rsidRPr="007A09C7">
              <w:rPr>
                <w:rFonts w:ascii="Arial" w:hAnsi="Arial" w:cs="Arial"/>
                <w:sz w:val="24"/>
                <w:szCs w:val="24"/>
              </w:rPr>
              <w:t>Система ГАС «Управление», ЕГИС ОКНД</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firstLine="5"/>
              <w:jc w:val="center"/>
              <w:rPr>
                <w:rFonts w:ascii="Arial" w:hAnsi="Arial" w:cs="Arial"/>
                <w:sz w:val="24"/>
                <w:szCs w:val="24"/>
              </w:rPr>
            </w:pPr>
            <w:r w:rsidRPr="007A09C7">
              <w:rPr>
                <w:rFonts w:ascii="Arial" w:hAnsi="Arial" w:cs="Arial"/>
                <w:sz w:val="24"/>
                <w:szCs w:val="24"/>
              </w:rPr>
              <w:t>Ежемесячно/ежедневно</w:t>
            </w:r>
            <w:bookmarkEnd w:id="1"/>
          </w:p>
        </w:tc>
      </w:tr>
      <w:tr w:rsidR="00661430" w:rsidRPr="007A09C7" w:rsidTr="00C8272C">
        <w:trPr>
          <w:trHeight w:val="1"/>
        </w:trPr>
        <w:tc>
          <w:tcPr>
            <w:tcW w:w="85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04" w:firstLine="720"/>
              <w:jc w:val="center"/>
              <w:rPr>
                <w:rFonts w:ascii="Arial" w:hAnsi="Arial" w:cs="Arial"/>
                <w:sz w:val="24"/>
                <w:szCs w:val="24"/>
              </w:rPr>
            </w:pPr>
            <w:r w:rsidRPr="007A09C7">
              <w:rPr>
                <w:rFonts w:ascii="Arial" w:hAnsi="Arial" w:cs="Arial"/>
                <w:sz w:val="24"/>
                <w:szCs w:val="24"/>
              </w:rPr>
              <w:t>1.7.</w:t>
            </w:r>
          </w:p>
        </w:tc>
        <w:tc>
          <w:tcPr>
            <w:tcW w:w="379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rPr>
                <w:rFonts w:ascii="Arial" w:hAnsi="Arial" w:cs="Arial"/>
                <w:sz w:val="24"/>
                <w:szCs w:val="24"/>
              </w:rPr>
            </w:pPr>
            <w:r w:rsidRPr="007A09C7">
              <w:rPr>
                <w:rFonts w:ascii="Arial" w:hAnsi="Arial" w:cs="Arial"/>
                <w:sz w:val="24"/>
                <w:szCs w:val="24"/>
              </w:rPr>
              <w:t>Доля незарегистрированных объектов недвижимого имущества, вовлеченных в налоговый оборот по результатам МЗК</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w:t>
            </w:r>
          </w:p>
        </w:tc>
        <w:tc>
          <w:tcPr>
            <w:tcW w:w="567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hd w:val="clear" w:color="auto" w:fill="FFFFFF"/>
              <w:spacing w:line="240" w:lineRule="auto"/>
              <w:ind w:left="10" w:firstLine="701"/>
              <w:jc w:val="both"/>
              <w:rPr>
                <w:rFonts w:ascii="Arial" w:hAnsi="Arial" w:cs="Arial"/>
                <w:sz w:val="24"/>
                <w:szCs w:val="24"/>
              </w:rPr>
            </w:pPr>
            <w:r w:rsidRPr="007A09C7">
              <w:rPr>
                <w:rFonts w:ascii="Arial" w:hAnsi="Arial" w:cs="Arial"/>
                <w:sz w:val="24"/>
                <w:szCs w:val="24"/>
              </w:rPr>
              <w:t>Расчет исполнения плана по постановке на кадастровый учет объектов недвижимого имущества по результатам МЗК (Пi3), осуществляется по следующей формуле:</w:t>
            </w:r>
          </w:p>
          <w:p w:rsidR="000557BA" w:rsidRPr="007A09C7" w:rsidRDefault="00777E03">
            <w:pPr>
              <w:spacing w:after="0" w:line="240" w:lineRule="auto"/>
              <w:jc w:val="center"/>
              <w:rPr>
                <w:rFonts w:ascii="Arial" w:eastAsia="Calibri" w:hAnsi="Arial" w:cs="Arial"/>
                <w:sz w:val="24"/>
                <w:szCs w:val="24"/>
              </w:rPr>
            </w:pPr>
            <m:oMath>
              <m:r>
                <m:rPr>
                  <m:sty m:val="p"/>
                </m:rPr>
                <w:rPr>
                  <w:rFonts w:ascii="Cambria Math" w:eastAsia="Calibri" w:hAnsi="Cambria Math" w:cs="Arial"/>
                  <w:sz w:val="24"/>
                  <w:szCs w:val="24"/>
                  <w:lang w:eastAsia="en-US"/>
                </w:rPr>
                <m:t>П</m:t>
              </m:r>
              <m:r>
                <m:rPr>
                  <m:sty m:val="bi"/>
                </m:rPr>
                <w:rPr>
                  <w:rFonts w:ascii="Cambria Math" w:eastAsia="Calibri" w:hAnsi="Cambria Math" w:cs="Arial"/>
                  <w:sz w:val="24"/>
                  <w:szCs w:val="24"/>
                  <w:lang w:eastAsia="en-US"/>
                </w:rPr>
                <m:t>i</m:t>
              </m:r>
              <m:r>
                <m:rPr>
                  <m:sty m:val="b"/>
                </m:rPr>
                <w:rPr>
                  <w:rFonts w:ascii="Cambria Math" w:eastAsia="Calibri" w:hAnsi="Cambria Math" w:cs="Arial"/>
                  <w:sz w:val="24"/>
                  <w:szCs w:val="24"/>
                  <w:lang w:eastAsia="en-US"/>
                </w:rPr>
                <m:t>3</m:t>
              </m:r>
              <m:r>
                <m:rPr>
                  <m:sty m:val="p"/>
                </m:rPr>
                <w:rPr>
                  <w:rFonts w:ascii="Cambria Math" w:eastAsia="Calibri" w:hAnsi="Cambria Math" w:cs="Arial"/>
                  <w:sz w:val="24"/>
                  <w:szCs w:val="24"/>
                  <w:lang w:eastAsia="en-US"/>
                </w:rPr>
                <m:t>=</m:t>
              </m:r>
              <m:d>
                <m:dPr>
                  <m:ctrlPr>
                    <w:rPr>
                      <w:rFonts w:ascii="Cambria Math" w:eastAsia="Cambria Math" w:hAnsi="Cambria Math" w:cs="Arial"/>
                      <w:sz w:val="24"/>
                      <w:szCs w:val="24"/>
                      <w:lang w:eastAsia="en-US"/>
                    </w:rPr>
                  </m:ctrlPr>
                </m:dPr>
                <m:e>
                  <m:f>
                    <m:fPr>
                      <m:ctrlPr>
                        <w:rPr>
                          <w:rFonts w:ascii="Cambria Math" w:eastAsia="Cambria Math" w:hAnsi="Cambria Math" w:cs="Arial"/>
                          <w:sz w:val="24"/>
                          <w:szCs w:val="24"/>
                          <w:lang w:eastAsia="en-US"/>
                        </w:rPr>
                      </m:ctrlPr>
                    </m:fPr>
                    <m:num>
                      <m:r>
                        <m:rPr>
                          <m:sty m:val="p"/>
                        </m:rPr>
                        <w:rPr>
                          <w:rFonts w:ascii="Cambria Math" w:eastAsia="Calibri" w:hAnsi="Cambria Math" w:cs="Arial"/>
                          <w:sz w:val="24"/>
                          <w:szCs w:val="24"/>
                          <w:lang w:eastAsia="en-US"/>
                        </w:rPr>
                        <m:t>Кп+С</m:t>
                      </m:r>
                    </m:num>
                    <m:den>
                      <m:d>
                        <m:dPr>
                          <m:begChr m:val=""/>
                          <m:endChr m:val=""/>
                          <m:ctrlPr>
                            <w:rPr>
                              <w:rFonts w:ascii="Cambria Math" w:eastAsia="Cambria Math" w:hAnsi="Cambria Math" w:cs="Arial"/>
                              <w:sz w:val="24"/>
                              <w:szCs w:val="24"/>
                              <w:lang w:eastAsia="en-US"/>
                            </w:rPr>
                          </m:ctrlPr>
                        </m:dPr>
                        <m:e>
                          <m:r>
                            <m:rPr>
                              <m:sty m:val="p"/>
                            </m:rPr>
                            <w:rPr>
                              <w:rFonts w:ascii="Cambria Math" w:eastAsia="Calibri" w:hAnsi="Cambria Math" w:cs="Arial"/>
                              <w:sz w:val="24"/>
                              <w:szCs w:val="24"/>
                              <w:lang w:eastAsia="en-US"/>
                            </w:rPr>
                            <m:t>Рвно</m:t>
                          </m:r>
                        </m:e>
                      </m:d>
                    </m:den>
                  </m:f>
                </m:e>
              </m:d>
              <m:r>
                <m:rPr>
                  <m:sty m:val="p"/>
                </m:rPr>
                <w:rPr>
                  <w:rFonts w:ascii="Cambria Math" w:eastAsia="Calibri" w:hAnsi="Cambria Math" w:cs="Arial"/>
                  <w:sz w:val="24"/>
                  <w:szCs w:val="24"/>
                  <w:lang w:eastAsia="en-US"/>
                </w:rPr>
                <m:t>*</m:t>
              </m:r>
              <m:r>
                <m:rPr>
                  <m:sty m:val="b"/>
                </m:rPr>
                <w:rPr>
                  <w:rFonts w:ascii="Cambria Math" w:eastAsia="Calibri" w:hAnsi="Cambria Math" w:cs="Arial"/>
                  <w:sz w:val="24"/>
                  <w:szCs w:val="24"/>
                  <w:lang w:eastAsia="en-US"/>
                </w:rPr>
                <m:t>100</m:t>
              </m:r>
              <m:r>
                <m:rPr>
                  <m:sty m:val="p"/>
                </m:rPr>
                <w:rPr>
                  <w:rFonts w:ascii="Cambria Math" w:eastAsia="Calibri" w:hAnsi="Cambria Math" w:cs="Arial"/>
                  <w:sz w:val="24"/>
                  <w:szCs w:val="24"/>
                  <w:lang w:eastAsia="en-US"/>
                </w:rPr>
                <m:t xml:space="preserve">%, </m:t>
              </m:r>
            </m:oMath>
            <w:r w:rsidR="000557BA" w:rsidRPr="007A09C7">
              <w:rPr>
                <w:rFonts w:ascii="Arial" w:eastAsia="Calibri" w:hAnsi="Arial" w:cs="Arial"/>
                <w:sz w:val="24"/>
                <w:szCs w:val="24"/>
                <w:lang w:eastAsia="en-US"/>
              </w:rPr>
              <w:t>где</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Кп – количество объектов недвижимого имущества, поставленных на кадастровый учет на земельных участках из Реестра, нарастающим итогом с начала года.</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 xml:space="preserve">С – количество 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Рвно – реестр земельных участков, на которых выявлены не зарегистрированные объекты недвижимости (земельные участки, оставшиеся в реестре по результатам осмотров муниципального земельного контроля и рабочими группами по ВНО).</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 xml:space="preserve">Плановое значение – </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5% январь – март;</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40% январь – июнь;</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70% январь – сентябрь;</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90% январь – декабрь.</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Минмособлимущество, данные, внесенные ОМС в ГАС «Управление»</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Ежеквартально</w:t>
            </w:r>
          </w:p>
        </w:tc>
      </w:tr>
      <w:tr w:rsidR="00661430" w:rsidRPr="007A09C7" w:rsidTr="00C8272C">
        <w:trPr>
          <w:trHeight w:val="1"/>
        </w:trPr>
        <w:tc>
          <w:tcPr>
            <w:tcW w:w="85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04" w:firstLine="720"/>
              <w:jc w:val="center"/>
              <w:rPr>
                <w:rFonts w:ascii="Arial" w:hAnsi="Arial" w:cs="Arial"/>
                <w:sz w:val="24"/>
                <w:szCs w:val="24"/>
              </w:rPr>
            </w:pPr>
            <w:r w:rsidRPr="007A09C7">
              <w:rPr>
                <w:rFonts w:ascii="Arial" w:hAnsi="Arial" w:cs="Arial"/>
                <w:sz w:val="24"/>
                <w:szCs w:val="24"/>
              </w:rPr>
              <w:t>1.8.</w:t>
            </w:r>
          </w:p>
        </w:tc>
        <w:tc>
          <w:tcPr>
            <w:tcW w:w="379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rPr>
                <w:rFonts w:ascii="Arial" w:hAnsi="Arial" w:cs="Arial"/>
                <w:sz w:val="24"/>
                <w:szCs w:val="24"/>
              </w:rPr>
            </w:pPr>
            <w:r w:rsidRPr="007A09C7">
              <w:rPr>
                <w:rFonts w:ascii="Arial" w:hAnsi="Arial" w:cs="Arial"/>
                <w:sz w:val="24"/>
                <w:szCs w:val="24"/>
              </w:rPr>
              <w:t>Прирост земельного налога</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w:t>
            </w:r>
          </w:p>
        </w:tc>
        <w:tc>
          <w:tcPr>
            <w:tcW w:w="567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Расчет показателя осуществляется по следующей формуле:</w:t>
            </w:r>
          </w:p>
          <w:p w:rsidR="000557BA" w:rsidRPr="007A09C7" w:rsidRDefault="00777E03">
            <w:pPr>
              <w:spacing w:line="240" w:lineRule="auto"/>
              <w:jc w:val="center"/>
              <w:rPr>
                <w:rFonts w:ascii="Arial" w:hAnsi="Arial" w:cs="Arial"/>
                <w:sz w:val="24"/>
                <w:szCs w:val="24"/>
              </w:rPr>
            </w:pPr>
            <m:oMath>
              <m:r>
                <m:rPr>
                  <m:sty m:val="p"/>
                </m:rPr>
                <w:rPr>
                  <w:rFonts w:ascii="Cambria Math" w:hAnsi="Cambria Math" w:cs="Arial"/>
                  <w:sz w:val="24"/>
                  <w:szCs w:val="24"/>
                </w:rPr>
                <m:t>Пзн=</m:t>
              </m:r>
              <m:f>
                <m:fPr>
                  <m:ctrlPr>
                    <w:rPr>
                      <w:rFonts w:ascii="Cambria Math" w:eastAsia="Cambria Math" w:hAnsi="Cambria Math" w:cs="Arial"/>
                      <w:sz w:val="24"/>
                      <w:szCs w:val="24"/>
                    </w:rPr>
                  </m:ctrlPr>
                </m:fPr>
                <m:num>
                  <m:r>
                    <m:rPr>
                      <m:sty m:val="p"/>
                    </m:rPr>
                    <w:rPr>
                      <w:rFonts w:ascii="Cambria Math" w:hAnsi="Cambria Math" w:cs="Arial"/>
                      <w:sz w:val="24"/>
                      <w:szCs w:val="24"/>
                    </w:rPr>
                    <m:t>Фп</m:t>
                  </m:r>
                </m:num>
                <m:den>
                  <m:r>
                    <m:rPr>
                      <m:sty m:val="p"/>
                    </m:rPr>
                    <w:rPr>
                      <w:rFonts w:ascii="Cambria Math" w:hAnsi="Cambria Math" w:cs="Arial"/>
                      <w:sz w:val="24"/>
                      <w:szCs w:val="24"/>
                    </w:rPr>
                    <m:t>Гп</m:t>
                  </m:r>
                </m:den>
              </m:f>
              <m:r>
                <m:rPr>
                  <m:sty m:val="p"/>
                </m:rPr>
                <w:rPr>
                  <w:rFonts w:ascii="Cambria Math" w:hAnsi="Cambria Math" w:cs="Arial"/>
                  <w:sz w:val="24"/>
                  <w:szCs w:val="24"/>
                </w:rPr>
                <m:t>*</m:t>
              </m:r>
              <m:r>
                <m:rPr>
                  <m:sty m:val="b"/>
                </m:rPr>
                <w:rPr>
                  <w:rFonts w:ascii="Cambria Math" w:hAnsi="Cambria Math" w:cs="Arial"/>
                  <w:sz w:val="24"/>
                  <w:szCs w:val="24"/>
                </w:rPr>
                <m:t>100</m:t>
              </m:r>
            </m:oMath>
            <w:r w:rsidR="000557BA" w:rsidRPr="007A09C7">
              <w:rPr>
                <w:rFonts w:ascii="Arial" w:hAnsi="Arial" w:cs="Arial"/>
                <w:sz w:val="24"/>
                <w:szCs w:val="24"/>
              </w:rPr>
              <w:t>, где</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 xml:space="preserve">Пзн – Процент собираемости земельного налога. </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Гп – годовое плановое значение показателя, установленное органу местного самоуправления по земельному налогу.</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Фп – общая сумма денежных средств, поступивших в бюджет муниципального образования по земельному налогу за отчетный период (квартал, год).</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0557BA" w:rsidRPr="007A09C7" w:rsidRDefault="000557BA">
            <w:pPr>
              <w:spacing w:line="240" w:lineRule="auto"/>
              <w:ind w:firstLine="851"/>
              <w:jc w:val="both"/>
              <w:rPr>
                <w:rFonts w:ascii="Arial" w:hAnsi="Arial" w:cs="Arial"/>
                <w:sz w:val="24"/>
                <w:szCs w:val="24"/>
              </w:rPr>
            </w:pPr>
            <w:r w:rsidRPr="007A09C7">
              <w:rPr>
                <w:rFonts w:ascii="Arial" w:hAnsi="Arial" w:cs="Arial"/>
                <w:sz w:val="24"/>
                <w:szCs w:val="24"/>
              </w:rPr>
              <w:t>Плановое значение показателя – 100%.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Система ГАС «Управление», утвержденные бюджеты органов местного самоуправления Московской области</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Ежеквартально</w:t>
            </w:r>
          </w:p>
        </w:tc>
      </w:tr>
      <w:tr w:rsidR="00661430" w:rsidRPr="007A09C7" w:rsidTr="00C8272C">
        <w:trPr>
          <w:trHeight w:val="1"/>
        </w:trPr>
        <w:tc>
          <w:tcPr>
            <w:tcW w:w="85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04" w:firstLine="720"/>
              <w:jc w:val="center"/>
              <w:rPr>
                <w:rFonts w:ascii="Arial" w:hAnsi="Arial" w:cs="Arial"/>
                <w:sz w:val="24"/>
                <w:szCs w:val="24"/>
              </w:rPr>
            </w:pPr>
            <w:r w:rsidRPr="007A09C7">
              <w:rPr>
                <w:rFonts w:ascii="Arial" w:hAnsi="Arial" w:cs="Arial"/>
                <w:sz w:val="24"/>
                <w:szCs w:val="24"/>
              </w:rPr>
              <w:t>1.9.</w:t>
            </w:r>
          </w:p>
        </w:tc>
        <w:tc>
          <w:tcPr>
            <w:tcW w:w="379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rPr>
                <w:rFonts w:ascii="Arial" w:hAnsi="Arial" w:cs="Arial"/>
                <w:sz w:val="24"/>
                <w:szCs w:val="24"/>
              </w:rPr>
            </w:pPr>
            <w:r w:rsidRPr="007A09C7">
              <w:rPr>
                <w:rFonts w:ascii="Arial" w:hAnsi="Arial" w:cs="Arial"/>
                <w:sz w:val="24"/>
                <w:szCs w:val="24"/>
              </w:rPr>
              <w:t>Эффективность работы по расторжению договоров аренды земельных участков и размещению на Инвестиционном портале Московской области</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w:t>
            </w:r>
          </w:p>
        </w:tc>
        <w:tc>
          <w:tcPr>
            <w:tcW w:w="5672"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Показатель отражает работу органов местного самоуправления, направленную на расторжение договоров аренды земельных участков (коммерческого назначения), государственная собственность на которые не разграничена, а также земельных участков муниципальной собственности, в отношении которых выявлен факт ненадлежащего исполнения условий договора, а именно неиспользования или использования не по целевому назначению, и/или задолженности по арендной плате за два и более периода неоплаты свыше 100 тыс.руб. (далее – договор аренды), либо если арендатор прекратил свою деятельность, а также размещению земельных участков на Инвестиционном портале Московской области (далее – ИП), высвободившихся в результате расторжения договора аренды, либо сформированных земельных участков, в целях вовлечения их в хозяйственный оборот.</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Показатель рассчитывается по следующей формуле:</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p>
          <w:p w:rsidR="000557BA" w:rsidRPr="007A09C7" w:rsidRDefault="00777E03">
            <w:pPr>
              <w:shd w:val="clear" w:color="auto" w:fill="FFFFFF"/>
              <w:tabs>
                <w:tab w:val="left" w:pos="2410"/>
              </w:tabs>
              <w:spacing w:line="240" w:lineRule="auto"/>
              <w:jc w:val="center"/>
              <w:rPr>
                <w:rFonts w:ascii="Arial" w:hAnsi="Arial" w:cs="Arial"/>
                <w:sz w:val="24"/>
                <w:szCs w:val="24"/>
              </w:rPr>
            </w:pPr>
            <m:oMath>
              <m:r>
                <m:rPr>
                  <m:sty m:val="p"/>
                </m:rPr>
                <w:rPr>
                  <w:rFonts w:ascii="Cambria Math" w:eastAsia="Cambria Math" w:hAnsi="Cambria Math" w:cs="Arial"/>
                  <w:sz w:val="24"/>
                  <w:szCs w:val="24"/>
                </w:rPr>
                <m:t>П</m:t>
              </m:r>
              <m:r>
                <m:rPr>
                  <m:sty m:val="bi"/>
                </m:rPr>
                <w:rPr>
                  <w:rFonts w:ascii="Cambria Math" w:eastAsia="Cambria Math" w:hAnsi="Cambria Math" w:cs="Arial"/>
                  <w:sz w:val="24"/>
                  <w:szCs w:val="24"/>
                </w:rPr>
                <m:t>i</m:t>
              </m:r>
              <m:r>
                <m:rPr>
                  <m:sty m:val="p"/>
                </m:rPr>
                <w:rPr>
                  <w:rFonts w:ascii="Cambria Math" w:eastAsia="Cambria Math" w:hAnsi="Cambria Math" w:cs="Arial"/>
                  <w:sz w:val="24"/>
                  <w:szCs w:val="24"/>
                </w:rPr>
                <m:t>=</m:t>
              </m:r>
              <m:d>
                <m:dPr>
                  <m:ctrlPr>
                    <w:rPr>
                      <w:rFonts w:ascii="Cambria Math" w:eastAsia="Cambria Math" w:hAnsi="Cambria Math" w:cs="Arial"/>
                      <w:sz w:val="24"/>
                      <w:szCs w:val="24"/>
                    </w:rPr>
                  </m:ctrlPr>
                </m:dPr>
                <m:e>
                  <m:r>
                    <m:rPr>
                      <m:sty m:val="b"/>
                    </m:rPr>
                    <w:rPr>
                      <w:rFonts w:ascii="Cambria Math" w:eastAsia="Cambria Math" w:hAnsi="Cambria Math" w:cs="Arial"/>
                      <w:sz w:val="24"/>
                      <w:szCs w:val="24"/>
                    </w:rPr>
                    <m:t>80</m:t>
                  </m:r>
                  <m:r>
                    <m:rPr>
                      <m:sty m:val="p"/>
                    </m:rPr>
                    <w:rPr>
                      <w:rFonts w:ascii="Cambria Math" w:eastAsia="Cambria Math" w:hAnsi="Cambria Math" w:cs="Arial"/>
                      <w:sz w:val="24"/>
                      <w:szCs w:val="24"/>
                    </w:rPr>
                    <m:t>%*БП</m:t>
                  </m:r>
                  <m:r>
                    <m:rPr>
                      <m:sty m:val="bi"/>
                    </m:rPr>
                    <w:rPr>
                      <w:rFonts w:ascii="Cambria Math" w:eastAsia="Cambria Math" w:hAnsi="Cambria Math" w:cs="Arial"/>
                      <w:sz w:val="24"/>
                      <w:szCs w:val="24"/>
                    </w:rPr>
                    <m:t>i</m:t>
                  </m:r>
                  <m:r>
                    <m:rPr>
                      <m:sty m:val="b"/>
                    </m:rPr>
                    <w:rPr>
                      <w:rFonts w:ascii="Cambria Math" w:eastAsia="Cambria Math" w:hAnsi="Cambria Math" w:cs="Arial"/>
                      <w:sz w:val="24"/>
                      <w:szCs w:val="24"/>
                    </w:rPr>
                    <m:t>1</m:t>
                  </m:r>
                </m:e>
              </m:d>
              <m:r>
                <m:rPr>
                  <m:sty m:val="p"/>
                </m:rPr>
                <w:rPr>
                  <w:rFonts w:ascii="Cambria Math" w:eastAsia="Cambria Math" w:hAnsi="Cambria Math" w:cs="Arial"/>
                  <w:sz w:val="24"/>
                  <w:szCs w:val="24"/>
                </w:rPr>
                <m:t>+</m:t>
              </m:r>
              <m:d>
                <m:dPr>
                  <m:ctrlPr>
                    <w:rPr>
                      <w:rFonts w:ascii="Cambria Math" w:eastAsia="Cambria Math" w:hAnsi="Cambria Math" w:cs="Arial"/>
                      <w:sz w:val="24"/>
                      <w:szCs w:val="24"/>
                    </w:rPr>
                  </m:ctrlPr>
                </m:dPr>
                <m:e>
                  <m:r>
                    <m:rPr>
                      <m:sty m:val="b"/>
                    </m:rPr>
                    <w:rPr>
                      <w:rFonts w:ascii="Cambria Math" w:eastAsia="Cambria Math" w:hAnsi="Cambria Math" w:cs="Arial"/>
                      <w:sz w:val="24"/>
                      <w:szCs w:val="24"/>
                    </w:rPr>
                    <m:t>20</m:t>
                  </m:r>
                  <m:r>
                    <m:rPr>
                      <m:sty m:val="p"/>
                    </m:rPr>
                    <w:rPr>
                      <w:rFonts w:ascii="Cambria Math" w:eastAsia="Cambria Math" w:hAnsi="Cambria Math" w:cs="Arial"/>
                      <w:sz w:val="24"/>
                      <w:szCs w:val="24"/>
                    </w:rPr>
                    <m:t>%*БП</m:t>
                  </m:r>
                  <m:r>
                    <m:rPr>
                      <m:sty m:val="bi"/>
                    </m:rPr>
                    <w:rPr>
                      <w:rFonts w:ascii="Cambria Math" w:eastAsia="Cambria Math" w:hAnsi="Cambria Math" w:cs="Arial"/>
                      <w:sz w:val="24"/>
                      <w:szCs w:val="24"/>
                    </w:rPr>
                    <m:t>i</m:t>
                  </m:r>
                  <m:r>
                    <m:rPr>
                      <m:sty m:val="b"/>
                    </m:rPr>
                    <w:rPr>
                      <w:rFonts w:ascii="Cambria Math" w:eastAsia="Cambria Math" w:hAnsi="Cambria Math" w:cs="Arial"/>
                      <w:sz w:val="24"/>
                      <w:szCs w:val="24"/>
                    </w:rPr>
                    <m:t>2</m:t>
                  </m:r>
                </m:e>
              </m:d>
            </m:oMath>
            <w:r w:rsidR="000557BA" w:rsidRPr="007A09C7">
              <w:rPr>
                <w:rFonts w:ascii="Arial" w:hAnsi="Arial" w:cs="Arial"/>
                <w:sz w:val="24"/>
                <w:szCs w:val="24"/>
              </w:rPr>
              <w:t>, где</w:t>
            </w:r>
          </w:p>
          <w:p w:rsidR="000557BA" w:rsidRPr="007A09C7" w:rsidRDefault="000557BA">
            <w:pPr>
              <w:shd w:val="clear" w:color="auto" w:fill="FFFFFF"/>
              <w:tabs>
                <w:tab w:val="left" w:pos="2410"/>
              </w:tabs>
              <w:spacing w:line="240" w:lineRule="auto"/>
              <w:jc w:val="center"/>
              <w:rPr>
                <w:rFonts w:ascii="Arial" w:hAnsi="Arial" w:cs="Arial"/>
                <w:sz w:val="24"/>
                <w:szCs w:val="24"/>
              </w:rPr>
            </w:pP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Пi – количество баллов по показателю «Эффективность работы по расторжению договоров аренды земельных участков (коммерческого назначения) и размещению на Инвестиционном портале Московской области».</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xml:space="preserve">БПi1 – количество баллов составляющей показателя «Доля расторгнутых договоров аренды». Наибольшему значению </w:t>
            </w:r>
            <m:oMath>
              <m:r>
                <m:rPr>
                  <m:sty m:val="p"/>
                </m:rPr>
                <w:rPr>
                  <w:rFonts w:ascii="Cambria Math" w:eastAsia="Cambria Math" w:hAnsi="Cambria Math" w:cs="Arial"/>
                  <w:sz w:val="24"/>
                  <w:szCs w:val="24"/>
                </w:rPr>
                <m:t>П</m:t>
              </m:r>
              <m:r>
                <m:rPr>
                  <m:sty m:val="p"/>
                </m:rPr>
                <w:rPr>
                  <w:rFonts w:ascii="Cambria Math" w:hAnsi="Cambria Math" w:cs="Arial"/>
                  <w:sz w:val="24"/>
                  <w:szCs w:val="24"/>
                </w:rPr>
                <m:t>i1</m:t>
              </m:r>
            </m:oMath>
            <w:r w:rsidRPr="007A09C7">
              <w:rPr>
                <w:rFonts w:ascii="Arial" w:hAnsi="Arial" w:cs="Arial"/>
                <w:sz w:val="24"/>
                <w:szCs w:val="24"/>
              </w:rPr>
              <w:t xml:space="preserve"> присваивается 1 балл, далее - с шагом в 1 балл в порядке уменьшения значения </w:t>
            </w:r>
            <m:oMath>
              <m:r>
                <m:rPr>
                  <m:sty m:val="p"/>
                </m:rPr>
                <w:rPr>
                  <w:rFonts w:ascii="Cambria Math" w:eastAsia="Cambria Math" w:hAnsi="Cambria Math" w:cs="Arial"/>
                  <w:sz w:val="24"/>
                  <w:szCs w:val="24"/>
                </w:rPr>
                <m:t>П</m:t>
              </m:r>
              <m:r>
                <m:rPr>
                  <m:sty m:val="p"/>
                </m:rPr>
                <w:rPr>
                  <w:rFonts w:ascii="Cambria Math" w:hAnsi="Cambria Math" w:cs="Arial"/>
                  <w:sz w:val="24"/>
                  <w:szCs w:val="24"/>
                </w:rPr>
                <m:t>i1</m:t>
              </m:r>
            </m:oMath>
            <w:r w:rsidRPr="007A09C7">
              <w:rPr>
                <w:rFonts w:ascii="Arial" w:hAnsi="Arial" w:cs="Arial"/>
                <w:sz w:val="24"/>
                <w:szCs w:val="24"/>
              </w:rPr>
              <w:t>.</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xml:space="preserve">БПi2 – количество баллов составляющей показателя «Доля земельных участков, размещенных на ИП». Наибольшему значению </w:t>
            </w:r>
            <m:oMath>
              <m:r>
                <m:rPr>
                  <m:sty m:val="p"/>
                </m:rPr>
                <w:rPr>
                  <w:rFonts w:ascii="Cambria Math" w:eastAsia="Cambria Math" w:hAnsi="Cambria Math" w:cs="Arial"/>
                  <w:sz w:val="24"/>
                  <w:szCs w:val="24"/>
                </w:rPr>
                <m:t>П</m:t>
              </m:r>
              <m:r>
                <m:rPr>
                  <m:sty m:val="p"/>
                </m:rPr>
                <w:rPr>
                  <w:rFonts w:ascii="Cambria Math" w:hAnsi="Cambria Math" w:cs="Arial"/>
                  <w:sz w:val="24"/>
                  <w:szCs w:val="24"/>
                </w:rPr>
                <m:t>i2</m:t>
              </m:r>
            </m:oMath>
            <w:r w:rsidRPr="007A09C7">
              <w:rPr>
                <w:rFonts w:ascii="Arial" w:hAnsi="Arial" w:cs="Arial"/>
                <w:sz w:val="24"/>
                <w:szCs w:val="24"/>
              </w:rPr>
              <w:t xml:space="preserve"> присваивается 1 балл, далее - с шагом в 1 балл в порядке уменьшения значения </w:t>
            </w:r>
            <m:oMath>
              <m:r>
                <m:rPr>
                  <m:sty m:val="p"/>
                </m:rPr>
                <w:rPr>
                  <w:rFonts w:ascii="Cambria Math" w:eastAsia="Cambria Math" w:hAnsi="Cambria Math" w:cs="Arial"/>
                  <w:sz w:val="24"/>
                  <w:szCs w:val="24"/>
                </w:rPr>
                <m:t>П</m:t>
              </m:r>
              <m:r>
                <m:rPr>
                  <m:sty m:val="p"/>
                </m:rPr>
                <w:rPr>
                  <w:rFonts w:ascii="Cambria Math" w:hAnsi="Cambria Math" w:cs="Arial"/>
                  <w:sz w:val="24"/>
                  <w:szCs w:val="24"/>
                </w:rPr>
                <m:t>i2</m:t>
              </m:r>
            </m:oMath>
            <w:r w:rsidRPr="007A09C7">
              <w:rPr>
                <w:rFonts w:ascii="Arial" w:hAnsi="Arial" w:cs="Arial"/>
                <w:sz w:val="24"/>
                <w:szCs w:val="24"/>
              </w:rPr>
              <w:t>.</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Единица измерения: балл.</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Максимальное (наилучшее) значение: 1 балл.</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При достижении планируемого значения показателя городскому округу присваивается 1-е место.</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Период – ежемесячно.</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Доля расторгнутых договоров аренды (</w:t>
            </w:r>
            <m:oMath>
              <m:r>
                <m:rPr>
                  <m:sty m:val="p"/>
                </m:rPr>
                <w:rPr>
                  <w:rFonts w:ascii="Cambria Math" w:eastAsia="Cambria Math" w:hAnsi="Cambria Math" w:cs="Arial"/>
                  <w:sz w:val="24"/>
                  <w:szCs w:val="24"/>
                </w:rPr>
                <m:t>П</m:t>
              </m:r>
              <m:r>
                <m:rPr>
                  <m:sty m:val="p"/>
                </m:rPr>
                <w:rPr>
                  <w:rFonts w:ascii="Cambria Math" w:hAnsi="Cambria Math" w:cs="Arial"/>
                  <w:sz w:val="24"/>
                  <w:szCs w:val="24"/>
                </w:rPr>
                <m:t>i1</m:t>
              </m:r>
            </m:oMath>
            <w:r w:rsidRPr="007A09C7">
              <w:rPr>
                <w:rFonts w:ascii="Arial" w:hAnsi="Arial" w:cs="Arial"/>
                <w:sz w:val="24"/>
                <w:szCs w:val="24"/>
              </w:rPr>
              <w:t>)</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Расчет доли расторгнутых договоров аренды осуществляется по следующей формуле:</w:t>
            </w:r>
          </w:p>
          <w:p w:rsidR="000557BA" w:rsidRPr="007A09C7" w:rsidRDefault="00777E03">
            <w:pPr>
              <w:shd w:val="clear" w:color="auto" w:fill="FFFFFF"/>
              <w:tabs>
                <w:tab w:val="left" w:pos="2410"/>
              </w:tabs>
              <w:spacing w:line="240" w:lineRule="auto"/>
              <w:ind w:firstLine="709"/>
              <w:jc w:val="center"/>
              <w:rPr>
                <w:rFonts w:ascii="Arial" w:hAnsi="Arial" w:cs="Arial"/>
                <w:sz w:val="24"/>
                <w:szCs w:val="24"/>
              </w:rPr>
            </w:pPr>
            <m:oMath>
              <m:r>
                <m:rPr>
                  <m:sty m:val="p"/>
                </m:rPr>
                <w:rPr>
                  <w:rFonts w:ascii="Cambria Math" w:eastAsia="Cambria Math" w:hAnsi="Cambria Math" w:cs="Arial"/>
                  <w:sz w:val="24"/>
                  <w:szCs w:val="24"/>
                </w:rPr>
                <m:t>П</m:t>
              </m:r>
              <m:r>
                <m:rPr>
                  <m:sty m:val="p"/>
                </m:rPr>
                <w:rPr>
                  <w:rFonts w:ascii="Cambria Math" w:hAnsi="Cambria Math" w:cs="Arial"/>
                  <w:sz w:val="24"/>
                  <w:szCs w:val="24"/>
                </w:rPr>
                <m:t>i1</m:t>
              </m:r>
              <m:r>
                <m:rPr>
                  <m:sty m:val="p"/>
                </m:rPr>
                <w:rPr>
                  <w:rFonts w:ascii="Cambria Math" w:eastAsia="Cambria Math" w:hAnsi="Cambria Math" w:cs="Arial"/>
                  <w:sz w:val="24"/>
                  <w:szCs w:val="24"/>
                </w:rPr>
                <m:t>=</m:t>
              </m:r>
              <m:f>
                <m:fPr>
                  <m:ctrlPr>
                    <w:rPr>
                      <w:rFonts w:ascii="Cambria Math" w:eastAsia="Cambria Math" w:hAnsi="Cambria Math" w:cs="Arial"/>
                      <w:sz w:val="24"/>
                      <w:szCs w:val="24"/>
                    </w:rPr>
                  </m:ctrlPr>
                </m:fPr>
                <m:num>
                  <m:r>
                    <m:rPr>
                      <m:sty m:val="p"/>
                    </m:rPr>
                    <w:rPr>
                      <w:rFonts w:ascii="Cambria Math" w:eastAsia="Cambria Math" w:hAnsi="Cambria Math" w:cs="Arial"/>
                      <w:sz w:val="24"/>
                      <w:szCs w:val="24"/>
                    </w:rPr>
                    <m:t>Рф+Рдп*</m:t>
                  </m:r>
                  <m:r>
                    <m:rPr>
                      <m:sty m:val="b"/>
                    </m:rPr>
                    <w:rPr>
                      <w:rFonts w:ascii="Cambria Math" w:eastAsia="Cambria Math" w:hAnsi="Cambria Math" w:cs="Arial"/>
                      <w:sz w:val="24"/>
                      <w:szCs w:val="24"/>
                    </w:rPr>
                    <m:t>0</m:t>
                  </m:r>
                  <m:r>
                    <m:rPr>
                      <m:sty m:val="p"/>
                    </m:rPr>
                    <w:rPr>
                      <w:rFonts w:ascii="Cambria Math" w:eastAsia="Cambria Math" w:hAnsi="Cambria Math" w:cs="Arial"/>
                      <w:sz w:val="24"/>
                      <w:szCs w:val="24"/>
                    </w:rPr>
                    <m:t>,</m:t>
                  </m:r>
                  <m:r>
                    <m:rPr>
                      <m:sty m:val="b"/>
                    </m:rPr>
                    <w:rPr>
                      <w:rFonts w:ascii="Cambria Math" w:eastAsia="Cambria Math" w:hAnsi="Cambria Math" w:cs="Arial"/>
                      <w:sz w:val="24"/>
                      <w:szCs w:val="24"/>
                    </w:rPr>
                    <m:t>1</m:t>
                  </m:r>
                  <m:r>
                    <m:rPr>
                      <m:sty m:val="p"/>
                    </m:rPr>
                    <w:rPr>
                      <w:rFonts w:ascii="Cambria Math" w:eastAsia="Cambria Math" w:hAnsi="Cambria Math" w:cs="Arial"/>
                      <w:sz w:val="24"/>
                      <w:szCs w:val="24"/>
                    </w:rPr>
                    <m:t>+Рсп*</m:t>
                  </m:r>
                  <m:r>
                    <m:rPr>
                      <m:sty m:val="b"/>
                    </m:rPr>
                    <w:rPr>
                      <w:rFonts w:ascii="Cambria Math" w:eastAsia="Cambria Math" w:hAnsi="Cambria Math" w:cs="Arial"/>
                      <w:sz w:val="24"/>
                      <w:szCs w:val="24"/>
                    </w:rPr>
                    <m:t>0</m:t>
                  </m:r>
                  <m:r>
                    <m:rPr>
                      <m:sty m:val="p"/>
                    </m:rPr>
                    <w:rPr>
                      <w:rFonts w:ascii="Cambria Math" w:eastAsia="Cambria Math" w:hAnsi="Cambria Math" w:cs="Arial"/>
                      <w:sz w:val="24"/>
                      <w:szCs w:val="24"/>
                    </w:rPr>
                    <m:t>,</m:t>
                  </m:r>
                  <m:r>
                    <m:rPr>
                      <m:sty m:val="b"/>
                    </m:rPr>
                    <w:rPr>
                      <w:rFonts w:ascii="Cambria Math" w:eastAsia="Cambria Math" w:hAnsi="Cambria Math" w:cs="Arial"/>
                      <w:sz w:val="24"/>
                      <w:szCs w:val="24"/>
                    </w:rPr>
                    <m:t>7</m:t>
                  </m:r>
                  <m:r>
                    <m:rPr>
                      <m:sty m:val="p"/>
                    </m:rPr>
                    <w:rPr>
                      <w:rFonts w:ascii="Cambria Math" w:eastAsia="Cambria Math" w:hAnsi="Cambria Math" w:cs="Arial"/>
                      <w:sz w:val="24"/>
                      <w:szCs w:val="24"/>
                    </w:rPr>
                    <m:t xml:space="preserve"> </m:t>
                  </m:r>
                </m:num>
                <m:den>
                  <m:r>
                    <m:rPr>
                      <m:sty m:val="p"/>
                    </m:rPr>
                    <w:rPr>
                      <w:rFonts w:ascii="Cambria Math" w:eastAsia="Cambria Math" w:hAnsi="Cambria Math" w:cs="Arial"/>
                      <w:sz w:val="24"/>
                      <w:szCs w:val="24"/>
                    </w:rPr>
                    <m:t>Рп</m:t>
                  </m:r>
                </m:den>
              </m:f>
              <m:r>
                <m:rPr>
                  <m:sty m:val="p"/>
                </m:rPr>
                <w:rPr>
                  <w:rFonts w:ascii="Cambria Math" w:eastAsia="Cambria Math" w:hAnsi="Cambria Math" w:cs="Arial"/>
                  <w:sz w:val="24"/>
                  <w:szCs w:val="24"/>
                </w:rPr>
                <m:t>*</m:t>
              </m:r>
              <m:r>
                <m:rPr>
                  <m:sty m:val="b"/>
                </m:rPr>
                <w:rPr>
                  <w:rFonts w:ascii="Cambria Math" w:eastAsia="Cambria Math" w:hAnsi="Cambria Math" w:cs="Arial"/>
                  <w:sz w:val="24"/>
                  <w:szCs w:val="24"/>
                </w:rPr>
                <m:t>100</m:t>
              </m:r>
            </m:oMath>
            <w:r w:rsidR="000557BA" w:rsidRPr="007A09C7">
              <w:rPr>
                <w:rFonts w:ascii="Arial" w:hAnsi="Arial" w:cs="Arial"/>
                <w:sz w:val="24"/>
                <w:szCs w:val="24"/>
              </w:rPr>
              <w:t>, где</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Рп – количество договоров аренды, которые необходимо расторгнуть (на отчетную дату).</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Рф – количество расторгнутых в отчетном году договоров аренды.</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Рдп – количество договоров аренды, в отношении которых направлена досудебная претензия.</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Рсп – количество договоров аренды, в отношении которых приняты меры по расторжению, а именно:</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подано исковое заявление в суд;</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исковое заявление находится на рассмотрении в суде;</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судебное решение вступило в законную силу, но договор еще не расторгнут.</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0,1 и 0,7 – понижающие коэффициенты.</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Источники: данные ГАСУ, ЕИСУГИ 2.0, ЕГИС ОКНД.</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Плановое значение – 100%.</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Доля земельных участков, размещенных на ИП (</w:t>
            </w:r>
            <m:oMath>
              <m:r>
                <m:rPr>
                  <m:sty m:val="p"/>
                </m:rPr>
                <w:rPr>
                  <w:rFonts w:ascii="Cambria Math" w:eastAsia="Cambria Math" w:hAnsi="Cambria Math" w:cs="Arial"/>
                  <w:sz w:val="24"/>
                  <w:szCs w:val="24"/>
                </w:rPr>
                <m:t>П</m:t>
              </m:r>
              <m:r>
                <m:rPr>
                  <m:sty m:val="p"/>
                </m:rPr>
                <w:rPr>
                  <w:rFonts w:ascii="Cambria Math" w:hAnsi="Cambria Math" w:cs="Arial"/>
                  <w:sz w:val="24"/>
                  <w:szCs w:val="24"/>
                </w:rPr>
                <m:t>i2</m:t>
              </m:r>
            </m:oMath>
            <w:r w:rsidRPr="007A09C7">
              <w:rPr>
                <w:rFonts w:ascii="Arial" w:hAnsi="Arial" w:cs="Arial"/>
                <w:sz w:val="24"/>
                <w:szCs w:val="24"/>
              </w:rPr>
              <w:t>)</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Расчет доли земельных участков, размещенных на ИП осуществляется по следующей формуле:</w:t>
            </w:r>
          </w:p>
          <w:p w:rsidR="000557BA" w:rsidRPr="007A09C7" w:rsidRDefault="00777E03">
            <w:pPr>
              <w:shd w:val="clear" w:color="auto" w:fill="FFFFFF"/>
              <w:tabs>
                <w:tab w:val="left" w:pos="2410"/>
              </w:tabs>
              <w:spacing w:line="240" w:lineRule="auto"/>
              <w:ind w:firstLine="709"/>
              <w:jc w:val="center"/>
              <w:rPr>
                <w:rFonts w:ascii="Arial" w:hAnsi="Arial" w:cs="Arial"/>
                <w:sz w:val="24"/>
                <w:szCs w:val="24"/>
              </w:rPr>
            </w:pPr>
            <m:oMath>
              <m:r>
                <m:rPr>
                  <m:sty m:val="p"/>
                </m:rPr>
                <w:rPr>
                  <w:rFonts w:ascii="Cambria Math" w:eastAsia="Cambria Math" w:hAnsi="Cambria Math" w:cs="Arial"/>
                  <w:sz w:val="24"/>
                  <w:szCs w:val="24"/>
                </w:rPr>
                <m:t>П</m:t>
              </m:r>
              <m:r>
                <m:rPr>
                  <m:sty m:val="p"/>
                </m:rPr>
                <w:rPr>
                  <w:rFonts w:ascii="Cambria Math" w:hAnsi="Cambria Math" w:cs="Arial"/>
                  <w:sz w:val="24"/>
                  <w:szCs w:val="24"/>
                </w:rPr>
                <m:t>i2</m:t>
              </m:r>
              <m:r>
                <m:rPr>
                  <m:sty m:val="p"/>
                </m:rPr>
                <w:rPr>
                  <w:rFonts w:ascii="Cambria Math" w:eastAsia="Cambria Math" w:hAnsi="Cambria Math" w:cs="Arial"/>
                  <w:sz w:val="24"/>
                  <w:szCs w:val="24"/>
                </w:rPr>
                <m:t>=</m:t>
              </m:r>
              <m:f>
                <m:fPr>
                  <m:ctrlPr>
                    <w:rPr>
                      <w:rFonts w:ascii="Cambria Math" w:eastAsia="Cambria Math" w:hAnsi="Cambria Math" w:cs="Arial"/>
                      <w:sz w:val="24"/>
                      <w:szCs w:val="24"/>
                    </w:rPr>
                  </m:ctrlPr>
                </m:fPr>
                <m:num>
                  <m:r>
                    <m:rPr>
                      <m:sty m:val="p"/>
                    </m:rPr>
                    <w:rPr>
                      <w:rFonts w:ascii="Cambria Math" w:eastAsia="Cambria Math" w:hAnsi="Cambria Math" w:cs="Arial"/>
                      <w:sz w:val="24"/>
                      <w:szCs w:val="24"/>
                    </w:rPr>
                    <m:t xml:space="preserve">ИПф </m:t>
                  </m:r>
                </m:num>
                <m:den>
                  <m:r>
                    <m:rPr>
                      <m:sty m:val="p"/>
                    </m:rPr>
                    <w:rPr>
                      <w:rFonts w:ascii="Cambria Math" w:eastAsia="Cambria Math" w:hAnsi="Cambria Math" w:cs="Arial"/>
                      <w:sz w:val="24"/>
                      <w:szCs w:val="24"/>
                    </w:rPr>
                    <m:t>ИПп-ИПн</m:t>
                  </m:r>
                </m:den>
              </m:f>
              <m:r>
                <m:rPr>
                  <m:sty m:val="p"/>
                </m:rPr>
                <w:rPr>
                  <w:rFonts w:ascii="Cambria Math" w:eastAsia="Cambria Math" w:hAnsi="Cambria Math" w:cs="Arial"/>
                  <w:sz w:val="24"/>
                  <w:szCs w:val="24"/>
                </w:rPr>
                <m:t xml:space="preserve">*К* </m:t>
              </m:r>
              <m:r>
                <m:rPr>
                  <m:sty m:val="b"/>
                </m:rPr>
                <w:rPr>
                  <w:rFonts w:ascii="Cambria Math" w:eastAsia="Cambria Math" w:hAnsi="Cambria Math" w:cs="Arial"/>
                  <w:sz w:val="24"/>
                  <w:szCs w:val="24"/>
                </w:rPr>
                <m:t>100</m:t>
              </m:r>
            </m:oMath>
            <w:r w:rsidR="000557BA" w:rsidRPr="007A09C7">
              <w:rPr>
                <w:rFonts w:ascii="Arial" w:hAnsi="Arial" w:cs="Arial"/>
                <w:sz w:val="24"/>
                <w:szCs w:val="24"/>
              </w:rPr>
              <w:t>, где</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ИПп – количество земельных участков, высвободившихся в результате расторжения договора аренды в отчетном году, подлежащих размещению на ИП.</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ИПн – количество земельных участков, высвободившихся в результате расторжения договора аренды в отчетном году, не подлежащих размещению на ИП по следующим причинам:</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xml:space="preserve">- в стадии изменения ВРИ; </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xml:space="preserve">- в стадии раздела, объединения, перераспределения; </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xml:space="preserve">- для предоставления многодетным семьям/врачам/участникам СВО; </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xml:space="preserve">- для передачи в собственность другого ОМС/МО/РФ; </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xml:space="preserve">- карьер/ТБО, необходимо выполнить рекультивацию; </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xml:space="preserve">- в процессе снятия обременения/ограничения; </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xml:space="preserve">- судебный акт обжалуется; </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 оформление ОКС, расположенных на ЗУ, в собственность арендатора.</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ИПф – количество земельных участков, высвободившихся в результате расторжения договора аренды в отчетном году, размещенных на ИП.</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К = 1,1 если размещено на ИП от 1- 10 сформированных ЗУ;</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К = 1,2 если размещено на ИП от 11- 30 сформированных ЗУ;</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К = 1,3 если размещено на ИП от 31- 60 сформированных ЗУ;</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К = 1,4 если размещено на ИП от 61- 90 сформированных ЗУ;</w:t>
            </w:r>
          </w:p>
          <w:p w:rsidR="000557BA" w:rsidRPr="007A09C7" w:rsidRDefault="000557BA">
            <w:pPr>
              <w:shd w:val="clear" w:color="auto" w:fill="FFFFFF"/>
              <w:tabs>
                <w:tab w:val="left" w:pos="2410"/>
              </w:tabs>
              <w:spacing w:line="240" w:lineRule="auto"/>
              <w:ind w:firstLine="709"/>
              <w:jc w:val="both"/>
              <w:rPr>
                <w:rFonts w:ascii="Arial" w:hAnsi="Arial" w:cs="Arial"/>
                <w:sz w:val="24"/>
                <w:szCs w:val="24"/>
              </w:rPr>
            </w:pPr>
            <w:r w:rsidRPr="007A09C7">
              <w:rPr>
                <w:rFonts w:ascii="Arial" w:hAnsi="Arial" w:cs="Arial"/>
                <w:sz w:val="24"/>
                <w:szCs w:val="24"/>
              </w:rPr>
              <w:t>К = 1,5 если размещено на ИП от 91 и более сформированных ЗУ.</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Источники: данные ГАСУ, РГИС, ЕИСУГИ 2.0, ИП.</w:t>
            </w:r>
          </w:p>
          <w:p w:rsidR="000557BA" w:rsidRPr="007A09C7" w:rsidRDefault="000557BA">
            <w:pPr>
              <w:spacing w:line="240" w:lineRule="auto"/>
              <w:ind w:firstLine="709"/>
              <w:jc w:val="both"/>
              <w:rPr>
                <w:rFonts w:ascii="Arial" w:hAnsi="Arial" w:cs="Arial"/>
                <w:sz w:val="24"/>
                <w:szCs w:val="24"/>
              </w:rPr>
            </w:pPr>
            <w:r w:rsidRPr="007A09C7">
              <w:rPr>
                <w:rFonts w:ascii="Arial" w:hAnsi="Arial" w:cs="Arial"/>
                <w:sz w:val="24"/>
                <w:szCs w:val="24"/>
              </w:rPr>
              <w:t>Плановое значение – 100%.</w:t>
            </w:r>
          </w:p>
          <w:p w:rsidR="000557BA" w:rsidRPr="007A09C7" w:rsidRDefault="000557BA">
            <w:pPr>
              <w:spacing w:line="240" w:lineRule="auto"/>
              <w:ind w:firstLine="709"/>
              <w:jc w:val="both"/>
              <w:rPr>
                <w:rFonts w:ascii="Arial" w:hAnsi="Arial" w:cs="Arial"/>
                <w:sz w:val="24"/>
                <w:szCs w:val="24"/>
              </w:rPr>
            </w:pPr>
          </w:p>
          <w:p w:rsidR="000557BA" w:rsidRPr="007A09C7" w:rsidRDefault="000557BA">
            <w:pPr>
              <w:spacing w:line="240" w:lineRule="auto"/>
              <w:ind w:firstLine="709"/>
              <w:jc w:val="both"/>
              <w:rPr>
                <w:rFonts w:ascii="Arial" w:hAnsi="Arial" w:cs="Arial"/>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Система ГАС «Управление», ОМС,</w:t>
            </w:r>
          </w:p>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ЕИСУГИ 2.0, Инвестиционный портал Московской области (ИП),</w:t>
            </w:r>
          </w:p>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РГИС,</w:t>
            </w:r>
          </w:p>
          <w:p w:rsidR="000557BA" w:rsidRPr="007A09C7" w:rsidRDefault="000557BA">
            <w:pPr>
              <w:spacing w:line="240" w:lineRule="auto"/>
              <w:jc w:val="center"/>
              <w:rPr>
                <w:rFonts w:ascii="Arial" w:hAnsi="Arial" w:cs="Arial"/>
                <w:sz w:val="24"/>
                <w:szCs w:val="24"/>
              </w:rPr>
            </w:pPr>
            <w:r w:rsidRPr="007A09C7">
              <w:rPr>
                <w:rFonts w:ascii="Arial" w:hAnsi="Arial" w:cs="Arial"/>
                <w:sz w:val="24"/>
                <w:szCs w:val="24"/>
              </w:rPr>
              <w:t>ЕГИС ОКНД</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Ежемесячно</w:t>
            </w:r>
          </w:p>
        </w:tc>
      </w:tr>
      <w:tr w:rsidR="00C8272C" w:rsidRPr="007A09C7" w:rsidTr="00C8272C">
        <w:trPr>
          <w:trHeight w:val="1"/>
        </w:trPr>
        <w:tc>
          <w:tcPr>
            <w:tcW w:w="852" w:type="dxa"/>
            <w:gridSpan w:val="2"/>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ind w:left="-704" w:firstLine="720"/>
              <w:jc w:val="center"/>
              <w:rPr>
                <w:rFonts w:ascii="Arial" w:hAnsi="Arial" w:cs="Arial"/>
                <w:sz w:val="24"/>
                <w:szCs w:val="24"/>
                <w:lang w:eastAsia="en-US" w:bidi="en-US"/>
              </w:rPr>
            </w:pPr>
            <w:r w:rsidRPr="007A09C7">
              <w:rPr>
                <w:rFonts w:ascii="Arial" w:hAnsi="Arial" w:cs="Arial"/>
                <w:sz w:val="24"/>
                <w:szCs w:val="24"/>
                <w:lang w:bidi="en-US"/>
              </w:rPr>
              <w:t>1.10.</w:t>
            </w:r>
          </w:p>
        </w:tc>
        <w:tc>
          <w:tcPr>
            <w:tcW w:w="3794"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rPr>
                <w:rFonts w:ascii="Arial" w:hAnsi="Arial" w:cs="Arial"/>
                <w:sz w:val="24"/>
                <w:szCs w:val="24"/>
                <w:lang w:eastAsia="en-US" w:bidi="en-US"/>
              </w:rPr>
            </w:pPr>
            <w:r w:rsidRPr="007A09C7">
              <w:rPr>
                <w:rFonts w:ascii="Arial" w:hAnsi="Arial" w:cs="Arial"/>
                <w:sz w:val="24"/>
                <w:szCs w:val="24"/>
                <w:lang w:bidi="en-US"/>
              </w:rPr>
              <w:t xml:space="preserve">Доля обработанных заявлений граждан и юридических лиц </w:t>
            </w:r>
            <w:r w:rsidRPr="007A09C7">
              <w:rPr>
                <w:rFonts w:ascii="Arial" w:hAnsi="Arial" w:cs="Arial"/>
                <w:sz w:val="24"/>
                <w:szCs w:val="24"/>
                <w:lang w:bidi="en-US"/>
              </w:rPr>
              <w:br/>
              <w:t>на получение государственных услуг</w:t>
            </w:r>
          </w:p>
        </w:tc>
        <w:tc>
          <w:tcPr>
            <w:tcW w:w="743"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w:t>
            </w:r>
          </w:p>
        </w:tc>
        <w:tc>
          <w:tcPr>
            <w:tcW w:w="5672"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spacing w:after="0"/>
              <w:jc w:val="both"/>
              <w:rPr>
                <w:rFonts w:ascii="Arial" w:hAnsi="Arial" w:cs="Arial"/>
                <w:sz w:val="24"/>
                <w:szCs w:val="24"/>
                <w:lang w:eastAsia="en-US" w:bidi="en-US"/>
              </w:rPr>
            </w:pPr>
            <w:r w:rsidRPr="007A09C7">
              <w:rPr>
                <w:rFonts w:ascii="Arial" w:hAnsi="Arial" w:cs="Arial"/>
                <w:sz w:val="24"/>
                <w:szCs w:val="24"/>
                <w:lang w:bidi="en-US"/>
              </w:rPr>
              <w:t xml:space="preserve">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 предусмотренных статьей 2 Закона Московской области </w:t>
            </w:r>
            <w:r w:rsidRPr="007A09C7">
              <w:rPr>
                <w:rFonts w:ascii="Arial" w:hAnsi="Arial" w:cs="Arial"/>
                <w:sz w:val="24"/>
                <w:szCs w:val="24"/>
                <w:lang w:bidi="en-US"/>
              </w:rPr>
              <w:br/>
              <w:t>№ 270/2020-ОЗ, в части обработанных заявлений граждан и юридических лиц на получение государственных услуг.</w:t>
            </w:r>
          </w:p>
          <w:p w:rsidR="00C8272C" w:rsidRPr="007A09C7" w:rsidRDefault="00C8272C" w:rsidP="00C8272C">
            <w:pPr>
              <w:shd w:val="clear" w:color="auto" w:fill="FFFFFF"/>
              <w:tabs>
                <w:tab w:val="left" w:pos="2410"/>
              </w:tabs>
              <w:spacing w:after="0" w:line="240" w:lineRule="auto"/>
              <w:ind w:firstLine="709"/>
              <w:jc w:val="both"/>
              <w:rPr>
                <w:rFonts w:ascii="Arial" w:hAnsi="Arial" w:cs="Arial"/>
                <w:sz w:val="24"/>
                <w:szCs w:val="24"/>
                <w:lang w:eastAsia="en-US" w:bidi="en-US"/>
              </w:rPr>
            </w:pPr>
            <w:r w:rsidRPr="007A09C7">
              <w:rPr>
                <w:rFonts w:ascii="Arial" w:hAnsi="Arial" w:cs="Arial"/>
                <w:sz w:val="24"/>
                <w:szCs w:val="24"/>
                <w:lang w:eastAsia="en-US" w:bidi="en-US"/>
              </w:rPr>
              <w:t xml:space="preserve">Показатель рассчитывается </w:t>
            </w:r>
            <w:r w:rsidRPr="007A09C7">
              <w:rPr>
                <w:rFonts w:ascii="Arial" w:hAnsi="Arial" w:cs="Arial"/>
                <w:sz w:val="24"/>
                <w:szCs w:val="24"/>
                <w:lang w:bidi="en-US"/>
              </w:rPr>
              <w:t>по следующей формуле:</w:t>
            </w:r>
          </w:p>
          <w:p w:rsidR="00C8272C" w:rsidRPr="007A09C7" w:rsidRDefault="00C8272C" w:rsidP="00C8272C">
            <w:pPr>
              <w:shd w:val="clear" w:color="auto" w:fill="FFFFFF"/>
              <w:tabs>
                <w:tab w:val="left" w:pos="2410"/>
              </w:tabs>
              <w:spacing w:after="0" w:line="240" w:lineRule="auto"/>
              <w:ind w:firstLine="709"/>
              <w:jc w:val="both"/>
              <w:rPr>
                <w:rFonts w:ascii="Arial" w:hAnsi="Arial" w:cs="Arial"/>
                <w:sz w:val="24"/>
                <w:szCs w:val="24"/>
                <w:lang w:eastAsia="en-US" w:bidi="en-US"/>
              </w:rPr>
            </w:pPr>
          </w:p>
          <w:p w:rsidR="00C8272C" w:rsidRPr="00777E03" w:rsidRDefault="00777E03" w:rsidP="00C8272C">
            <w:pPr>
              <w:shd w:val="clear" w:color="auto" w:fill="FFFFFF"/>
              <w:tabs>
                <w:tab w:val="left" w:pos="2410"/>
              </w:tabs>
              <w:spacing w:after="0" w:line="240" w:lineRule="auto"/>
              <w:ind w:firstLine="709"/>
              <w:jc w:val="both"/>
              <w:rPr>
                <w:rFonts w:ascii="Arial" w:hAnsi="Arial" w:cs="Arial"/>
                <w:sz w:val="24"/>
                <w:szCs w:val="24"/>
                <w:lang w:eastAsia="en-US" w:bidi="en-US"/>
              </w:rPr>
            </w:pPr>
            <m:oMathPara>
              <m:oMathParaPr>
                <m:jc m:val="left"/>
              </m:oMathParaPr>
              <m:oMath>
                <m:r>
                  <m:rPr>
                    <m:sty m:val="p"/>
                  </m:rPr>
                  <w:rPr>
                    <w:rFonts w:ascii="Cambria Math" w:eastAsia="Cambria Math" w:hAnsi="Cambria Math" w:cs="Arial"/>
                    <w:sz w:val="24"/>
                    <w:szCs w:val="24"/>
                    <w:lang w:eastAsia="en-US" w:bidi="en-US"/>
                  </w:rPr>
                  <m:t>Z= R / Y*100%</m:t>
                </m:r>
              </m:oMath>
            </m:oMathPara>
          </w:p>
          <w:p w:rsidR="00C8272C" w:rsidRPr="007A09C7" w:rsidRDefault="00C8272C" w:rsidP="00C8272C">
            <w:pPr>
              <w:shd w:val="clear" w:color="auto" w:fill="FFFFFF"/>
              <w:tabs>
                <w:tab w:val="left" w:pos="2410"/>
              </w:tabs>
              <w:spacing w:after="0" w:line="240" w:lineRule="auto"/>
              <w:ind w:firstLine="709"/>
              <w:jc w:val="both"/>
              <w:rPr>
                <w:rFonts w:ascii="Arial" w:hAnsi="Arial" w:cs="Arial"/>
                <w:sz w:val="24"/>
                <w:szCs w:val="24"/>
                <w:lang w:eastAsia="en-US" w:bidi="en-US"/>
              </w:rPr>
            </w:pPr>
            <w:r w:rsidRPr="007A09C7">
              <w:rPr>
                <w:rFonts w:ascii="Arial" w:hAnsi="Arial" w:cs="Arial"/>
                <w:sz w:val="24"/>
                <w:szCs w:val="24"/>
                <w:lang w:bidi="en-US"/>
              </w:rPr>
              <w:t>где:</w:t>
            </w:r>
          </w:p>
          <w:p w:rsidR="00C8272C" w:rsidRPr="007A09C7" w:rsidRDefault="00C8272C" w:rsidP="00C8272C">
            <w:pPr>
              <w:shd w:val="clear" w:color="auto" w:fill="FFFFFF"/>
              <w:tabs>
                <w:tab w:val="left" w:pos="2410"/>
              </w:tabs>
              <w:spacing w:after="0" w:line="240" w:lineRule="auto"/>
              <w:ind w:firstLine="709"/>
              <w:jc w:val="both"/>
              <w:rPr>
                <w:rFonts w:ascii="Arial" w:hAnsi="Arial" w:cs="Arial"/>
                <w:sz w:val="24"/>
                <w:szCs w:val="24"/>
                <w:lang w:eastAsia="en-US" w:bidi="en-US"/>
              </w:rPr>
            </w:pPr>
            <w:r w:rsidRPr="007A09C7">
              <w:rPr>
                <w:rFonts w:ascii="Arial" w:hAnsi="Arial" w:cs="Arial"/>
                <w:sz w:val="24"/>
                <w:szCs w:val="24"/>
                <w:lang w:bidi="en-US"/>
              </w:rPr>
              <w:t>Z – значение целевых показателей эффективности деятельности органов местного самоуправления муниципальных образований Московской области;</w:t>
            </w:r>
          </w:p>
          <w:p w:rsidR="00C8272C" w:rsidRPr="007A09C7" w:rsidRDefault="00C8272C" w:rsidP="00C8272C">
            <w:pPr>
              <w:shd w:val="clear" w:color="auto" w:fill="FFFFFF"/>
              <w:tabs>
                <w:tab w:val="left" w:pos="2410"/>
              </w:tabs>
              <w:spacing w:after="0" w:line="240" w:lineRule="auto"/>
              <w:ind w:firstLine="709"/>
              <w:jc w:val="both"/>
              <w:rPr>
                <w:rFonts w:ascii="Arial" w:hAnsi="Arial" w:cs="Arial"/>
                <w:sz w:val="24"/>
                <w:szCs w:val="24"/>
                <w:lang w:eastAsia="en-US" w:bidi="en-US"/>
              </w:rPr>
            </w:pPr>
            <w:r w:rsidRPr="007A09C7">
              <w:rPr>
                <w:rFonts w:ascii="Arial" w:hAnsi="Arial" w:cs="Arial"/>
                <w:sz w:val="24"/>
                <w:szCs w:val="24"/>
                <w:lang w:bidi="en-US"/>
              </w:rPr>
              <w:t>R – количество обработанных заявлений, срок рассмотрения которых истекал в отчетном периоде согласно информации, полученной из модуля «Реестр личных дел и документов» государственной информационной системы «Единая информационная система оказания государственных и муниципальных услуг Московской области»;</w:t>
            </w:r>
          </w:p>
          <w:p w:rsidR="00C8272C" w:rsidRPr="007A09C7" w:rsidRDefault="00C8272C" w:rsidP="00C8272C">
            <w:pPr>
              <w:shd w:val="clear" w:color="auto" w:fill="FFFFFF"/>
              <w:tabs>
                <w:tab w:val="left" w:pos="2410"/>
              </w:tabs>
              <w:spacing w:after="0" w:line="240" w:lineRule="auto"/>
              <w:ind w:firstLine="709"/>
              <w:jc w:val="both"/>
              <w:rPr>
                <w:rFonts w:ascii="Arial" w:hAnsi="Arial" w:cs="Arial"/>
                <w:sz w:val="24"/>
                <w:szCs w:val="24"/>
                <w:lang w:eastAsia="en-US" w:bidi="en-US"/>
              </w:rPr>
            </w:pPr>
            <w:r w:rsidRPr="007A09C7">
              <w:rPr>
                <w:rFonts w:ascii="Arial" w:hAnsi="Arial" w:cs="Arial"/>
                <w:sz w:val="24"/>
                <w:szCs w:val="24"/>
                <w:lang w:bidi="en-US"/>
              </w:rPr>
              <w:t xml:space="preserve">Y -  количество заявлений, срок рассмотрения которых наступил </w:t>
            </w:r>
            <w:r w:rsidRPr="007A09C7">
              <w:rPr>
                <w:rFonts w:ascii="Arial" w:hAnsi="Arial" w:cs="Arial"/>
                <w:sz w:val="24"/>
                <w:szCs w:val="24"/>
                <w:lang w:bidi="en-US"/>
              </w:rPr>
              <w:br/>
              <w:t>в отчетном периоде согласно информации, полученной из модуля «Реестр личных дел и документов» государственной информационной системы «Единая информационная система оказания государственных и муниципальных услуг Московской области».</w:t>
            </w:r>
          </w:p>
          <w:p w:rsidR="00C8272C" w:rsidRPr="007A09C7" w:rsidRDefault="00C8272C" w:rsidP="00C8272C">
            <w:pPr>
              <w:spacing w:after="0" w:line="240" w:lineRule="auto"/>
              <w:ind w:firstLine="709"/>
              <w:jc w:val="both"/>
              <w:rPr>
                <w:rFonts w:ascii="Arial" w:hAnsi="Arial" w:cs="Arial"/>
                <w:color w:val="000000"/>
                <w:sz w:val="24"/>
                <w:szCs w:val="24"/>
                <w:lang w:eastAsia="en-US" w:bidi="en-US"/>
              </w:rPr>
            </w:pPr>
            <w:r w:rsidRPr="007A09C7">
              <w:rPr>
                <w:rFonts w:ascii="Arial" w:hAnsi="Arial" w:cs="Arial"/>
                <w:color w:val="000000"/>
                <w:sz w:val="24"/>
                <w:szCs w:val="24"/>
                <w:lang w:bidi="en-US"/>
              </w:rPr>
              <w:t>Плановое значение – 97%.</w:t>
            </w:r>
          </w:p>
          <w:p w:rsidR="00C8272C" w:rsidRPr="007A09C7" w:rsidRDefault="00C8272C" w:rsidP="00C8272C">
            <w:pPr>
              <w:spacing w:after="0" w:line="240" w:lineRule="auto"/>
              <w:ind w:firstLine="709"/>
              <w:jc w:val="both"/>
              <w:rPr>
                <w:rFonts w:ascii="Arial" w:hAnsi="Arial" w:cs="Arial"/>
                <w:color w:val="000000"/>
                <w:sz w:val="24"/>
                <w:szCs w:val="24"/>
                <w:lang w:eastAsia="en-US" w:bidi="en-US"/>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spacing w:after="0" w:line="240" w:lineRule="auto"/>
              <w:jc w:val="center"/>
              <w:rPr>
                <w:rFonts w:ascii="Arial" w:hAnsi="Arial" w:cs="Arial"/>
                <w:sz w:val="24"/>
                <w:szCs w:val="24"/>
                <w:lang w:eastAsia="en-US" w:bidi="en-US"/>
              </w:rPr>
            </w:pPr>
            <w:r w:rsidRPr="007A09C7">
              <w:rPr>
                <w:rFonts w:ascii="Arial" w:hAnsi="Arial" w:cs="Arial"/>
                <w:sz w:val="24"/>
                <w:szCs w:val="24"/>
                <w:lang w:bidi="en-US"/>
              </w:rPr>
              <w:t>Реестр личных дел и документов</w:t>
            </w:r>
            <w:r w:rsidRPr="007A09C7">
              <w:rPr>
                <w:rFonts w:ascii="Arial" w:hAnsi="Arial" w:cs="Arial"/>
                <w:sz w:val="24"/>
                <w:szCs w:val="24"/>
                <w:lang w:eastAsia="en-US" w:bidi="en-US"/>
              </w:rPr>
              <w:t xml:space="preserve"> (РЛДД)</w:t>
            </w:r>
          </w:p>
        </w:tc>
        <w:tc>
          <w:tcPr>
            <w:tcW w:w="2269" w:type="dxa"/>
            <w:tcBorders>
              <w:top w:val="single" w:sz="2" w:space="0" w:color="000000"/>
              <w:left w:val="single" w:sz="2" w:space="0" w:color="000000"/>
              <w:bottom w:val="single" w:sz="2" w:space="0" w:color="000000"/>
              <w:right w:val="single" w:sz="2" w:space="0" w:color="000000"/>
            </w:tcBorders>
            <w:shd w:val="clear" w:color="auto" w:fill="FFFFFF"/>
          </w:tcPr>
          <w:p w:rsidR="00C8272C" w:rsidRPr="007A09C7" w:rsidRDefault="00C8272C" w:rsidP="00C8272C">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Ежеквартально</w:t>
            </w:r>
          </w:p>
        </w:tc>
      </w:tr>
      <w:tr w:rsidR="00661430" w:rsidRPr="007A09C7" w:rsidTr="00C8272C">
        <w:trPr>
          <w:trHeight w:val="1"/>
        </w:trPr>
        <w:tc>
          <w:tcPr>
            <w:tcW w:w="15315"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 xml:space="preserve">Подпрограмма </w:t>
            </w:r>
            <w:r w:rsidRPr="007A09C7">
              <w:rPr>
                <w:rFonts w:ascii="Arial" w:hAnsi="Arial" w:cs="Arial"/>
                <w:sz w:val="24"/>
                <w:szCs w:val="24"/>
                <w:lang w:val="en-US"/>
              </w:rPr>
              <w:t>III</w:t>
            </w:r>
            <w:r w:rsidRPr="007A09C7">
              <w:rPr>
                <w:rFonts w:ascii="Arial" w:hAnsi="Arial" w:cs="Arial"/>
                <w:sz w:val="24"/>
                <w:szCs w:val="24"/>
              </w:rPr>
              <w:t xml:space="preserve"> «Управление муниципальным долгом»</w:t>
            </w:r>
          </w:p>
        </w:tc>
      </w:tr>
      <w:tr w:rsidR="00661430" w:rsidRPr="007A09C7" w:rsidTr="00C8272C">
        <w:trPr>
          <w:trHeight w:val="1"/>
        </w:trPr>
        <w:tc>
          <w:tcPr>
            <w:tcW w:w="676"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04" w:firstLine="720"/>
              <w:jc w:val="center"/>
              <w:rPr>
                <w:rFonts w:ascii="Arial" w:hAnsi="Arial" w:cs="Arial"/>
                <w:sz w:val="24"/>
                <w:szCs w:val="24"/>
              </w:rPr>
            </w:pPr>
            <w:r w:rsidRPr="007A09C7">
              <w:rPr>
                <w:rFonts w:ascii="Arial" w:hAnsi="Arial" w:cs="Arial"/>
                <w:sz w:val="24"/>
                <w:szCs w:val="24"/>
              </w:rPr>
              <w:t>3.1</w:t>
            </w:r>
          </w:p>
        </w:tc>
        <w:tc>
          <w:tcPr>
            <w:tcW w:w="397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Отношение объема муниципального долга городского округа к годовому объему доходов бюджета (без учета безвозмездных поступлений и (или) поступлений налоговых доходов по дополнительным нормативам отчислений), не более</w:t>
            </w:r>
          </w:p>
        </w:tc>
        <w:tc>
          <w:tcPr>
            <w:tcW w:w="7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процент</w:t>
            </w:r>
          </w:p>
        </w:tc>
        <w:tc>
          <w:tcPr>
            <w:tcW w:w="5672"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Квартальная отчетность:</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 xml:space="preserve">Uкв.=Од / (Дох– БПДН) *100%, где: </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Од – объем муниципального долга бюджета городского округа на 1 января текущего финансового года;</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 xml:space="preserve">Дох–утвержденный общий годовой объем доходов бюджета городского округа на текущий финансовый год; </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 xml:space="preserve">БПДН – утвержденный объем безвозмездных поступлений и поступлений налоговых доходов по дополнительным нормативам отчислений на текущий финансовый год. </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По отчетности за год:</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 xml:space="preserve">U год=Од / (Дох– БПДН) *100%, где: </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Од – объем муниципального долга бюджета городского округа на 1 января текущего финансового года;</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 xml:space="preserve">Дох– общий годовой объем доходов бюджета городского округа в отчетном финансовом году по данным годового отчета; </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БПДН –объем безвозмездных поступлений и (или) поступлений налоговых доходов по дополнительным нормативам отчислений в отчетном финансовом году по данным годового отчета.</w:t>
            </w:r>
          </w:p>
          <w:p w:rsidR="000557BA" w:rsidRPr="007A09C7" w:rsidRDefault="000557BA">
            <w:pPr>
              <w:widowControl w:val="0"/>
              <w:spacing w:after="0" w:line="240" w:lineRule="auto"/>
              <w:jc w:val="both"/>
              <w:rPr>
                <w:rFonts w:ascii="Arial" w:hAnsi="Arial" w:cs="Arial"/>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Отчет об исполнении бюджета, бюджет</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квартальная, годовая</w:t>
            </w:r>
          </w:p>
        </w:tc>
      </w:tr>
      <w:tr w:rsidR="00661430" w:rsidRPr="007A09C7" w:rsidTr="00C8272C">
        <w:trPr>
          <w:trHeight w:val="1"/>
        </w:trPr>
        <w:tc>
          <w:tcPr>
            <w:tcW w:w="676"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04" w:firstLine="720"/>
              <w:jc w:val="center"/>
              <w:rPr>
                <w:rFonts w:ascii="Arial" w:hAnsi="Arial" w:cs="Arial"/>
                <w:sz w:val="24"/>
                <w:szCs w:val="24"/>
              </w:rPr>
            </w:pPr>
            <w:r w:rsidRPr="007A09C7">
              <w:rPr>
                <w:rFonts w:ascii="Arial" w:hAnsi="Arial" w:cs="Arial"/>
                <w:sz w:val="24"/>
                <w:szCs w:val="24"/>
              </w:rPr>
              <w:t>3.2</w:t>
            </w:r>
          </w:p>
        </w:tc>
        <w:tc>
          <w:tcPr>
            <w:tcW w:w="397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Обеспечение отношения объема расходов на обслуживание муниципального долга к объему расходов бюджета городского округа (за исключением объема расходов, которые осуществляются за счет субвенций), не более</w:t>
            </w:r>
          </w:p>
        </w:tc>
        <w:tc>
          <w:tcPr>
            <w:tcW w:w="7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557BA" w:rsidRPr="007A09C7" w:rsidRDefault="000557BA">
            <w:pPr>
              <w:widowControl w:val="0"/>
              <w:spacing w:line="240" w:lineRule="auto"/>
              <w:jc w:val="center"/>
              <w:rPr>
                <w:rFonts w:ascii="Arial" w:hAnsi="Arial" w:cs="Arial"/>
                <w:sz w:val="24"/>
                <w:szCs w:val="24"/>
              </w:rPr>
            </w:pPr>
            <w:r w:rsidRPr="007A09C7">
              <w:rPr>
                <w:rFonts w:ascii="Arial" w:hAnsi="Arial" w:cs="Arial"/>
                <w:sz w:val="24"/>
                <w:szCs w:val="24"/>
              </w:rPr>
              <w:t>процент</w:t>
            </w:r>
          </w:p>
        </w:tc>
        <w:tc>
          <w:tcPr>
            <w:tcW w:w="5672"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Квартальная отчетность:</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Оод= Род/(Рас-Рассуб)*100%, где:</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Род-утвержденный объем расходов на обслуживание муниципального долга в текущем финансовом году;</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Рас-утвержденный общий годовой объем расходов бюджета на текущий финансовый год;</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Рассуб-утвержденный объем расходов бюджета за счет субсидий в текущем финансовом году.</w:t>
            </w:r>
          </w:p>
          <w:p w:rsidR="000557BA" w:rsidRPr="007A09C7" w:rsidRDefault="000557BA">
            <w:pPr>
              <w:widowControl w:val="0"/>
              <w:spacing w:line="240" w:lineRule="auto"/>
              <w:jc w:val="both"/>
              <w:rPr>
                <w:rFonts w:ascii="Arial" w:hAnsi="Arial" w:cs="Arial"/>
                <w:sz w:val="24"/>
                <w:szCs w:val="24"/>
              </w:rPr>
            </w:pP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По отчетности за год:</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 xml:space="preserve"> Оод= Род/(Рас-Рассуб)*100%, где:</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Род-расходы на обслуживание муниципального долга за отчетный финансовый год по данным годового отчета;</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Рас-  общий годовой объем расходов бюджета за отчетный финансовый год по данным годового отчета;</w:t>
            </w:r>
          </w:p>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Рассуб-объем расходов бюджета за счет субсидий за отчетный финансовый год по данным годового отчета.</w:t>
            </w:r>
          </w:p>
          <w:p w:rsidR="000557BA" w:rsidRPr="007A09C7" w:rsidRDefault="000557BA">
            <w:pPr>
              <w:widowControl w:val="0"/>
              <w:spacing w:after="0" w:line="240" w:lineRule="auto"/>
              <w:jc w:val="both"/>
              <w:rPr>
                <w:rFonts w:ascii="Arial" w:hAnsi="Arial" w:cs="Arial"/>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Отчет об исполнении бюджета, бюджет</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квартальная, годовая</w:t>
            </w:r>
          </w:p>
        </w:tc>
      </w:tr>
      <w:tr w:rsidR="00661430" w:rsidRPr="007A09C7" w:rsidTr="00C8272C">
        <w:trPr>
          <w:trHeight w:val="1"/>
        </w:trPr>
        <w:tc>
          <w:tcPr>
            <w:tcW w:w="15315"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jc w:val="both"/>
              <w:rPr>
                <w:rFonts w:ascii="Arial" w:hAnsi="Arial" w:cs="Arial"/>
                <w:sz w:val="24"/>
                <w:szCs w:val="24"/>
              </w:rPr>
            </w:pPr>
            <w:r w:rsidRPr="007A09C7">
              <w:rPr>
                <w:rFonts w:ascii="Arial" w:hAnsi="Arial" w:cs="Arial"/>
                <w:sz w:val="24"/>
                <w:szCs w:val="24"/>
              </w:rPr>
              <w:t xml:space="preserve">Подпрограмма </w:t>
            </w:r>
            <w:r w:rsidRPr="007A09C7">
              <w:rPr>
                <w:rFonts w:ascii="Arial" w:hAnsi="Arial" w:cs="Arial"/>
                <w:sz w:val="24"/>
                <w:szCs w:val="24"/>
                <w:lang w:val="en-US"/>
              </w:rPr>
              <w:t>IV</w:t>
            </w:r>
            <w:r w:rsidRPr="007A09C7">
              <w:rPr>
                <w:rFonts w:ascii="Arial" w:hAnsi="Arial" w:cs="Arial"/>
                <w:sz w:val="24"/>
                <w:szCs w:val="24"/>
              </w:rPr>
              <w:t xml:space="preserve"> «Управление муниципальными финансами»</w:t>
            </w:r>
          </w:p>
        </w:tc>
      </w:tr>
      <w:tr w:rsidR="00661430" w:rsidRPr="007A09C7" w:rsidTr="00C8272C">
        <w:trPr>
          <w:trHeight w:val="1"/>
        </w:trPr>
        <w:tc>
          <w:tcPr>
            <w:tcW w:w="676"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line="240" w:lineRule="auto"/>
              <w:ind w:left="-704" w:firstLine="720"/>
              <w:jc w:val="center"/>
              <w:rPr>
                <w:rFonts w:ascii="Arial" w:hAnsi="Arial" w:cs="Arial"/>
                <w:sz w:val="24"/>
                <w:szCs w:val="24"/>
              </w:rPr>
            </w:pPr>
            <w:r w:rsidRPr="007A09C7">
              <w:rPr>
                <w:rFonts w:ascii="Arial" w:hAnsi="Arial" w:cs="Arial"/>
                <w:sz w:val="24"/>
                <w:szCs w:val="24"/>
              </w:rPr>
              <w:t>4.1</w:t>
            </w:r>
          </w:p>
        </w:tc>
        <w:tc>
          <w:tcPr>
            <w:tcW w:w="397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Обеспечение поступлений налоговых и неналоговых доходов в бюджет городского округа на уровне утвержденных значений</w:t>
            </w:r>
          </w:p>
        </w:tc>
        <w:tc>
          <w:tcPr>
            <w:tcW w:w="74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процент</w:t>
            </w:r>
          </w:p>
        </w:tc>
        <w:tc>
          <w:tcPr>
            <w:tcW w:w="5672"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Пннд=Vнндфакт/Vннд план*100%, где:</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Обеспечение поступлений налоговых и неналоговых доходов в бюджет городского округа на уровне утвержденных значений</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процент</w:t>
            </w:r>
          </w:p>
        </w:tc>
      </w:tr>
    </w:tbl>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Приложение №1</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к муниципальной программе</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городского округа Серебряные Пруды</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Московской области «Управление имуществом</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и муниципальными финансами»</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 xml:space="preserve">Подпрограмма </w:t>
      </w:r>
      <w:r w:rsidRPr="007A09C7">
        <w:rPr>
          <w:rFonts w:ascii="Arial" w:hAnsi="Arial" w:cs="Arial"/>
          <w:bCs/>
          <w:sz w:val="24"/>
          <w:szCs w:val="24"/>
          <w:lang w:val="en-US"/>
        </w:rPr>
        <w:t>I</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«Эффективное управление имущественным комплексом»</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муниципальной программы городского округа Серебряные Пруды Московской области</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«Управление имуществом и муниципальными финансами»</w:t>
      </w:r>
    </w:p>
    <w:p w:rsidR="000557BA" w:rsidRPr="007A09C7" w:rsidRDefault="000557BA" w:rsidP="000557BA">
      <w:pPr>
        <w:widowControl w:val="0"/>
        <w:spacing w:after="0" w:line="240" w:lineRule="auto"/>
        <w:rPr>
          <w:rFonts w:ascii="Arial" w:hAnsi="Arial" w:cs="Arial"/>
          <w:bCs/>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 xml:space="preserve">1. </w:t>
      </w:r>
      <w:hyperlink r:id="rId7" w:tooltip="consultantplus://offline/ref=C5F57806D4652F9C0C7433B6229D4F803BDB9FBB3F1812110106D1DF45C84FAAADFD5A4FACABCAED4E2545E56945EB3D72E37D2ED614400E50Q2H" w:history="1">
        <w:r w:rsidRPr="007A09C7">
          <w:rPr>
            <w:rStyle w:val="aa"/>
            <w:rFonts w:ascii="Arial" w:hAnsi="Arial" w:cs="Arial"/>
            <w:bCs/>
            <w:color w:val="auto"/>
            <w:sz w:val="24"/>
            <w:szCs w:val="24"/>
            <w:u w:val="none"/>
          </w:rPr>
          <w:t>Паспорт</w:t>
        </w:r>
      </w:hyperlink>
      <w:r w:rsidRPr="007A09C7">
        <w:rPr>
          <w:rFonts w:ascii="Arial" w:hAnsi="Arial" w:cs="Arial"/>
          <w:bCs/>
          <w:sz w:val="24"/>
          <w:szCs w:val="24"/>
        </w:rPr>
        <w:t xml:space="preserve"> подпрограммы «Эффективное управление имущественным комплексом»</w:t>
      </w:r>
    </w:p>
    <w:tbl>
      <w:tblPr>
        <w:tblW w:w="15248" w:type="dxa"/>
        <w:jc w:val="center"/>
        <w:tblLayout w:type="fixed"/>
        <w:tblCellMar>
          <w:top w:w="102" w:type="dxa"/>
          <w:left w:w="62" w:type="dxa"/>
          <w:bottom w:w="102" w:type="dxa"/>
          <w:right w:w="62" w:type="dxa"/>
        </w:tblCellMar>
        <w:tblLook w:val="0000" w:firstRow="0" w:lastRow="0" w:firstColumn="0" w:lastColumn="0" w:noHBand="0" w:noVBand="0"/>
      </w:tblPr>
      <w:tblGrid>
        <w:gridCol w:w="4758"/>
        <w:gridCol w:w="1701"/>
        <w:gridCol w:w="1843"/>
        <w:gridCol w:w="1674"/>
        <w:gridCol w:w="1843"/>
        <w:gridCol w:w="1870"/>
        <w:gridCol w:w="1559"/>
      </w:tblGrid>
      <w:tr w:rsidR="007A09C7" w:rsidRPr="007A09C7" w:rsidTr="00FC0FCB">
        <w:trPr>
          <w:trHeight w:val="46"/>
          <w:jc w:val="center"/>
        </w:trPr>
        <w:tc>
          <w:tcPr>
            <w:tcW w:w="4758"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lang w:eastAsia="en-US" w:bidi="en-US"/>
              </w:rPr>
            </w:pPr>
            <w:r w:rsidRPr="007A09C7">
              <w:rPr>
                <w:rFonts w:ascii="Arial" w:hAnsi="Arial" w:cs="Arial"/>
                <w:sz w:val="24"/>
                <w:szCs w:val="24"/>
                <w:lang w:bidi="en-US"/>
              </w:rPr>
              <w:t>Подпрограмма 1 «Эффективное управление имущественным комплексом»</w:t>
            </w:r>
          </w:p>
        </w:tc>
        <w:tc>
          <w:tcPr>
            <w:tcW w:w="10490" w:type="dxa"/>
            <w:gridSpan w:val="6"/>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lang w:eastAsia="en-US" w:bidi="en-US"/>
              </w:rPr>
            </w:pPr>
          </w:p>
        </w:tc>
      </w:tr>
      <w:tr w:rsidR="007A09C7" w:rsidRPr="007A09C7" w:rsidTr="00FC0FCB">
        <w:trPr>
          <w:trHeight w:val="43"/>
          <w:jc w:val="center"/>
        </w:trPr>
        <w:tc>
          <w:tcPr>
            <w:tcW w:w="4758"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lang w:eastAsia="en-US" w:bidi="en-US"/>
              </w:rPr>
            </w:pPr>
            <w:r w:rsidRPr="007A09C7">
              <w:rPr>
                <w:rFonts w:ascii="Arial" w:hAnsi="Arial" w:cs="Arial"/>
                <w:sz w:val="24"/>
                <w:szCs w:val="24"/>
                <w:lang w:bidi="en-US"/>
              </w:rPr>
              <w:t xml:space="preserve">Краткая характеристика подпрограмм </w:t>
            </w:r>
          </w:p>
        </w:tc>
        <w:tc>
          <w:tcPr>
            <w:tcW w:w="10490" w:type="dxa"/>
            <w:gridSpan w:val="6"/>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lang w:eastAsia="en-US" w:bidi="en-US"/>
              </w:rPr>
            </w:pPr>
            <w:r w:rsidRPr="007A09C7">
              <w:rPr>
                <w:rFonts w:ascii="Arial" w:hAnsi="Arial" w:cs="Arial"/>
                <w:sz w:val="24"/>
                <w:szCs w:val="24"/>
                <w:lang w:eastAsia="en-US" w:bidi="en-US"/>
              </w:rPr>
              <w:t>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
        </w:tc>
      </w:tr>
      <w:tr w:rsidR="007A09C7" w:rsidRPr="007A09C7" w:rsidTr="00FC0FCB">
        <w:trPr>
          <w:trHeight w:val="922"/>
          <w:jc w:val="center"/>
        </w:trPr>
        <w:tc>
          <w:tcPr>
            <w:tcW w:w="4758"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lang w:eastAsia="en-US" w:bidi="en-US"/>
              </w:rPr>
            </w:pPr>
            <w:r w:rsidRPr="007A09C7">
              <w:rPr>
                <w:rFonts w:ascii="Arial" w:hAnsi="Arial" w:cs="Arial"/>
                <w:sz w:val="24"/>
                <w:szCs w:val="24"/>
                <w:lang w:bidi="en-US"/>
              </w:rPr>
              <w:t>Источники финансирования муниципальной программы, в том числе по годам реализации программы (тыс. руб.):</w:t>
            </w:r>
          </w:p>
        </w:tc>
        <w:tc>
          <w:tcPr>
            <w:tcW w:w="1701"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Всего</w:t>
            </w:r>
          </w:p>
        </w:tc>
        <w:tc>
          <w:tcPr>
            <w:tcW w:w="1843"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2023 год</w:t>
            </w:r>
          </w:p>
        </w:tc>
        <w:tc>
          <w:tcPr>
            <w:tcW w:w="1674"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2024 год</w:t>
            </w:r>
          </w:p>
        </w:tc>
        <w:tc>
          <w:tcPr>
            <w:tcW w:w="1843"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2025 год</w:t>
            </w:r>
          </w:p>
        </w:tc>
        <w:tc>
          <w:tcPr>
            <w:tcW w:w="1870"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2026 год</w:t>
            </w:r>
          </w:p>
        </w:tc>
        <w:tc>
          <w:tcPr>
            <w:tcW w:w="1559"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2027 год</w:t>
            </w:r>
          </w:p>
        </w:tc>
      </w:tr>
      <w:tr w:rsidR="007A09C7" w:rsidRPr="007A09C7" w:rsidTr="00FC0FCB">
        <w:trPr>
          <w:jc w:val="center"/>
        </w:trPr>
        <w:tc>
          <w:tcPr>
            <w:tcW w:w="4758"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lang w:eastAsia="en-US" w:bidi="en-US"/>
              </w:rPr>
            </w:pPr>
            <w:r w:rsidRPr="007A09C7">
              <w:rPr>
                <w:rFonts w:ascii="Arial" w:hAnsi="Arial" w:cs="Arial"/>
                <w:sz w:val="24"/>
                <w:szCs w:val="24"/>
                <w:lang w:bidi="en-US"/>
              </w:rPr>
              <w:t>Средства бюджета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rsidR="007A09C7" w:rsidRPr="007A09C7" w:rsidRDefault="00FC0FCB" w:rsidP="00FC0FCB">
            <w:pPr>
              <w:spacing w:after="0" w:line="240" w:lineRule="auto"/>
              <w:jc w:val="center"/>
              <w:rPr>
                <w:rFonts w:ascii="Arial" w:hAnsi="Arial" w:cs="Arial"/>
                <w:sz w:val="24"/>
                <w:szCs w:val="24"/>
                <w:lang w:eastAsia="en-US" w:bidi="en-US"/>
              </w:rPr>
            </w:pPr>
            <w:r>
              <w:rPr>
                <w:rFonts w:ascii="Arial" w:hAnsi="Arial" w:cs="Arial"/>
                <w:sz w:val="24"/>
                <w:szCs w:val="24"/>
                <w:lang w:eastAsia="en-US" w:bidi="en-US"/>
              </w:rPr>
              <w:t>18425,00</w:t>
            </w:r>
          </w:p>
        </w:tc>
        <w:tc>
          <w:tcPr>
            <w:tcW w:w="1843"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3093,0</w:t>
            </w:r>
            <w:r w:rsidRPr="007A09C7">
              <w:rPr>
                <w:rFonts w:ascii="Arial" w:hAnsi="Arial" w:cs="Arial"/>
                <w:sz w:val="24"/>
                <w:szCs w:val="24"/>
                <w:lang w:val="en-US" w:eastAsia="en-US" w:bidi="en-US"/>
              </w:rPr>
              <w:t>0</w:t>
            </w:r>
          </w:p>
        </w:tc>
        <w:tc>
          <w:tcPr>
            <w:tcW w:w="1674"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4481,0</w:t>
            </w:r>
            <w:r w:rsidRPr="007A09C7">
              <w:rPr>
                <w:rFonts w:ascii="Arial" w:hAnsi="Arial" w:cs="Arial"/>
                <w:sz w:val="24"/>
                <w:szCs w:val="24"/>
                <w:lang w:val="en-US" w:eastAsia="en-US" w:bidi="en-US"/>
              </w:rPr>
              <w:t>0</w:t>
            </w:r>
          </w:p>
        </w:tc>
        <w:tc>
          <w:tcPr>
            <w:tcW w:w="1843" w:type="dxa"/>
            <w:tcBorders>
              <w:top w:val="single" w:sz="4" w:space="0" w:color="000000"/>
              <w:left w:val="single" w:sz="4" w:space="0" w:color="000000"/>
              <w:bottom w:val="single" w:sz="4" w:space="0" w:color="000000"/>
              <w:right w:val="single" w:sz="4" w:space="0" w:color="000000"/>
            </w:tcBorders>
          </w:tcPr>
          <w:p w:rsidR="007A09C7" w:rsidRPr="007A09C7" w:rsidRDefault="00FC0FCB" w:rsidP="00FC0FCB">
            <w:pPr>
              <w:widowControl w:val="0"/>
              <w:spacing w:after="0" w:line="240" w:lineRule="auto"/>
              <w:jc w:val="center"/>
              <w:rPr>
                <w:rFonts w:ascii="Arial" w:hAnsi="Arial" w:cs="Arial"/>
                <w:sz w:val="24"/>
                <w:szCs w:val="24"/>
                <w:lang w:eastAsia="en-US" w:bidi="en-US"/>
              </w:rPr>
            </w:pPr>
            <w:r>
              <w:rPr>
                <w:rFonts w:ascii="Arial" w:hAnsi="Arial" w:cs="Arial"/>
                <w:sz w:val="24"/>
                <w:szCs w:val="24"/>
                <w:lang w:bidi="en-US"/>
              </w:rPr>
              <w:t>3617,00</w:t>
            </w:r>
          </w:p>
        </w:tc>
        <w:tc>
          <w:tcPr>
            <w:tcW w:w="1870" w:type="dxa"/>
            <w:tcBorders>
              <w:top w:val="single" w:sz="4" w:space="0" w:color="000000"/>
              <w:left w:val="single" w:sz="4" w:space="0" w:color="000000"/>
              <w:bottom w:val="single" w:sz="4" w:space="0" w:color="000000"/>
              <w:right w:val="single" w:sz="4" w:space="0" w:color="000000"/>
            </w:tcBorders>
          </w:tcPr>
          <w:p w:rsidR="007A09C7" w:rsidRPr="007A09C7" w:rsidRDefault="00FC0FCB" w:rsidP="00FC0FCB">
            <w:pPr>
              <w:widowControl w:val="0"/>
              <w:spacing w:after="0" w:line="240" w:lineRule="auto"/>
              <w:jc w:val="center"/>
              <w:rPr>
                <w:rFonts w:ascii="Arial" w:hAnsi="Arial" w:cs="Arial"/>
                <w:sz w:val="24"/>
                <w:szCs w:val="24"/>
                <w:lang w:eastAsia="en-US" w:bidi="en-US"/>
              </w:rPr>
            </w:pPr>
            <w:r>
              <w:rPr>
                <w:rFonts w:ascii="Arial" w:hAnsi="Arial" w:cs="Arial"/>
                <w:sz w:val="24"/>
                <w:szCs w:val="24"/>
                <w:lang w:bidi="en-US"/>
              </w:rPr>
              <w:t>3617,00</w:t>
            </w:r>
          </w:p>
        </w:tc>
        <w:tc>
          <w:tcPr>
            <w:tcW w:w="1559" w:type="dxa"/>
            <w:tcBorders>
              <w:top w:val="single" w:sz="4" w:space="0" w:color="000000"/>
              <w:left w:val="single" w:sz="4" w:space="0" w:color="000000"/>
              <w:bottom w:val="single" w:sz="4" w:space="0" w:color="000000"/>
              <w:right w:val="single" w:sz="4" w:space="0" w:color="000000"/>
            </w:tcBorders>
          </w:tcPr>
          <w:p w:rsidR="007A09C7" w:rsidRPr="007A09C7" w:rsidRDefault="00FC0FCB" w:rsidP="00FC0FCB">
            <w:pPr>
              <w:widowControl w:val="0"/>
              <w:spacing w:after="0" w:line="240" w:lineRule="auto"/>
              <w:jc w:val="center"/>
              <w:rPr>
                <w:rFonts w:ascii="Arial" w:hAnsi="Arial" w:cs="Arial"/>
                <w:sz w:val="24"/>
                <w:szCs w:val="24"/>
                <w:lang w:eastAsia="en-US" w:bidi="en-US"/>
              </w:rPr>
            </w:pPr>
            <w:r>
              <w:rPr>
                <w:rFonts w:ascii="Arial" w:hAnsi="Arial" w:cs="Arial"/>
                <w:sz w:val="24"/>
                <w:szCs w:val="24"/>
                <w:lang w:bidi="en-US"/>
              </w:rPr>
              <w:t>3617,00</w:t>
            </w:r>
          </w:p>
        </w:tc>
      </w:tr>
      <w:tr w:rsidR="007A09C7" w:rsidRPr="007A09C7" w:rsidTr="00FC0FCB">
        <w:trPr>
          <w:jc w:val="center"/>
        </w:trPr>
        <w:tc>
          <w:tcPr>
            <w:tcW w:w="4758"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lang w:eastAsia="en-US" w:bidi="en-US"/>
              </w:rPr>
            </w:pPr>
            <w:r w:rsidRPr="007A09C7">
              <w:rPr>
                <w:rFonts w:ascii="Arial" w:hAnsi="Arial" w:cs="Arial"/>
                <w:sz w:val="24"/>
                <w:szCs w:val="24"/>
                <w:lang w:bidi="en-US"/>
              </w:rPr>
              <w:t>Средства 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w:t>
            </w:r>
          </w:p>
        </w:tc>
        <w:tc>
          <w:tcPr>
            <w:tcW w:w="1843"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0</w:t>
            </w:r>
          </w:p>
        </w:tc>
        <w:tc>
          <w:tcPr>
            <w:tcW w:w="1674"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0</w:t>
            </w:r>
          </w:p>
        </w:tc>
        <w:tc>
          <w:tcPr>
            <w:tcW w:w="1843"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0</w:t>
            </w:r>
          </w:p>
        </w:tc>
        <w:tc>
          <w:tcPr>
            <w:tcW w:w="1870"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0</w:t>
            </w:r>
          </w:p>
        </w:tc>
        <w:tc>
          <w:tcPr>
            <w:tcW w:w="1559"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bidi="en-US"/>
              </w:rPr>
              <w:t>0</w:t>
            </w:r>
          </w:p>
        </w:tc>
      </w:tr>
      <w:tr w:rsidR="00FC0FCB" w:rsidRPr="007A09C7" w:rsidTr="00FC0FCB">
        <w:trPr>
          <w:jc w:val="center"/>
        </w:trPr>
        <w:tc>
          <w:tcPr>
            <w:tcW w:w="4758" w:type="dxa"/>
            <w:tcBorders>
              <w:top w:val="single" w:sz="4" w:space="0" w:color="000000"/>
              <w:left w:val="single" w:sz="4" w:space="0" w:color="000000"/>
              <w:bottom w:val="single" w:sz="4" w:space="0" w:color="000000"/>
              <w:right w:val="single" w:sz="4" w:space="0" w:color="000000"/>
            </w:tcBorders>
          </w:tcPr>
          <w:p w:rsidR="00FC0FCB" w:rsidRPr="007A09C7" w:rsidRDefault="00FC0FCB" w:rsidP="00FC0FCB">
            <w:pPr>
              <w:widowControl w:val="0"/>
              <w:spacing w:after="0" w:line="240" w:lineRule="auto"/>
              <w:rPr>
                <w:rFonts w:ascii="Arial" w:hAnsi="Arial" w:cs="Arial"/>
                <w:sz w:val="24"/>
                <w:szCs w:val="24"/>
                <w:lang w:eastAsia="en-US" w:bidi="en-US"/>
              </w:rPr>
            </w:pPr>
            <w:r w:rsidRPr="007A09C7">
              <w:rPr>
                <w:rFonts w:ascii="Arial" w:hAnsi="Arial" w:cs="Arial"/>
                <w:sz w:val="24"/>
                <w:szCs w:val="24"/>
                <w:lang w:bidi="en-US"/>
              </w:rPr>
              <w:t>Средства бюджетов муниципальных образований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rsidR="00FC0FCB" w:rsidRPr="007A09C7" w:rsidRDefault="00FC0FCB" w:rsidP="00FC0FCB">
            <w:pPr>
              <w:spacing w:after="0" w:line="240" w:lineRule="auto"/>
              <w:jc w:val="center"/>
              <w:rPr>
                <w:rFonts w:ascii="Arial" w:hAnsi="Arial" w:cs="Arial"/>
                <w:sz w:val="24"/>
                <w:szCs w:val="24"/>
                <w:lang w:eastAsia="en-US" w:bidi="en-US"/>
              </w:rPr>
            </w:pPr>
            <w:r>
              <w:rPr>
                <w:rFonts w:ascii="Arial" w:hAnsi="Arial" w:cs="Arial"/>
                <w:sz w:val="24"/>
                <w:szCs w:val="24"/>
                <w:lang w:eastAsia="en-US" w:bidi="en-US"/>
              </w:rPr>
              <w:t>118565,94</w:t>
            </w:r>
          </w:p>
        </w:tc>
        <w:tc>
          <w:tcPr>
            <w:tcW w:w="1843" w:type="dxa"/>
            <w:tcBorders>
              <w:top w:val="single" w:sz="4" w:space="0" w:color="000000"/>
              <w:left w:val="single" w:sz="4" w:space="0" w:color="000000"/>
              <w:bottom w:val="single" w:sz="4" w:space="0" w:color="000000"/>
              <w:right w:val="single" w:sz="4" w:space="0" w:color="000000"/>
            </w:tcBorders>
          </w:tcPr>
          <w:p w:rsidR="00FC0FCB" w:rsidRPr="007A09C7" w:rsidRDefault="00FC0FCB"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41415,29</w:t>
            </w:r>
          </w:p>
        </w:tc>
        <w:tc>
          <w:tcPr>
            <w:tcW w:w="1674" w:type="dxa"/>
            <w:tcBorders>
              <w:top w:val="single" w:sz="4" w:space="0" w:color="000000"/>
              <w:left w:val="single" w:sz="4" w:space="0" w:color="000000"/>
              <w:bottom w:val="single" w:sz="4" w:space="0" w:color="000000"/>
              <w:right w:val="single" w:sz="4" w:space="0" w:color="000000"/>
            </w:tcBorders>
          </w:tcPr>
          <w:p w:rsidR="00FC0FCB" w:rsidRPr="007A09C7" w:rsidRDefault="00FC0FCB"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48994,00</w:t>
            </w:r>
          </w:p>
        </w:tc>
        <w:tc>
          <w:tcPr>
            <w:tcW w:w="1843" w:type="dxa"/>
            <w:tcBorders>
              <w:top w:val="single" w:sz="4" w:space="0" w:color="000000"/>
              <w:left w:val="single" w:sz="4" w:space="0" w:color="000000"/>
              <w:bottom w:val="single" w:sz="4" w:space="0" w:color="000000"/>
              <w:right w:val="single" w:sz="4" w:space="0" w:color="000000"/>
            </w:tcBorders>
          </w:tcPr>
          <w:p w:rsidR="00FC0FCB" w:rsidRPr="007A09C7" w:rsidRDefault="00FC0FCB" w:rsidP="00FC0FCB">
            <w:pPr>
              <w:widowControl w:val="0"/>
              <w:spacing w:after="0" w:line="240" w:lineRule="auto"/>
              <w:jc w:val="center"/>
              <w:rPr>
                <w:rFonts w:ascii="Arial" w:hAnsi="Arial" w:cs="Arial"/>
                <w:sz w:val="24"/>
                <w:szCs w:val="24"/>
                <w:lang w:eastAsia="en-US" w:bidi="en-US"/>
              </w:rPr>
            </w:pPr>
            <w:r>
              <w:rPr>
                <w:rFonts w:ascii="Arial" w:hAnsi="Arial" w:cs="Arial"/>
                <w:sz w:val="24"/>
                <w:szCs w:val="24"/>
                <w:lang w:eastAsia="en-US" w:bidi="en-US"/>
              </w:rPr>
              <w:t>9385,55</w:t>
            </w:r>
          </w:p>
        </w:tc>
        <w:tc>
          <w:tcPr>
            <w:tcW w:w="1870" w:type="dxa"/>
            <w:tcBorders>
              <w:top w:val="single" w:sz="4" w:space="0" w:color="000000"/>
              <w:left w:val="single" w:sz="4" w:space="0" w:color="000000"/>
              <w:bottom w:val="single" w:sz="4" w:space="0" w:color="000000"/>
              <w:right w:val="single" w:sz="4" w:space="0" w:color="000000"/>
            </w:tcBorders>
          </w:tcPr>
          <w:p w:rsidR="00FC0FCB" w:rsidRPr="00FC0FCB" w:rsidRDefault="00FC0FCB" w:rsidP="00FC0FCB">
            <w:pPr>
              <w:rPr>
                <w:rFonts w:ascii="Times New Roman" w:hAnsi="Times New Roman"/>
                <w:sz w:val="28"/>
                <w:szCs w:val="28"/>
              </w:rPr>
            </w:pPr>
            <w:r w:rsidRPr="00FC0FCB">
              <w:rPr>
                <w:rFonts w:ascii="Times New Roman" w:hAnsi="Times New Roman"/>
                <w:sz w:val="28"/>
                <w:szCs w:val="28"/>
              </w:rPr>
              <w:t>9385,55</w:t>
            </w:r>
          </w:p>
        </w:tc>
        <w:tc>
          <w:tcPr>
            <w:tcW w:w="1559" w:type="dxa"/>
            <w:tcBorders>
              <w:top w:val="single" w:sz="4" w:space="0" w:color="000000"/>
              <w:left w:val="single" w:sz="4" w:space="0" w:color="000000"/>
              <w:bottom w:val="single" w:sz="4" w:space="0" w:color="000000"/>
              <w:right w:val="single" w:sz="4" w:space="0" w:color="000000"/>
            </w:tcBorders>
          </w:tcPr>
          <w:p w:rsidR="00FC0FCB" w:rsidRPr="00FC0FCB" w:rsidRDefault="00FC0FCB" w:rsidP="00FC0FCB">
            <w:pPr>
              <w:rPr>
                <w:rFonts w:ascii="Times New Roman" w:hAnsi="Times New Roman"/>
                <w:sz w:val="28"/>
                <w:szCs w:val="28"/>
              </w:rPr>
            </w:pPr>
            <w:r w:rsidRPr="00FC0FCB">
              <w:rPr>
                <w:rFonts w:ascii="Times New Roman" w:hAnsi="Times New Roman"/>
                <w:sz w:val="28"/>
                <w:szCs w:val="28"/>
              </w:rPr>
              <w:t>9385,55</w:t>
            </w:r>
          </w:p>
        </w:tc>
      </w:tr>
      <w:tr w:rsidR="007A09C7" w:rsidRPr="007A09C7" w:rsidTr="00FC0FCB">
        <w:trPr>
          <w:jc w:val="center"/>
        </w:trPr>
        <w:tc>
          <w:tcPr>
            <w:tcW w:w="4758"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lang w:eastAsia="en-US" w:bidi="en-US"/>
              </w:rPr>
            </w:pPr>
            <w:r w:rsidRPr="007A09C7">
              <w:rPr>
                <w:rFonts w:ascii="Arial" w:hAnsi="Arial" w:cs="Arial"/>
                <w:sz w:val="24"/>
                <w:szCs w:val="24"/>
                <w:lang w:bidi="en-US"/>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843"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674"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843"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870"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559"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r>
      <w:tr w:rsidR="007A09C7" w:rsidRPr="007A09C7" w:rsidTr="00FC0FCB">
        <w:trPr>
          <w:jc w:val="center"/>
        </w:trPr>
        <w:tc>
          <w:tcPr>
            <w:tcW w:w="4758"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lang w:eastAsia="en-US" w:bidi="en-US"/>
              </w:rPr>
            </w:pPr>
            <w:r w:rsidRPr="007A09C7">
              <w:rPr>
                <w:rFonts w:ascii="Arial" w:hAnsi="Arial" w:cs="Arial"/>
                <w:sz w:val="24"/>
                <w:szCs w:val="24"/>
                <w:lang w:bidi="en-US"/>
              </w:rPr>
              <w:t>Всего, в том числе по годам:</w:t>
            </w:r>
          </w:p>
        </w:tc>
        <w:tc>
          <w:tcPr>
            <w:tcW w:w="1701" w:type="dxa"/>
            <w:tcBorders>
              <w:top w:val="single" w:sz="4" w:space="0" w:color="000000"/>
              <w:left w:val="single" w:sz="4" w:space="0" w:color="000000"/>
              <w:bottom w:val="single" w:sz="4" w:space="0" w:color="000000"/>
              <w:right w:val="single" w:sz="4" w:space="0" w:color="000000"/>
            </w:tcBorders>
          </w:tcPr>
          <w:p w:rsidR="007A09C7" w:rsidRPr="007A09C7" w:rsidRDefault="00FC0FCB" w:rsidP="00FC0FCB">
            <w:pPr>
              <w:spacing w:after="0" w:line="240" w:lineRule="auto"/>
              <w:jc w:val="center"/>
              <w:rPr>
                <w:rFonts w:ascii="Arial" w:hAnsi="Arial" w:cs="Arial"/>
                <w:sz w:val="24"/>
                <w:szCs w:val="24"/>
                <w:lang w:eastAsia="en-US" w:bidi="en-US"/>
              </w:rPr>
            </w:pPr>
            <w:r>
              <w:rPr>
                <w:rFonts w:ascii="Arial" w:hAnsi="Arial" w:cs="Arial"/>
                <w:sz w:val="24"/>
                <w:szCs w:val="24"/>
                <w:lang w:eastAsia="en-US" w:bidi="en-US"/>
              </w:rPr>
              <w:t>136990,94</w:t>
            </w:r>
          </w:p>
        </w:tc>
        <w:tc>
          <w:tcPr>
            <w:tcW w:w="1843"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44508,29</w:t>
            </w:r>
          </w:p>
        </w:tc>
        <w:tc>
          <w:tcPr>
            <w:tcW w:w="1674"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53475,00</w:t>
            </w:r>
          </w:p>
        </w:tc>
        <w:tc>
          <w:tcPr>
            <w:tcW w:w="1843" w:type="dxa"/>
            <w:tcBorders>
              <w:top w:val="single" w:sz="4" w:space="0" w:color="000000"/>
              <w:left w:val="single" w:sz="4" w:space="0" w:color="000000"/>
              <w:bottom w:val="single" w:sz="4" w:space="0" w:color="000000"/>
              <w:right w:val="single" w:sz="4" w:space="0" w:color="000000"/>
            </w:tcBorders>
          </w:tcPr>
          <w:p w:rsidR="007A09C7" w:rsidRPr="007A09C7" w:rsidRDefault="00FC0FCB" w:rsidP="00FC0FCB">
            <w:pPr>
              <w:spacing w:after="0" w:line="240" w:lineRule="auto"/>
              <w:jc w:val="center"/>
              <w:rPr>
                <w:rFonts w:ascii="Arial" w:hAnsi="Arial" w:cs="Arial"/>
                <w:sz w:val="24"/>
                <w:szCs w:val="24"/>
                <w:lang w:eastAsia="en-US" w:bidi="en-US"/>
              </w:rPr>
            </w:pPr>
            <w:r>
              <w:rPr>
                <w:rFonts w:ascii="Arial" w:hAnsi="Arial" w:cs="Arial"/>
                <w:sz w:val="24"/>
                <w:szCs w:val="24"/>
                <w:lang w:eastAsia="en-US" w:bidi="en-US"/>
              </w:rPr>
              <w:t>13002,55</w:t>
            </w:r>
          </w:p>
        </w:tc>
        <w:tc>
          <w:tcPr>
            <w:tcW w:w="1870" w:type="dxa"/>
            <w:tcBorders>
              <w:top w:val="single" w:sz="4" w:space="0" w:color="000000"/>
              <w:left w:val="single" w:sz="4" w:space="0" w:color="000000"/>
              <w:bottom w:val="single" w:sz="4" w:space="0" w:color="000000"/>
              <w:right w:val="single" w:sz="4" w:space="0" w:color="000000"/>
            </w:tcBorders>
          </w:tcPr>
          <w:p w:rsidR="007A09C7" w:rsidRPr="007A09C7" w:rsidRDefault="00FC0FCB" w:rsidP="00FC0FCB">
            <w:pPr>
              <w:spacing w:after="0" w:line="240" w:lineRule="auto"/>
              <w:jc w:val="center"/>
              <w:rPr>
                <w:rFonts w:ascii="Arial" w:hAnsi="Arial" w:cs="Arial"/>
                <w:sz w:val="24"/>
                <w:szCs w:val="24"/>
                <w:lang w:eastAsia="en-US" w:bidi="en-US"/>
              </w:rPr>
            </w:pPr>
            <w:r>
              <w:rPr>
                <w:rFonts w:ascii="Arial" w:hAnsi="Arial" w:cs="Arial"/>
                <w:sz w:val="24"/>
                <w:szCs w:val="24"/>
                <w:lang w:eastAsia="en-US" w:bidi="en-US"/>
              </w:rPr>
              <w:t>13002,55</w:t>
            </w:r>
          </w:p>
        </w:tc>
        <w:tc>
          <w:tcPr>
            <w:tcW w:w="1559" w:type="dxa"/>
            <w:tcBorders>
              <w:top w:val="single" w:sz="4" w:space="0" w:color="000000"/>
              <w:left w:val="single" w:sz="4" w:space="0" w:color="000000"/>
              <w:bottom w:val="single" w:sz="4" w:space="0" w:color="000000"/>
              <w:right w:val="single" w:sz="4" w:space="0" w:color="000000"/>
            </w:tcBorders>
          </w:tcPr>
          <w:p w:rsidR="007A09C7" w:rsidRPr="007A09C7" w:rsidRDefault="00FC0FCB" w:rsidP="00FC0FCB">
            <w:pPr>
              <w:spacing w:after="0" w:line="240" w:lineRule="auto"/>
              <w:jc w:val="center"/>
              <w:rPr>
                <w:rFonts w:ascii="Arial" w:hAnsi="Arial" w:cs="Arial"/>
                <w:sz w:val="24"/>
                <w:szCs w:val="24"/>
                <w:lang w:eastAsia="en-US" w:bidi="en-US"/>
              </w:rPr>
            </w:pPr>
            <w:r>
              <w:rPr>
                <w:rFonts w:ascii="Arial" w:hAnsi="Arial" w:cs="Arial"/>
                <w:sz w:val="24"/>
                <w:szCs w:val="24"/>
                <w:lang w:eastAsia="en-US" w:bidi="en-US"/>
              </w:rPr>
              <w:t>13002,55</w:t>
            </w:r>
          </w:p>
        </w:tc>
      </w:tr>
    </w:tbl>
    <w:p w:rsidR="000557BA" w:rsidRPr="007A09C7" w:rsidRDefault="000557BA" w:rsidP="000557BA">
      <w:pPr>
        <w:widowControl w:val="0"/>
        <w:spacing w:after="0" w:line="240" w:lineRule="auto"/>
        <w:rPr>
          <w:rFonts w:ascii="Arial" w:hAnsi="Arial" w:cs="Arial"/>
          <w:bCs/>
          <w:sz w:val="24"/>
          <w:szCs w:val="24"/>
        </w:rPr>
      </w:pPr>
    </w:p>
    <w:p w:rsidR="000557BA" w:rsidRPr="007A09C7" w:rsidRDefault="000557BA" w:rsidP="000557BA">
      <w:pPr>
        <w:pStyle w:val="ConsPlusNormal"/>
        <w:jc w:val="center"/>
        <w:rPr>
          <w:rFonts w:ascii="Arial" w:hAnsi="Arial" w:cs="Arial"/>
          <w:sz w:val="24"/>
          <w:szCs w:val="24"/>
        </w:rPr>
      </w:pPr>
      <w:r w:rsidRPr="007A09C7">
        <w:rPr>
          <w:rFonts w:ascii="Arial" w:hAnsi="Arial" w:cs="Arial"/>
          <w:bCs/>
          <w:sz w:val="24"/>
          <w:szCs w:val="24"/>
        </w:rPr>
        <w:t>5. Перечень мероприятий подпрограммы «Эффективное управление имущественным комплексом»</w:t>
      </w:r>
    </w:p>
    <w:p w:rsidR="000557BA" w:rsidRPr="007A09C7" w:rsidRDefault="000557BA" w:rsidP="000557BA">
      <w:pPr>
        <w:pStyle w:val="ConsPlusNormal"/>
        <w:rPr>
          <w:rFonts w:ascii="Arial" w:hAnsi="Arial" w:cs="Arial"/>
          <w:sz w:val="24"/>
          <w:szCs w:val="24"/>
        </w:rPr>
      </w:pPr>
    </w:p>
    <w:tbl>
      <w:tblPr>
        <w:tblW w:w="15026" w:type="dxa"/>
        <w:tblInd w:w="204" w:type="dxa"/>
        <w:tblLayout w:type="fixed"/>
        <w:tblCellMar>
          <w:top w:w="102" w:type="dxa"/>
          <w:left w:w="62" w:type="dxa"/>
          <w:bottom w:w="102" w:type="dxa"/>
          <w:right w:w="62" w:type="dxa"/>
        </w:tblCellMar>
        <w:tblLook w:val="0000" w:firstRow="0" w:lastRow="0" w:firstColumn="0" w:lastColumn="0" w:noHBand="0" w:noVBand="0"/>
      </w:tblPr>
      <w:tblGrid>
        <w:gridCol w:w="682"/>
        <w:gridCol w:w="1868"/>
        <w:gridCol w:w="850"/>
        <w:gridCol w:w="1559"/>
        <w:gridCol w:w="1134"/>
        <w:gridCol w:w="1134"/>
        <w:gridCol w:w="709"/>
        <w:gridCol w:w="567"/>
        <w:gridCol w:w="567"/>
        <w:gridCol w:w="567"/>
        <w:gridCol w:w="567"/>
        <w:gridCol w:w="1134"/>
        <w:gridCol w:w="992"/>
        <w:gridCol w:w="992"/>
        <w:gridCol w:w="1704"/>
      </w:tblGrid>
      <w:tr w:rsidR="007A09C7" w:rsidRPr="007A09C7" w:rsidTr="00FC0FCB">
        <w:tc>
          <w:tcPr>
            <w:tcW w:w="682"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п/п</w:t>
            </w:r>
          </w:p>
        </w:tc>
        <w:tc>
          <w:tcPr>
            <w:tcW w:w="1868"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Всего</w:t>
            </w: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xml:space="preserve"> (тыс. руб.)</w:t>
            </w:r>
          </w:p>
        </w:tc>
        <w:tc>
          <w:tcPr>
            <w:tcW w:w="7229" w:type="dxa"/>
            <w:gridSpan w:val="9"/>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Объем финансирования по годам (тыс. руб.)</w:t>
            </w:r>
          </w:p>
        </w:tc>
        <w:tc>
          <w:tcPr>
            <w:tcW w:w="1704"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xml:space="preserve">Ответственный за выполнение мероприятия </w:t>
            </w: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xml:space="preserve">2023 год </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xml:space="preserve">2025 год </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xml:space="preserve">2026год </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xml:space="preserve">2027 год </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c>
          <w:tcPr>
            <w:tcW w:w="68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1</w:t>
            </w:r>
          </w:p>
        </w:tc>
        <w:tc>
          <w:tcPr>
            <w:tcW w:w="1868"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6</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10</w:t>
            </w:r>
          </w:p>
        </w:tc>
        <w:tc>
          <w:tcPr>
            <w:tcW w:w="170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11</w:t>
            </w:r>
          </w:p>
        </w:tc>
      </w:tr>
      <w:tr w:rsidR="007A09C7" w:rsidRPr="007A09C7" w:rsidTr="00FC0FCB">
        <w:tc>
          <w:tcPr>
            <w:tcW w:w="15026" w:type="dxa"/>
            <w:gridSpan w:val="1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rPr>
            </w:pPr>
            <w:r w:rsidRPr="007A09C7">
              <w:rPr>
                <w:rFonts w:ascii="Arial" w:eastAsia="Calibri" w:hAnsi="Arial" w:cs="Arial"/>
                <w:sz w:val="24"/>
                <w:szCs w:val="24"/>
              </w:rPr>
              <w:t>Подпрограмма 1 «Эффективное управление имущественным комплексом»</w:t>
            </w:r>
          </w:p>
        </w:tc>
      </w:tr>
      <w:tr w:rsidR="007A09C7" w:rsidRPr="007A09C7" w:rsidTr="00FC0FCB">
        <w:tc>
          <w:tcPr>
            <w:tcW w:w="682"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lang w:eastAsia="en-US"/>
              </w:rPr>
              <w:t>1</w:t>
            </w:r>
          </w:p>
          <w:p w:rsidR="007A09C7" w:rsidRPr="007A09C7" w:rsidRDefault="007A09C7" w:rsidP="00FC0FCB">
            <w:pPr>
              <w:widowControl w:val="0"/>
              <w:spacing w:after="0" w:line="240" w:lineRule="auto"/>
              <w:rPr>
                <w:rFonts w:ascii="Arial" w:hAnsi="Arial" w:cs="Arial"/>
                <w:sz w:val="24"/>
                <w:szCs w:val="24"/>
              </w:rPr>
            </w:pPr>
          </w:p>
          <w:p w:rsidR="007A09C7" w:rsidRPr="007A09C7" w:rsidRDefault="007A09C7" w:rsidP="00FC0FCB">
            <w:pPr>
              <w:widowControl w:val="0"/>
              <w:spacing w:after="0" w:line="240" w:lineRule="auto"/>
              <w:rPr>
                <w:rFonts w:ascii="Arial" w:hAnsi="Arial" w:cs="Arial"/>
                <w:sz w:val="24"/>
                <w:szCs w:val="24"/>
              </w:rPr>
            </w:pPr>
          </w:p>
          <w:p w:rsidR="007A09C7" w:rsidRPr="007A09C7" w:rsidRDefault="007A09C7" w:rsidP="00FC0FCB">
            <w:pPr>
              <w:widowControl w:val="0"/>
              <w:spacing w:after="0" w:line="240" w:lineRule="auto"/>
              <w:rPr>
                <w:rFonts w:ascii="Arial" w:hAnsi="Arial" w:cs="Arial"/>
                <w:sz w:val="24"/>
                <w:szCs w:val="24"/>
              </w:rPr>
            </w:pPr>
          </w:p>
          <w:p w:rsidR="007A09C7" w:rsidRPr="007A09C7" w:rsidRDefault="007A09C7" w:rsidP="00FC0FCB">
            <w:pPr>
              <w:widowControl w:val="0"/>
              <w:spacing w:after="0" w:line="240" w:lineRule="auto"/>
              <w:rPr>
                <w:rFonts w:ascii="Arial" w:hAnsi="Arial" w:cs="Arial"/>
                <w:sz w:val="24"/>
                <w:szCs w:val="24"/>
              </w:rPr>
            </w:pPr>
          </w:p>
        </w:tc>
        <w:tc>
          <w:tcPr>
            <w:tcW w:w="1868"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rPr>
                <w:rFonts w:ascii="Arial" w:hAnsi="Arial" w:cs="Arial"/>
                <w:sz w:val="24"/>
                <w:szCs w:val="24"/>
                <w:lang w:eastAsia="en-US"/>
              </w:rPr>
            </w:pPr>
            <w:r w:rsidRPr="007A09C7">
              <w:rPr>
                <w:rFonts w:ascii="Arial" w:hAnsi="Arial" w:cs="Arial"/>
                <w:sz w:val="24"/>
                <w:szCs w:val="24"/>
                <w:lang w:eastAsia="en-US"/>
              </w:rPr>
              <w:t>Основное мероприятие 02. Управление имуществом, находящимся в муниципальной собственности и выполнение кадастровых работ</w:t>
            </w:r>
          </w:p>
          <w:p w:rsidR="007A09C7" w:rsidRPr="007A09C7" w:rsidRDefault="007A09C7" w:rsidP="00FC0FCB">
            <w:pPr>
              <w:widowControl w:val="0"/>
              <w:spacing w:after="0" w:line="240" w:lineRule="auto"/>
              <w:rPr>
                <w:rFonts w:ascii="Arial" w:hAnsi="Arial" w:cs="Arial"/>
                <w:sz w:val="24"/>
                <w:szCs w:val="24"/>
              </w:rPr>
            </w:pPr>
          </w:p>
          <w:p w:rsidR="007A09C7" w:rsidRPr="007A09C7" w:rsidRDefault="007A09C7" w:rsidP="00FC0FCB">
            <w:pPr>
              <w:widowControl w:val="0"/>
              <w:spacing w:after="0" w:line="240" w:lineRule="auto"/>
              <w:rPr>
                <w:rFonts w:ascii="Arial" w:hAnsi="Arial" w:cs="Arial"/>
                <w:sz w:val="24"/>
                <w:szCs w:val="24"/>
              </w:rPr>
            </w:pPr>
          </w:p>
          <w:p w:rsidR="007A09C7" w:rsidRPr="007A09C7" w:rsidRDefault="007A09C7" w:rsidP="00FC0FCB">
            <w:pPr>
              <w:widowControl w:val="0"/>
              <w:spacing w:after="0" w:line="240" w:lineRule="auto"/>
              <w:rPr>
                <w:rFonts w:ascii="Arial" w:hAnsi="Arial" w:cs="Arial"/>
                <w:sz w:val="24"/>
                <w:szCs w:val="24"/>
              </w:rPr>
            </w:pPr>
          </w:p>
          <w:p w:rsidR="007A09C7" w:rsidRPr="007A09C7" w:rsidRDefault="007A09C7" w:rsidP="00FC0FCB">
            <w:pPr>
              <w:widowControl w:val="0"/>
              <w:spacing w:after="0" w:line="240" w:lineRule="auto"/>
              <w:rPr>
                <w:rFonts w:ascii="Arial" w:hAnsi="Arial" w:cs="Arial"/>
                <w:sz w:val="24"/>
                <w:szCs w:val="24"/>
              </w:rPr>
            </w:pPr>
          </w:p>
          <w:p w:rsidR="007A09C7" w:rsidRPr="007A09C7" w:rsidRDefault="007A09C7" w:rsidP="00FC0FCB">
            <w:pPr>
              <w:widowControl w:val="0"/>
              <w:spacing w:after="0" w:line="240" w:lineRule="auto"/>
              <w:rPr>
                <w:rFonts w:ascii="Arial" w:hAnsi="Arial" w:cs="Arial"/>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2023-2027 г.г.</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spacing w:after="0" w:line="240" w:lineRule="auto"/>
              <w:jc w:val="center"/>
              <w:rPr>
                <w:rFonts w:ascii="Arial" w:hAnsi="Arial" w:cs="Arial"/>
                <w:sz w:val="24"/>
                <w:szCs w:val="24"/>
                <w:lang w:eastAsia="en-US" w:bidi="en-US"/>
              </w:rPr>
            </w:pPr>
            <w:r>
              <w:rPr>
                <w:rFonts w:ascii="Arial" w:hAnsi="Arial" w:cs="Arial"/>
                <w:sz w:val="24"/>
                <w:szCs w:val="24"/>
                <w:lang w:eastAsia="en-US" w:bidi="en-US"/>
              </w:rPr>
              <w:t>118565,94</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41415,29</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48994,00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widowControl w:val="0"/>
              <w:spacing w:after="0" w:line="240" w:lineRule="auto"/>
              <w:jc w:val="center"/>
              <w:rPr>
                <w:rFonts w:ascii="Arial" w:hAnsi="Arial" w:cs="Arial"/>
                <w:sz w:val="24"/>
                <w:szCs w:val="24"/>
                <w:lang w:eastAsia="en-US" w:bidi="en-US"/>
              </w:rPr>
            </w:pPr>
            <w:r>
              <w:rPr>
                <w:rFonts w:ascii="Arial" w:hAnsi="Arial" w:cs="Arial"/>
                <w:sz w:val="24"/>
                <w:szCs w:val="24"/>
                <w:lang w:eastAsia="en-US" w:bidi="en-US"/>
              </w:rPr>
              <w:t>9385,55</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widowControl w:val="0"/>
              <w:spacing w:after="0" w:line="240" w:lineRule="auto"/>
              <w:jc w:val="center"/>
              <w:rPr>
                <w:rFonts w:ascii="Arial" w:hAnsi="Arial" w:cs="Arial"/>
                <w:sz w:val="24"/>
                <w:szCs w:val="24"/>
                <w:lang w:eastAsia="en-US" w:bidi="en-US"/>
              </w:rPr>
            </w:pPr>
            <w:r>
              <w:rPr>
                <w:rFonts w:ascii="Arial" w:hAnsi="Arial" w:cs="Arial"/>
                <w:sz w:val="24"/>
                <w:szCs w:val="24"/>
                <w:lang w:eastAsia="en-US" w:bidi="en-US"/>
              </w:rPr>
              <w:t>9385,55</w:t>
            </w:r>
          </w:p>
          <w:p w:rsidR="007A09C7" w:rsidRPr="007A09C7" w:rsidRDefault="007A09C7" w:rsidP="00FC0FCB">
            <w:pPr>
              <w:widowControl w:val="0"/>
              <w:spacing w:after="0" w:line="240" w:lineRule="auto"/>
              <w:jc w:val="center"/>
              <w:rPr>
                <w:rFonts w:ascii="Arial" w:hAnsi="Arial" w:cs="Arial"/>
                <w:sz w:val="24"/>
                <w:szCs w:val="24"/>
                <w:lang w:eastAsia="en-US" w:bidi="en-US"/>
              </w:rPr>
            </w:pP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widowControl w:val="0"/>
              <w:spacing w:after="0" w:line="240" w:lineRule="auto"/>
              <w:jc w:val="center"/>
              <w:rPr>
                <w:rFonts w:ascii="Arial" w:hAnsi="Arial" w:cs="Arial"/>
                <w:sz w:val="24"/>
                <w:szCs w:val="24"/>
                <w:lang w:eastAsia="en-US" w:bidi="en-US"/>
              </w:rPr>
            </w:pPr>
            <w:r>
              <w:rPr>
                <w:rFonts w:ascii="Arial" w:hAnsi="Arial" w:cs="Arial"/>
                <w:sz w:val="24"/>
                <w:szCs w:val="24"/>
                <w:lang w:eastAsia="en-US" w:bidi="en-US"/>
              </w:rPr>
              <w:t>9385,55</w:t>
            </w:r>
          </w:p>
        </w:tc>
        <w:tc>
          <w:tcPr>
            <w:tcW w:w="1704"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xml:space="preserve">Отдел по имуществу; Отдел по земельным отношениям; Отдел по жилищным вопросам; </w:t>
            </w: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Отдел координации ЖКХ, энергетики и благоустройства управления экономики и инвестиций; Отдел бухгалтерского учета управления по общим вопросам</w:t>
            </w: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lang w:eastAsia="en-US"/>
              </w:rPr>
              <w:t xml:space="preserve">Средства бюджета </w:t>
            </w:r>
            <w:r w:rsidRPr="007A09C7">
              <w:rPr>
                <w:rFonts w:ascii="Arial" w:hAnsi="Arial" w:cs="Arial"/>
                <w:sz w:val="24"/>
                <w:szCs w:val="24"/>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FC0FCB" w:rsidRPr="007A09C7" w:rsidTr="00FC0FCB">
        <w:tc>
          <w:tcPr>
            <w:tcW w:w="682"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hAnsi="Arial" w:cs="Arial"/>
                <w:sz w:val="24"/>
                <w:szCs w:val="24"/>
              </w:rPr>
            </w:pPr>
            <w:r w:rsidRPr="007A09C7">
              <w:rPr>
                <w:rFonts w:ascii="Arial" w:hAnsi="Arial" w:cs="Arial"/>
                <w:sz w:val="24"/>
                <w:szCs w:val="24"/>
                <w:lang w:eastAsia="en-US"/>
              </w:rPr>
              <w:t xml:space="preserve">Средства бюджетов муниципальных </w:t>
            </w:r>
            <w:r w:rsidRPr="007A09C7">
              <w:rPr>
                <w:rFonts w:ascii="Arial" w:hAnsi="Arial" w:cs="Arial"/>
                <w:sz w:val="24"/>
                <w:szCs w:val="24"/>
                <w:lang w:eastAsia="en-US"/>
              </w:rPr>
              <w:br/>
              <w:t xml:space="preserve">образований </w:t>
            </w:r>
            <w:r w:rsidRPr="007A09C7">
              <w:rPr>
                <w:rFonts w:ascii="Arial" w:hAnsi="Arial" w:cs="Arial"/>
                <w:sz w:val="24"/>
                <w:szCs w:val="24"/>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spacing w:after="0" w:line="240" w:lineRule="auto"/>
              <w:jc w:val="center"/>
              <w:rPr>
                <w:rFonts w:ascii="Arial" w:hAnsi="Arial" w:cs="Arial"/>
                <w:sz w:val="24"/>
                <w:szCs w:val="24"/>
                <w:lang w:eastAsia="en-US" w:bidi="en-US"/>
              </w:rPr>
            </w:pPr>
            <w:r>
              <w:rPr>
                <w:rFonts w:ascii="Arial" w:hAnsi="Arial" w:cs="Arial"/>
                <w:sz w:val="24"/>
                <w:szCs w:val="24"/>
                <w:lang w:eastAsia="en-US" w:bidi="en-US"/>
              </w:rPr>
              <w:t>118565,94</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41415,29</w:t>
            </w:r>
          </w:p>
        </w:tc>
        <w:tc>
          <w:tcPr>
            <w:tcW w:w="2977" w:type="dxa"/>
            <w:gridSpan w:val="5"/>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48994,00</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bidi="en-US"/>
              </w:rPr>
            </w:pPr>
            <w:r>
              <w:rPr>
                <w:rFonts w:ascii="Arial" w:hAnsi="Arial" w:cs="Arial"/>
                <w:sz w:val="24"/>
                <w:szCs w:val="24"/>
                <w:lang w:eastAsia="en-US" w:bidi="en-US"/>
              </w:rPr>
              <w:t>9385,55</w:t>
            </w:r>
          </w:p>
        </w:tc>
        <w:tc>
          <w:tcPr>
            <w:tcW w:w="992"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bidi="en-US"/>
              </w:rPr>
            </w:pPr>
            <w:r>
              <w:rPr>
                <w:rFonts w:ascii="Arial" w:hAnsi="Arial" w:cs="Arial"/>
                <w:sz w:val="24"/>
                <w:szCs w:val="24"/>
                <w:lang w:eastAsia="en-US" w:bidi="en-US"/>
              </w:rPr>
              <w:t>9385,55</w:t>
            </w:r>
          </w:p>
          <w:p w:rsidR="00FC0FCB" w:rsidRPr="007A09C7" w:rsidRDefault="00FC0FCB" w:rsidP="00FC0FCB">
            <w:pPr>
              <w:widowControl w:val="0"/>
              <w:spacing w:after="0" w:line="240" w:lineRule="auto"/>
              <w:jc w:val="center"/>
              <w:rPr>
                <w:rFonts w:ascii="Arial" w:hAnsi="Arial" w:cs="Arial"/>
                <w:sz w:val="24"/>
                <w:szCs w:val="24"/>
                <w:lang w:eastAsia="en-US" w:bidi="en-US"/>
              </w:rPr>
            </w:pPr>
          </w:p>
        </w:tc>
        <w:tc>
          <w:tcPr>
            <w:tcW w:w="992"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bidi="en-US"/>
              </w:rPr>
            </w:pPr>
            <w:r>
              <w:rPr>
                <w:rFonts w:ascii="Arial" w:hAnsi="Arial" w:cs="Arial"/>
                <w:sz w:val="24"/>
                <w:szCs w:val="24"/>
                <w:lang w:eastAsia="en-US" w:bidi="en-US"/>
              </w:rPr>
              <w:t>9385,55</w:t>
            </w:r>
          </w:p>
        </w:tc>
        <w:tc>
          <w:tcPr>
            <w:tcW w:w="1704"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0,00</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c>
          <w:tcPr>
            <w:tcW w:w="682"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1.1.</w:t>
            </w:r>
          </w:p>
        </w:tc>
        <w:tc>
          <w:tcPr>
            <w:tcW w:w="1868"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Мероприятие 02.01.</w:t>
            </w:r>
          </w:p>
          <w:p w:rsidR="007A09C7" w:rsidRPr="007A09C7" w:rsidRDefault="007A09C7" w:rsidP="00FC0FCB">
            <w:pPr>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Расходы, связанные с владением, пользованием и распоряжением имуществом, находящимся в муниципальной собственности городского округа </w:t>
            </w:r>
          </w:p>
        </w:tc>
        <w:tc>
          <w:tcPr>
            <w:tcW w:w="850"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widowControl w:val="0"/>
              <w:spacing w:after="0" w:line="240" w:lineRule="auto"/>
              <w:jc w:val="center"/>
              <w:rPr>
                <w:rFonts w:ascii="Arial" w:hAnsi="Arial" w:cs="Arial"/>
                <w:sz w:val="24"/>
                <w:szCs w:val="24"/>
              </w:rPr>
            </w:pPr>
            <w:r>
              <w:rPr>
                <w:rFonts w:ascii="Arial" w:hAnsi="Arial" w:cs="Arial"/>
                <w:sz w:val="24"/>
                <w:szCs w:val="24"/>
                <w:lang w:eastAsia="en-US"/>
              </w:rPr>
              <w:t>82716,94</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34846,29</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41674,00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widowControl w:val="0"/>
              <w:spacing w:after="0" w:line="240" w:lineRule="auto"/>
              <w:jc w:val="center"/>
              <w:rPr>
                <w:rFonts w:ascii="Arial" w:hAnsi="Arial" w:cs="Arial"/>
                <w:sz w:val="24"/>
                <w:szCs w:val="24"/>
              </w:rPr>
            </w:pPr>
            <w:r>
              <w:rPr>
                <w:rFonts w:ascii="Arial" w:hAnsi="Arial" w:cs="Arial"/>
                <w:sz w:val="24"/>
                <w:szCs w:val="24"/>
                <w:lang w:eastAsia="en-US"/>
              </w:rPr>
              <w:t>2065,55</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widowControl w:val="0"/>
              <w:spacing w:after="0" w:line="240" w:lineRule="auto"/>
              <w:jc w:val="center"/>
              <w:rPr>
                <w:rFonts w:ascii="Arial" w:hAnsi="Arial" w:cs="Arial"/>
                <w:sz w:val="24"/>
                <w:szCs w:val="24"/>
              </w:rPr>
            </w:pPr>
            <w:r>
              <w:rPr>
                <w:rFonts w:ascii="Arial" w:hAnsi="Arial" w:cs="Arial"/>
                <w:sz w:val="24"/>
                <w:szCs w:val="24"/>
                <w:lang w:eastAsia="en-US"/>
              </w:rPr>
              <w:t>2065,55</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widowControl w:val="0"/>
              <w:spacing w:after="0" w:line="240" w:lineRule="auto"/>
              <w:jc w:val="center"/>
              <w:rPr>
                <w:rFonts w:ascii="Arial" w:hAnsi="Arial" w:cs="Arial"/>
                <w:sz w:val="24"/>
                <w:szCs w:val="24"/>
              </w:rPr>
            </w:pPr>
            <w:r>
              <w:rPr>
                <w:rFonts w:ascii="Arial" w:hAnsi="Arial" w:cs="Arial"/>
                <w:sz w:val="24"/>
                <w:szCs w:val="24"/>
                <w:lang w:eastAsia="en-US"/>
              </w:rPr>
              <w:t>2065,55</w:t>
            </w:r>
          </w:p>
        </w:tc>
        <w:tc>
          <w:tcPr>
            <w:tcW w:w="1704" w:type="dxa"/>
            <w:vMerge w:val="restart"/>
            <w:tcBorders>
              <w:top w:val="single" w:sz="4" w:space="0" w:color="auto"/>
              <w:left w:val="single" w:sz="4" w:space="0" w:color="auto"/>
              <w:right w:val="single" w:sz="4" w:space="0" w:color="auto"/>
            </w:tcBorders>
          </w:tcPr>
          <w:p w:rsidR="007A09C7" w:rsidRPr="007A09C7" w:rsidRDefault="007A09C7" w:rsidP="00FC0FCB">
            <w:pPr>
              <w:spacing w:after="0" w:line="240" w:lineRule="auto"/>
              <w:jc w:val="center"/>
              <w:rPr>
                <w:rFonts w:ascii="Arial" w:hAnsi="Arial" w:cs="Arial"/>
                <w:sz w:val="24"/>
                <w:szCs w:val="24"/>
                <w:lang w:eastAsia="en-US"/>
              </w:rPr>
            </w:pPr>
            <w:r w:rsidRPr="007A09C7">
              <w:rPr>
                <w:rFonts w:ascii="Arial" w:hAnsi="Arial" w:cs="Arial"/>
                <w:sz w:val="24"/>
                <w:szCs w:val="24"/>
                <w:lang w:eastAsia="en-US"/>
              </w:rPr>
              <w:t xml:space="preserve">Отдел по имуществу; Отдел по земельным отношениям; </w:t>
            </w:r>
            <w:r w:rsidRPr="007A09C7">
              <w:rPr>
                <w:rFonts w:ascii="Arial" w:hAnsi="Arial" w:cs="Arial"/>
                <w:sz w:val="24"/>
                <w:szCs w:val="24"/>
                <w:shd w:val="clear" w:color="auto" w:fill="FFFFFF"/>
                <w:lang w:eastAsia="en-US"/>
              </w:rPr>
              <w:t xml:space="preserve">Отдел по жилищным вопросам; </w:t>
            </w: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shd w:val="clear" w:color="auto" w:fill="FFFFFF"/>
              </w:rPr>
              <w:t>Отдел координации ЖКХ, энергетики и благоустройства управления экономики и инвестиций; Отдел бухгалтерского учета управления по общим вопросам</w:t>
            </w:r>
          </w:p>
        </w:tc>
      </w:tr>
      <w:tr w:rsidR="007A09C7" w:rsidRPr="007A09C7" w:rsidTr="00FC0FCB">
        <w:trPr>
          <w:trHeight w:val="322"/>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бюджета </w:t>
            </w:r>
            <w:r w:rsidRPr="007A09C7">
              <w:rPr>
                <w:rFonts w:ascii="Arial" w:eastAsia="Calibri" w:hAnsi="Arial" w:cs="Arial"/>
                <w:sz w:val="24"/>
                <w:szCs w:val="24"/>
                <w:lang w:eastAsia="en-US"/>
              </w:rPr>
              <w:br/>
              <w:t>Московской области</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704"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rPr>
            </w:pPr>
          </w:p>
        </w:tc>
      </w:tr>
      <w:tr w:rsidR="007A09C7" w:rsidRPr="007A09C7" w:rsidTr="00FC0FCB">
        <w:trPr>
          <w:trHeight w:val="322"/>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Средства федерального бюджета</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704"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rPr>
            </w:pPr>
          </w:p>
        </w:tc>
      </w:tr>
      <w:tr w:rsidR="00FC0FCB" w:rsidRPr="007A09C7" w:rsidTr="00FC0FCB">
        <w:trPr>
          <w:trHeight w:val="230"/>
        </w:trPr>
        <w:tc>
          <w:tcPr>
            <w:tcW w:w="682"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бюджетов муниципальных </w:t>
            </w:r>
            <w:r w:rsidRPr="007A09C7">
              <w:rPr>
                <w:rFonts w:ascii="Arial" w:eastAsia="Calibri" w:hAnsi="Arial" w:cs="Arial"/>
                <w:sz w:val="24"/>
                <w:szCs w:val="24"/>
                <w:lang w:eastAsia="en-US"/>
              </w:rPr>
              <w:br/>
              <w:t xml:space="preserve">образований </w:t>
            </w:r>
            <w:r w:rsidRPr="007A09C7">
              <w:rPr>
                <w:rFonts w:ascii="Arial" w:eastAsia="Calibri" w:hAnsi="Arial" w:cs="Arial"/>
                <w:sz w:val="24"/>
                <w:szCs w:val="24"/>
                <w:lang w:eastAsia="en-US"/>
              </w:rPr>
              <w:br/>
              <w:t>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rPr>
            </w:pPr>
            <w:r>
              <w:rPr>
                <w:rFonts w:ascii="Arial" w:hAnsi="Arial" w:cs="Arial"/>
                <w:sz w:val="24"/>
                <w:szCs w:val="24"/>
                <w:lang w:eastAsia="en-US"/>
              </w:rPr>
              <w:t>82716,94</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34846,29</w:t>
            </w:r>
          </w:p>
        </w:tc>
        <w:tc>
          <w:tcPr>
            <w:tcW w:w="2977" w:type="dxa"/>
            <w:gridSpan w:val="5"/>
            <w:vMerge w:val="restart"/>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41674,00</w:t>
            </w:r>
          </w:p>
        </w:tc>
        <w:tc>
          <w:tcPr>
            <w:tcW w:w="1134" w:type="dxa"/>
            <w:vMerge w:val="restart"/>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rPr>
            </w:pPr>
            <w:r>
              <w:rPr>
                <w:rFonts w:ascii="Arial" w:hAnsi="Arial" w:cs="Arial"/>
                <w:sz w:val="24"/>
                <w:szCs w:val="24"/>
                <w:lang w:eastAsia="en-US"/>
              </w:rPr>
              <w:t>2065,55</w:t>
            </w:r>
          </w:p>
        </w:tc>
        <w:tc>
          <w:tcPr>
            <w:tcW w:w="992" w:type="dxa"/>
            <w:vMerge w:val="restart"/>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rPr>
            </w:pPr>
            <w:r>
              <w:rPr>
                <w:rFonts w:ascii="Arial" w:hAnsi="Arial" w:cs="Arial"/>
                <w:sz w:val="24"/>
                <w:szCs w:val="24"/>
                <w:lang w:eastAsia="en-US"/>
              </w:rPr>
              <w:t>2065,55</w:t>
            </w:r>
          </w:p>
        </w:tc>
        <w:tc>
          <w:tcPr>
            <w:tcW w:w="992" w:type="dxa"/>
            <w:vMerge w:val="restart"/>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rPr>
            </w:pPr>
            <w:r>
              <w:rPr>
                <w:rFonts w:ascii="Arial" w:hAnsi="Arial" w:cs="Arial"/>
                <w:sz w:val="24"/>
                <w:szCs w:val="24"/>
                <w:lang w:eastAsia="en-US"/>
              </w:rPr>
              <w:t>2065,55</w:t>
            </w:r>
          </w:p>
        </w:tc>
        <w:tc>
          <w:tcPr>
            <w:tcW w:w="1704" w:type="dxa"/>
            <w:vMerge/>
            <w:tcBorders>
              <w:left w:val="single" w:sz="4" w:space="0" w:color="auto"/>
              <w:right w:val="single" w:sz="4" w:space="0" w:color="auto"/>
            </w:tcBorders>
          </w:tcPr>
          <w:p w:rsidR="00FC0FCB" w:rsidRPr="007A09C7" w:rsidRDefault="00FC0FCB" w:rsidP="00FC0FCB">
            <w:pPr>
              <w:widowControl w:val="0"/>
              <w:spacing w:after="0" w:line="240" w:lineRule="auto"/>
              <w:rPr>
                <w:rFonts w:ascii="Arial" w:hAnsi="Arial" w:cs="Arial"/>
                <w:sz w:val="24"/>
                <w:szCs w:val="24"/>
              </w:rPr>
            </w:pPr>
          </w:p>
        </w:tc>
      </w:tr>
      <w:tr w:rsidR="007A09C7" w:rsidRPr="007A09C7" w:rsidTr="00FC0FCB">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hAnsi="Arial" w:cs="Arial"/>
                <w:sz w:val="24"/>
                <w:szCs w:val="24"/>
                <w:lang w:eastAsia="en-US" w:bidi="en-US"/>
              </w:rPr>
            </w:pPr>
            <w:r w:rsidRPr="007A09C7">
              <w:rPr>
                <w:rFonts w:ascii="Arial" w:hAnsi="Arial" w:cs="Arial"/>
                <w:sz w:val="24"/>
                <w:szCs w:val="24"/>
                <w:lang w:eastAsia="en-US" w:bidi="en-US"/>
              </w:rPr>
              <w:t>В т.ч.</w:t>
            </w:r>
          </w:p>
        </w:tc>
        <w:tc>
          <w:tcPr>
            <w:tcW w:w="1134"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hAnsi="Arial" w:cs="Arial"/>
                <w:sz w:val="24"/>
                <w:szCs w:val="24"/>
                <w:lang w:eastAsia="en-US" w:bidi="en-US"/>
              </w:rPr>
            </w:pP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2060,0</w:t>
            </w:r>
            <w:r w:rsidRPr="007A09C7">
              <w:rPr>
                <w:rFonts w:ascii="Arial" w:hAnsi="Arial" w:cs="Arial"/>
                <w:sz w:val="24"/>
                <w:szCs w:val="24"/>
                <w:lang w:val="en-US"/>
              </w:rPr>
              <w:t>0</w:t>
            </w: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1800,0</w:t>
            </w:r>
            <w:r w:rsidRPr="007A09C7">
              <w:rPr>
                <w:rFonts w:ascii="Arial" w:hAnsi="Arial" w:cs="Arial"/>
                <w:sz w:val="24"/>
                <w:szCs w:val="24"/>
                <w:lang w:val="en-US"/>
              </w:rPr>
              <w:t>0</w:t>
            </w: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500,0</w:t>
            </w:r>
            <w:r w:rsidRPr="007A09C7">
              <w:rPr>
                <w:rFonts w:ascii="Arial" w:hAnsi="Arial" w:cs="Arial"/>
                <w:sz w:val="24"/>
                <w:szCs w:val="24"/>
                <w:lang w:val="en-US"/>
              </w:rPr>
              <w:t>0</w:t>
            </w: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37314,00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hAnsi="Arial" w:cs="Arial"/>
                <w:sz w:val="24"/>
                <w:szCs w:val="24"/>
                <w:lang w:eastAsia="en-US" w:bidi="en-US"/>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1704"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rPr>
            </w:pPr>
          </w:p>
        </w:tc>
      </w:tr>
      <w:tr w:rsidR="007A09C7" w:rsidRPr="007A09C7" w:rsidTr="00FC0FCB">
        <w:trPr>
          <w:trHeight w:val="322"/>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Внебюджетные средства</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704"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rPr>
            </w:pPr>
          </w:p>
        </w:tc>
      </w:tr>
      <w:tr w:rsidR="007A09C7" w:rsidRPr="007A09C7" w:rsidTr="00FC0FCB">
        <w:trPr>
          <w:cantSplit/>
          <w:trHeight w:val="570"/>
        </w:trPr>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Количество объектов, находящихся в муниципальной собственности, в отношении которых были произведены расходы, связанные с владением, пользованием и распоряжением имуществом, единиц</w:t>
            </w:r>
          </w:p>
        </w:tc>
        <w:tc>
          <w:tcPr>
            <w:tcW w:w="850"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tc>
        <w:tc>
          <w:tcPr>
            <w:tcW w:w="1559"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Итого 2023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354</w:t>
            </w:r>
          </w:p>
        </w:tc>
        <w:tc>
          <w:tcPr>
            <w:tcW w:w="70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2024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212</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2268" w:type="dxa"/>
            <w:gridSpan w:val="4"/>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В том числе по кварталам:</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hAnsi="Arial" w:cs="Arial"/>
                <w:sz w:val="24"/>
                <w:szCs w:val="24"/>
              </w:rPr>
              <w:t>2025</w:t>
            </w:r>
            <w:r w:rsidRPr="007A09C7">
              <w:rPr>
                <w:rFonts w:ascii="Arial" w:eastAsia="Calibri" w:hAnsi="Arial" w:cs="Arial"/>
                <w:sz w:val="24"/>
                <w:szCs w:val="24"/>
                <w:lang w:eastAsia="en-US"/>
              </w:rPr>
              <w:t xml:space="preserve">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302</w:t>
            </w:r>
          </w:p>
        </w:tc>
        <w:tc>
          <w:tcPr>
            <w:tcW w:w="992"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2026 год</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302</w:t>
            </w:r>
          </w:p>
          <w:p w:rsidR="007A09C7" w:rsidRPr="007A09C7" w:rsidRDefault="007A09C7" w:rsidP="00FC0FCB">
            <w:pPr>
              <w:widowControl w:val="0"/>
              <w:spacing w:after="0" w:line="240" w:lineRule="auto"/>
              <w:jc w:val="center"/>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2027 год</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302</w:t>
            </w:r>
          </w:p>
          <w:p w:rsidR="007A09C7" w:rsidRPr="007A09C7" w:rsidRDefault="007A09C7" w:rsidP="00FC0FCB">
            <w:pPr>
              <w:widowControl w:val="0"/>
              <w:spacing w:after="0" w:line="240" w:lineRule="auto"/>
              <w:jc w:val="center"/>
              <w:rPr>
                <w:rFonts w:ascii="Arial" w:hAnsi="Arial" w:cs="Arial"/>
                <w:sz w:val="24"/>
                <w:szCs w:val="24"/>
              </w:rPr>
            </w:pPr>
          </w:p>
        </w:tc>
        <w:tc>
          <w:tcPr>
            <w:tcW w:w="1704" w:type="dxa"/>
            <w:vMerge w:val="restart"/>
            <w:tcBorders>
              <w:top w:val="single" w:sz="4" w:space="0" w:color="auto"/>
              <w:left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rPr>
          <w:trHeight w:val="322"/>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70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rPr>
              <w:t>I</w:t>
            </w:r>
          </w:p>
          <w:p w:rsidR="007A09C7" w:rsidRPr="007A09C7" w:rsidRDefault="007A09C7" w:rsidP="00FC0FCB">
            <w:pPr>
              <w:spacing w:after="0" w:line="240" w:lineRule="auto"/>
              <w:jc w:val="center"/>
              <w:rPr>
                <w:rFonts w:ascii="Arial" w:eastAsia="Calibri" w:hAnsi="Arial" w:cs="Arial"/>
                <w:sz w:val="24"/>
                <w:szCs w:val="24"/>
                <w:lang w:eastAsia="en-US"/>
              </w:rPr>
            </w:pPr>
          </w:p>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62</w:t>
            </w: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rPr>
              <w:t>II</w:t>
            </w:r>
          </w:p>
          <w:p w:rsidR="007A09C7" w:rsidRPr="007A09C7" w:rsidRDefault="007A09C7" w:rsidP="00FC0FCB">
            <w:pPr>
              <w:spacing w:after="0" w:line="240" w:lineRule="auto"/>
              <w:jc w:val="center"/>
              <w:rPr>
                <w:rFonts w:ascii="Arial" w:eastAsia="Calibri" w:hAnsi="Arial" w:cs="Arial"/>
                <w:sz w:val="24"/>
                <w:szCs w:val="24"/>
                <w:lang w:eastAsia="en-US"/>
              </w:rPr>
            </w:pPr>
          </w:p>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82</w:t>
            </w: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rPr>
              <w:t>III</w:t>
            </w:r>
          </w:p>
          <w:p w:rsidR="007A09C7" w:rsidRPr="007A09C7" w:rsidRDefault="007A09C7" w:rsidP="00FC0FCB">
            <w:pPr>
              <w:spacing w:after="0" w:line="240" w:lineRule="auto"/>
              <w:jc w:val="center"/>
              <w:rPr>
                <w:rFonts w:ascii="Arial" w:eastAsia="Calibri" w:hAnsi="Arial" w:cs="Arial"/>
                <w:sz w:val="24"/>
                <w:szCs w:val="24"/>
                <w:lang w:eastAsia="en-US"/>
              </w:rPr>
            </w:pPr>
          </w:p>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59</w:t>
            </w: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rPr>
              <w:t>IV</w:t>
            </w:r>
          </w:p>
          <w:p w:rsidR="007A09C7" w:rsidRPr="007A09C7" w:rsidRDefault="007A09C7" w:rsidP="00FC0FCB">
            <w:pPr>
              <w:spacing w:after="0" w:line="240" w:lineRule="auto"/>
              <w:jc w:val="center"/>
              <w:rPr>
                <w:rFonts w:ascii="Arial" w:eastAsia="Calibri" w:hAnsi="Arial" w:cs="Arial"/>
                <w:sz w:val="24"/>
                <w:szCs w:val="24"/>
                <w:lang w:eastAsia="en-US"/>
              </w:rPr>
            </w:pPr>
          </w:p>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57</w:t>
            </w:r>
          </w:p>
          <w:p w:rsidR="007A09C7" w:rsidRPr="007A09C7" w:rsidRDefault="007A09C7" w:rsidP="00FC0FCB">
            <w:pPr>
              <w:spacing w:after="0" w:line="240" w:lineRule="auto"/>
              <w:jc w:val="center"/>
              <w:rPr>
                <w:rFonts w:ascii="Arial" w:eastAsia="Calibri" w:hAnsi="Arial" w:cs="Arial"/>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99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1704" w:type="dxa"/>
            <w:vMerge/>
            <w:tcBorders>
              <w:top w:val="single" w:sz="4" w:space="0" w:color="000000"/>
              <w:left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c>
          <w:tcPr>
            <w:tcW w:w="682" w:type="dxa"/>
            <w:vMerge w:val="restart"/>
            <w:tcBorders>
              <w:top w:val="single" w:sz="4" w:space="0" w:color="auto"/>
              <w:left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1.2.</w:t>
            </w:r>
          </w:p>
        </w:tc>
        <w:tc>
          <w:tcPr>
            <w:tcW w:w="1868" w:type="dxa"/>
            <w:vMerge w:val="restart"/>
            <w:tcBorders>
              <w:top w:val="single" w:sz="4" w:space="0" w:color="auto"/>
              <w:left w:val="single" w:sz="4" w:space="0" w:color="auto"/>
              <w:right w:val="single" w:sz="4" w:space="0" w:color="auto"/>
            </w:tcBorders>
          </w:tcPr>
          <w:p w:rsidR="007A09C7" w:rsidRPr="007A09C7" w:rsidRDefault="007A09C7" w:rsidP="00FC0FCB">
            <w:pPr>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Мероприятие 02.02.</w:t>
            </w:r>
          </w:p>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Взносы на капитальный ремонт общего имущества многоквартирных домов</w:t>
            </w:r>
          </w:p>
        </w:tc>
        <w:tc>
          <w:tcPr>
            <w:tcW w:w="85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35849,00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6569,00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7320,0</w:t>
            </w:r>
            <w:r w:rsidRPr="007A09C7">
              <w:rPr>
                <w:rFonts w:ascii="Arial" w:hAnsi="Arial" w:cs="Arial"/>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7320,0</w:t>
            </w:r>
            <w:r w:rsidRPr="007A09C7">
              <w:rPr>
                <w:rFonts w:ascii="Arial" w:hAnsi="Arial" w:cs="Arial"/>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7320,0</w:t>
            </w:r>
            <w:r w:rsidRPr="007A09C7">
              <w:rPr>
                <w:rFonts w:ascii="Arial" w:hAnsi="Arial" w:cs="Arial"/>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7320,0</w:t>
            </w:r>
            <w:r w:rsidRPr="007A09C7">
              <w:rPr>
                <w:rFonts w:ascii="Arial" w:hAnsi="Arial" w:cs="Arial"/>
                <w:sz w:val="24"/>
                <w:szCs w:val="24"/>
                <w:lang w:val="en-US"/>
              </w:rPr>
              <w:t>0</w:t>
            </w:r>
          </w:p>
        </w:tc>
        <w:tc>
          <w:tcPr>
            <w:tcW w:w="1704" w:type="dxa"/>
            <w:tcBorders>
              <w:top w:val="single" w:sz="4" w:space="0" w:color="auto"/>
              <w:left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rPr>
          <w:trHeight w:val="322"/>
        </w:trPr>
        <w:tc>
          <w:tcPr>
            <w:tcW w:w="682"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бюджета </w:t>
            </w:r>
            <w:r w:rsidRPr="007A09C7">
              <w:rPr>
                <w:rFonts w:ascii="Arial" w:eastAsia="Calibri" w:hAnsi="Arial" w:cs="Arial"/>
                <w:sz w:val="24"/>
                <w:szCs w:val="24"/>
                <w:lang w:eastAsia="en-US"/>
              </w:rPr>
              <w:br/>
              <w:t>Московской области</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704" w:type="dxa"/>
            <w:vMerge w:val="restart"/>
            <w:tcBorders>
              <w:top w:val="single" w:sz="4" w:space="0" w:color="000000"/>
              <w:left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shd w:val="clear" w:color="auto" w:fill="FFFFFF"/>
              </w:rPr>
              <w:t>Отдел координации ЖКХ, энергетики и благоустройства управления экономики и инвестиций</w:t>
            </w:r>
          </w:p>
        </w:tc>
      </w:tr>
      <w:tr w:rsidR="007A09C7" w:rsidRPr="007A09C7" w:rsidTr="00FC0FCB">
        <w:trPr>
          <w:trHeight w:val="322"/>
        </w:trPr>
        <w:tc>
          <w:tcPr>
            <w:tcW w:w="682"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Средства федерального бюджета</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704" w:type="dxa"/>
            <w:vMerge/>
            <w:tcBorders>
              <w:top w:val="single" w:sz="4" w:space="0" w:color="000000"/>
              <w:left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rPr>
          <w:trHeight w:val="322"/>
        </w:trPr>
        <w:tc>
          <w:tcPr>
            <w:tcW w:w="682"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бюджетов муниципальных </w:t>
            </w:r>
            <w:r w:rsidRPr="007A09C7">
              <w:rPr>
                <w:rFonts w:ascii="Arial" w:eastAsia="Calibri" w:hAnsi="Arial" w:cs="Arial"/>
                <w:sz w:val="24"/>
                <w:szCs w:val="24"/>
                <w:lang w:eastAsia="en-US"/>
              </w:rPr>
              <w:br/>
              <w:t xml:space="preserve">образований </w:t>
            </w:r>
            <w:r w:rsidRPr="007A09C7">
              <w:rPr>
                <w:rFonts w:ascii="Arial" w:eastAsia="Calibri" w:hAnsi="Arial" w:cs="Arial"/>
                <w:sz w:val="24"/>
                <w:szCs w:val="24"/>
                <w:lang w:eastAsia="en-US"/>
              </w:rPr>
              <w:br/>
              <w:t>Московской области</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35849,00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6569,00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7320,0</w:t>
            </w:r>
            <w:r w:rsidRPr="007A09C7">
              <w:rPr>
                <w:rFonts w:ascii="Arial" w:hAnsi="Arial" w:cs="Arial"/>
                <w:sz w:val="24"/>
                <w:szCs w:val="24"/>
                <w:lang w:val="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7320,0</w:t>
            </w:r>
            <w:r w:rsidRPr="007A09C7">
              <w:rPr>
                <w:rFonts w:ascii="Arial" w:hAnsi="Arial" w:cs="Arial"/>
                <w:sz w:val="24"/>
                <w:szCs w:val="24"/>
                <w:lang w:val="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7320,0</w:t>
            </w:r>
            <w:r w:rsidRPr="007A09C7">
              <w:rPr>
                <w:rFonts w:ascii="Arial" w:hAnsi="Arial" w:cs="Arial"/>
                <w:sz w:val="24"/>
                <w:szCs w:val="24"/>
                <w:lang w:val="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lang w:eastAsia="en-US"/>
              </w:rPr>
              <w:t>7320,0</w:t>
            </w:r>
            <w:r w:rsidRPr="007A09C7">
              <w:rPr>
                <w:rFonts w:ascii="Arial" w:hAnsi="Arial" w:cs="Arial"/>
                <w:sz w:val="24"/>
                <w:szCs w:val="24"/>
                <w:lang w:val="en-US"/>
              </w:rPr>
              <w:t>0</w:t>
            </w:r>
          </w:p>
        </w:tc>
        <w:tc>
          <w:tcPr>
            <w:tcW w:w="1704" w:type="dxa"/>
            <w:vMerge/>
            <w:tcBorders>
              <w:top w:val="single" w:sz="4" w:space="0" w:color="000000"/>
              <w:left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c>
          <w:tcPr>
            <w:tcW w:w="682" w:type="dxa"/>
            <w:vMerge/>
            <w:tcBorders>
              <w:left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lang w:eastAsia="en-US"/>
              </w:rPr>
              <w:t>0,00</w:t>
            </w:r>
          </w:p>
        </w:tc>
        <w:tc>
          <w:tcPr>
            <w:tcW w:w="1704" w:type="dxa"/>
            <w:vMerge/>
            <w:tcBorders>
              <w:top w:val="single" w:sz="4" w:space="0" w:color="auto"/>
              <w:left w:val="single" w:sz="4" w:space="0" w:color="auto"/>
              <w:right w:val="single" w:sz="4" w:space="0" w:color="auto"/>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rPr>
          <w:trHeight w:val="322"/>
        </w:trPr>
        <w:tc>
          <w:tcPr>
            <w:tcW w:w="682"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val="restart"/>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Количество объектов, по которым произведена оплата взносов на капитальный ремонт, единиц</w:t>
            </w:r>
          </w:p>
        </w:tc>
        <w:tc>
          <w:tcPr>
            <w:tcW w:w="850" w:type="dxa"/>
            <w:vMerge w:val="restart"/>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Итого 2023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1385</w:t>
            </w:r>
          </w:p>
        </w:tc>
        <w:tc>
          <w:tcPr>
            <w:tcW w:w="70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2024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898</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2268" w:type="dxa"/>
            <w:gridSpan w:val="4"/>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В том числе по кварталам</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hAnsi="Arial" w:cs="Arial"/>
                <w:sz w:val="24"/>
                <w:szCs w:val="24"/>
              </w:rPr>
              <w:t>2025</w:t>
            </w:r>
            <w:r w:rsidRPr="007A09C7">
              <w:rPr>
                <w:rFonts w:ascii="Arial" w:eastAsia="Calibri" w:hAnsi="Arial" w:cs="Arial"/>
                <w:sz w:val="24"/>
                <w:szCs w:val="24"/>
                <w:lang w:eastAsia="en-US"/>
              </w:rPr>
              <w:t xml:space="preserve">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1385</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2026 год</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eastAsia="Calibri" w:hAnsi="Arial" w:cs="Arial"/>
                <w:sz w:val="24"/>
                <w:szCs w:val="24"/>
                <w:lang w:eastAsia="en-US"/>
              </w:rPr>
              <w:t>1385</w:t>
            </w:r>
          </w:p>
          <w:p w:rsidR="007A09C7" w:rsidRPr="007A09C7" w:rsidRDefault="007A09C7" w:rsidP="00FC0FCB">
            <w:pPr>
              <w:widowControl w:val="0"/>
              <w:spacing w:after="0" w:line="240" w:lineRule="auto"/>
              <w:jc w:val="center"/>
              <w:rPr>
                <w:rFonts w:ascii="Arial" w:hAnsi="Arial" w:cs="Arial"/>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2027 год</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eastAsia="Calibri" w:hAnsi="Arial" w:cs="Arial"/>
                <w:sz w:val="24"/>
                <w:szCs w:val="24"/>
                <w:lang w:eastAsia="en-US"/>
              </w:rPr>
              <w:t>1385</w:t>
            </w: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xml:space="preserve"> </w:t>
            </w:r>
          </w:p>
        </w:tc>
        <w:tc>
          <w:tcPr>
            <w:tcW w:w="1704" w:type="dxa"/>
            <w:vMerge w:val="restart"/>
            <w:tcBorders>
              <w:top w:val="single" w:sz="4" w:space="0" w:color="000000"/>
              <w:left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rPr>
          <w:trHeight w:val="322"/>
        </w:trPr>
        <w:tc>
          <w:tcPr>
            <w:tcW w:w="682"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70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w:t>
            </w:r>
          </w:p>
          <w:p w:rsidR="007A09C7" w:rsidRPr="007A09C7" w:rsidRDefault="007A09C7" w:rsidP="00FC0FCB">
            <w:pPr>
              <w:widowControl w:val="0"/>
              <w:spacing w:after="0" w:line="240" w:lineRule="auto"/>
              <w:jc w:val="center"/>
              <w:rPr>
                <w:rFonts w:ascii="Arial" w:eastAsia="Calibri" w:hAnsi="Arial" w:cs="Arial"/>
                <w:sz w:val="24"/>
                <w:szCs w:val="24"/>
                <w:lang w:val="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eastAsia="en-US"/>
              </w:rPr>
              <w:t>898</w:t>
            </w:r>
          </w:p>
          <w:p w:rsidR="007A09C7" w:rsidRPr="007A09C7" w:rsidRDefault="007A09C7" w:rsidP="00FC0FCB">
            <w:pPr>
              <w:widowControl w:val="0"/>
              <w:spacing w:after="0" w:line="240" w:lineRule="auto"/>
              <w:jc w:val="center"/>
              <w:rPr>
                <w:rFonts w:ascii="Arial" w:eastAsia="Calibri" w:hAnsi="Arial" w:cs="Arial"/>
                <w:sz w:val="24"/>
                <w:szCs w:val="24"/>
                <w:lang w:val="en-US"/>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eastAsia="en-US"/>
              </w:rPr>
              <w:t>898</w:t>
            </w: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III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898</w:t>
            </w: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IV</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eastAsia="en-US"/>
              </w:rPr>
              <w:t>898</w:t>
            </w: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99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1704" w:type="dxa"/>
            <w:vMerge/>
            <w:tcBorders>
              <w:top w:val="single" w:sz="4" w:space="0" w:color="000000"/>
              <w:left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c>
          <w:tcPr>
            <w:tcW w:w="682" w:type="dxa"/>
            <w:vMerge w:val="restart"/>
            <w:tcBorders>
              <w:top w:val="single" w:sz="4" w:space="0" w:color="auto"/>
              <w:left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1.3.</w:t>
            </w:r>
          </w:p>
        </w:tc>
        <w:tc>
          <w:tcPr>
            <w:tcW w:w="1868" w:type="dxa"/>
            <w:vMerge w:val="restart"/>
            <w:tcBorders>
              <w:top w:val="single" w:sz="4" w:space="0" w:color="auto"/>
              <w:left w:val="single" w:sz="4" w:space="0" w:color="auto"/>
              <w:right w:val="single" w:sz="4" w:space="0" w:color="auto"/>
            </w:tcBorders>
          </w:tcPr>
          <w:p w:rsidR="007A09C7" w:rsidRPr="007A09C7" w:rsidRDefault="007A09C7" w:rsidP="00FC0FCB">
            <w:pPr>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Мероприятие 02.03.</w:t>
            </w:r>
          </w:p>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Организация в соответствии с Федеральным законом от 24 июля 2007 № 221-ФЗ "О кадастровой деятельности" выполнения комплексных кадастровых работ и утверждение карты-плана территории</w:t>
            </w:r>
          </w:p>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val="restart"/>
            <w:tcBorders>
              <w:top w:val="single" w:sz="4" w:space="0" w:color="auto"/>
              <w:left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w:t>
            </w:r>
          </w:p>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rPr>
          <w:trHeight w:val="322"/>
        </w:trPr>
        <w:tc>
          <w:tcPr>
            <w:tcW w:w="682"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бюджета </w:t>
            </w:r>
            <w:r w:rsidRPr="007A09C7">
              <w:rPr>
                <w:rFonts w:ascii="Arial" w:eastAsia="Calibri" w:hAnsi="Arial" w:cs="Arial"/>
                <w:sz w:val="24"/>
                <w:szCs w:val="24"/>
                <w:lang w:eastAsia="en-US"/>
              </w:rPr>
              <w:br/>
              <w:t>Московской области</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000000"/>
              <w:left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rPr>
          <w:trHeight w:val="322"/>
        </w:trPr>
        <w:tc>
          <w:tcPr>
            <w:tcW w:w="682"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Средства федерального бюджета</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000000"/>
              <w:left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c>
          <w:tcPr>
            <w:tcW w:w="682" w:type="dxa"/>
            <w:vMerge/>
            <w:tcBorders>
              <w:left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бюджетов муниципальных </w:t>
            </w:r>
            <w:r w:rsidRPr="007A09C7">
              <w:rPr>
                <w:rFonts w:ascii="Arial" w:eastAsia="Calibri" w:hAnsi="Arial" w:cs="Arial"/>
                <w:sz w:val="24"/>
                <w:szCs w:val="24"/>
                <w:lang w:eastAsia="en-US"/>
              </w:rPr>
              <w:br/>
              <w:t xml:space="preserve">образований </w:t>
            </w:r>
            <w:r w:rsidRPr="007A09C7">
              <w:rPr>
                <w:rFonts w:ascii="Arial" w:eastAsia="Calibri" w:hAnsi="Arial" w:cs="Arial"/>
                <w:sz w:val="24"/>
                <w:szCs w:val="24"/>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auto"/>
              <w:left w:val="single" w:sz="4" w:space="0" w:color="auto"/>
              <w:right w:val="single" w:sz="4" w:space="0" w:color="auto"/>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rPr>
          <w:trHeight w:val="322"/>
        </w:trPr>
        <w:tc>
          <w:tcPr>
            <w:tcW w:w="682"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850" w:type="dxa"/>
            <w:vMerge/>
            <w:tcBorders>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Внебюджетные средства</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000000"/>
              <w:left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rPr>
          <w:trHeight w:val="322"/>
        </w:trPr>
        <w:tc>
          <w:tcPr>
            <w:tcW w:w="682"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val="restart"/>
            <w:tcBorders>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Количество объектов, в отношении которых проведены кадастровые работы и утверждены карты-планы территорий, единиц</w:t>
            </w:r>
          </w:p>
        </w:tc>
        <w:tc>
          <w:tcPr>
            <w:tcW w:w="850" w:type="dxa"/>
            <w:vMerge w:val="restart"/>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p w:rsidR="007A09C7" w:rsidRPr="007A09C7" w:rsidRDefault="007A09C7" w:rsidP="00FC0FCB">
            <w:pPr>
              <w:spacing w:after="0" w:line="240" w:lineRule="auto"/>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Итого 2023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2024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2268" w:type="dxa"/>
            <w:gridSpan w:val="4"/>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В том числе по кварталам</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hAnsi="Arial" w:cs="Arial"/>
                <w:sz w:val="24"/>
                <w:szCs w:val="24"/>
              </w:rPr>
              <w:t>2025</w:t>
            </w:r>
            <w:r w:rsidRPr="007A09C7">
              <w:rPr>
                <w:rFonts w:ascii="Arial" w:eastAsia="Calibri" w:hAnsi="Arial" w:cs="Arial"/>
                <w:sz w:val="24"/>
                <w:szCs w:val="24"/>
                <w:lang w:eastAsia="en-US"/>
              </w:rPr>
              <w:t xml:space="preserve">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2026 год</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2027 год</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xml:space="preserve">0 </w:t>
            </w:r>
          </w:p>
        </w:tc>
        <w:tc>
          <w:tcPr>
            <w:tcW w:w="1704" w:type="dxa"/>
            <w:vMerge w:val="restart"/>
            <w:tcBorders>
              <w:top w:val="single" w:sz="4" w:space="0" w:color="000000"/>
              <w:left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rPr>
          <w:trHeight w:val="322"/>
        </w:trPr>
        <w:tc>
          <w:tcPr>
            <w:tcW w:w="682"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850"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70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rPr>
              <w:t>0</w:t>
            </w: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rPr>
              <w:t>0</w:t>
            </w: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III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rPr>
              <w:t>0</w:t>
            </w: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IV</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rPr>
              <w:t>0</w:t>
            </w: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99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1704" w:type="dxa"/>
            <w:vMerge/>
            <w:tcBorders>
              <w:top w:val="single" w:sz="4" w:space="0" w:color="000000"/>
              <w:left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c>
          <w:tcPr>
            <w:tcW w:w="682"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2</w:t>
            </w:r>
          </w:p>
        </w:tc>
        <w:tc>
          <w:tcPr>
            <w:tcW w:w="1868"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Основное мероприятие 03. Создание условий для реализации государственных полномочий в области земельных отношений</w:t>
            </w:r>
          </w:p>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spacing w:after="0" w:line="240" w:lineRule="auto"/>
              <w:jc w:val="center"/>
              <w:rPr>
                <w:rFonts w:ascii="Arial" w:eastAsia="Calibri" w:hAnsi="Arial" w:cs="Arial"/>
                <w:sz w:val="24"/>
                <w:szCs w:val="24"/>
                <w:lang w:eastAsia="en-US"/>
              </w:rPr>
            </w:pPr>
            <w:r>
              <w:rPr>
                <w:rFonts w:ascii="Arial" w:eastAsia="Calibri" w:hAnsi="Arial" w:cs="Arial"/>
                <w:sz w:val="24"/>
                <w:szCs w:val="24"/>
                <w:lang w:eastAsia="en-US"/>
              </w:rPr>
              <w:t>18425</w:t>
            </w:r>
            <w:r w:rsidR="007A09C7" w:rsidRPr="007A09C7">
              <w:rPr>
                <w:rFonts w:ascii="Arial" w:eastAsia="Calibri" w:hAnsi="Arial" w:cs="Arial"/>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rPr>
              <w:t>3093,0</w:t>
            </w:r>
            <w:r w:rsidRPr="007A09C7">
              <w:rPr>
                <w:rFonts w:ascii="Arial" w:hAnsi="Arial" w:cs="Arial"/>
                <w:sz w:val="24"/>
                <w:szCs w:val="24"/>
                <w:lang w:val="en-US"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rPr>
              <w:t>4481,0</w:t>
            </w:r>
            <w:r w:rsidRPr="007A09C7">
              <w:rPr>
                <w:rFonts w:ascii="Arial" w:hAnsi="Arial" w:cs="Arial"/>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007A09C7" w:rsidRPr="007A09C7">
              <w:rPr>
                <w:rFonts w:ascii="Arial" w:hAnsi="Arial" w:cs="Arial"/>
                <w:sz w:val="24"/>
                <w:szCs w:val="24"/>
              </w:rPr>
              <w:t>,0</w:t>
            </w:r>
            <w:r w:rsidR="007A09C7" w:rsidRPr="007A09C7">
              <w:rPr>
                <w:rFonts w:ascii="Arial" w:hAnsi="Arial" w:cs="Arial"/>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007A09C7" w:rsidRPr="007A09C7">
              <w:rPr>
                <w:rFonts w:ascii="Arial" w:hAnsi="Arial" w:cs="Arial"/>
                <w:sz w:val="24"/>
                <w:szCs w:val="24"/>
              </w:rPr>
              <w:t>,0</w:t>
            </w:r>
            <w:r w:rsidR="007A09C7" w:rsidRPr="007A09C7">
              <w:rPr>
                <w:rFonts w:ascii="Arial" w:hAnsi="Arial" w:cs="Arial"/>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007A09C7" w:rsidRPr="007A09C7">
              <w:rPr>
                <w:rFonts w:ascii="Arial" w:hAnsi="Arial" w:cs="Arial"/>
                <w:sz w:val="24"/>
                <w:szCs w:val="24"/>
              </w:rPr>
              <w:t>,0</w:t>
            </w:r>
            <w:r w:rsidR="007A09C7" w:rsidRPr="007A09C7">
              <w:rPr>
                <w:rFonts w:ascii="Arial" w:hAnsi="Arial" w:cs="Arial"/>
                <w:sz w:val="24"/>
                <w:szCs w:val="24"/>
                <w:lang w:val="en-US" w:eastAsia="en-US"/>
              </w:rPr>
              <w:t>0</w:t>
            </w:r>
          </w:p>
        </w:tc>
        <w:tc>
          <w:tcPr>
            <w:tcW w:w="1704"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lang w:eastAsia="en-US"/>
              </w:rPr>
              <w:t>Отдел по земельным отношениям;</w:t>
            </w:r>
          </w:p>
          <w:p w:rsidR="007A09C7" w:rsidRPr="007A09C7" w:rsidRDefault="007A09C7"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shd w:val="clear" w:color="auto" w:fill="FFFFFF"/>
                <w:lang w:eastAsia="en-US"/>
              </w:rPr>
              <w:t>Отдел архитектуры, строительства, дорожного хозяйства и транспорта</w:t>
            </w:r>
          </w:p>
        </w:tc>
      </w:tr>
      <w:tr w:rsidR="00FC0FCB" w:rsidRPr="007A09C7" w:rsidTr="00FC0FCB">
        <w:tc>
          <w:tcPr>
            <w:tcW w:w="682"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бюджета </w:t>
            </w:r>
            <w:r w:rsidRPr="007A09C7">
              <w:rPr>
                <w:rFonts w:ascii="Arial" w:eastAsia="Calibri" w:hAnsi="Arial" w:cs="Arial"/>
                <w:sz w:val="24"/>
                <w:szCs w:val="24"/>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spacing w:after="0" w:line="240" w:lineRule="auto"/>
              <w:jc w:val="center"/>
              <w:rPr>
                <w:rFonts w:ascii="Arial" w:eastAsia="Calibri" w:hAnsi="Arial" w:cs="Arial"/>
                <w:sz w:val="24"/>
                <w:szCs w:val="24"/>
                <w:lang w:eastAsia="en-US"/>
              </w:rPr>
            </w:pPr>
            <w:r>
              <w:rPr>
                <w:rFonts w:ascii="Arial" w:eastAsia="Calibri" w:hAnsi="Arial" w:cs="Arial"/>
                <w:sz w:val="24"/>
                <w:szCs w:val="24"/>
                <w:lang w:eastAsia="en-US"/>
              </w:rPr>
              <w:t>18425</w:t>
            </w:r>
            <w:r w:rsidRPr="007A09C7">
              <w:rPr>
                <w:rFonts w:ascii="Arial" w:eastAsia="Calibri" w:hAnsi="Arial" w:cs="Arial"/>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rPr>
              <w:t>3093,0</w:t>
            </w:r>
            <w:r w:rsidRPr="007A09C7">
              <w:rPr>
                <w:rFonts w:ascii="Arial" w:hAnsi="Arial" w:cs="Arial"/>
                <w:sz w:val="24"/>
                <w:szCs w:val="24"/>
                <w:lang w:val="en-US"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rPr>
              <w:t>4481,0</w:t>
            </w:r>
            <w:r w:rsidRPr="007A09C7">
              <w:rPr>
                <w:rFonts w:ascii="Arial" w:hAnsi="Arial" w:cs="Arial"/>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Pr="007A09C7">
              <w:rPr>
                <w:rFonts w:ascii="Arial" w:hAnsi="Arial" w:cs="Arial"/>
                <w:sz w:val="24"/>
                <w:szCs w:val="24"/>
              </w:rPr>
              <w:t>,0</w:t>
            </w:r>
            <w:r w:rsidRPr="007A09C7">
              <w:rPr>
                <w:rFonts w:ascii="Arial" w:hAnsi="Arial" w:cs="Arial"/>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Pr="007A09C7">
              <w:rPr>
                <w:rFonts w:ascii="Arial" w:hAnsi="Arial" w:cs="Arial"/>
                <w:sz w:val="24"/>
                <w:szCs w:val="24"/>
              </w:rPr>
              <w:t>,0</w:t>
            </w:r>
            <w:r w:rsidRPr="007A09C7">
              <w:rPr>
                <w:rFonts w:ascii="Arial" w:hAnsi="Arial" w:cs="Arial"/>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Pr="007A09C7">
              <w:rPr>
                <w:rFonts w:ascii="Arial" w:hAnsi="Arial" w:cs="Arial"/>
                <w:sz w:val="24"/>
                <w:szCs w:val="24"/>
              </w:rPr>
              <w:t>,0</w:t>
            </w:r>
            <w:r w:rsidRPr="007A09C7">
              <w:rPr>
                <w:rFonts w:ascii="Arial" w:hAnsi="Arial" w:cs="Arial"/>
                <w:sz w:val="24"/>
                <w:szCs w:val="24"/>
                <w:lang w:val="en-US" w:eastAsia="en-US"/>
              </w:rPr>
              <w:t>0</w:t>
            </w:r>
          </w:p>
        </w:tc>
        <w:tc>
          <w:tcPr>
            <w:tcW w:w="1704"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бюджетов муниципальных </w:t>
            </w:r>
            <w:r w:rsidRPr="007A09C7">
              <w:rPr>
                <w:rFonts w:ascii="Arial" w:eastAsia="Calibri" w:hAnsi="Arial" w:cs="Arial"/>
                <w:sz w:val="24"/>
                <w:szCs w:val="24"/>
                <w:lang w:eastAsia="en-US"/>
              </w:rPr>
              <w:br/>
              <w:t xml:space="preserve">образований </w:t>
            </w:r>
            <w:r w:rsidRPr="007A09C7">
              <w:rPr>
                <w:rFonts w:ascii="Arial" w:eastAsia="Calibri" w:hAnsi="Arial" w:cs="Arial"/>
                <w:sz w:val="24"/>
                <w:szCs w:val="24"/>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FC0FCB" w:rsidRPr="007A09C7" w:rsidTr="00FC0FCB">
        <w:tc>
          <w:tcPr>
            <w:tcW w:w="682" w:type="dxa"/>
            <w:vMerge w:val="restart"/>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2.1.</w:t>
            </w:r>
          </w:p>
        </w:tc>
        <w:tc>
          <w:tcPr>
            <w:tcW w:w="1868" w:type="dxa"/>
            <w:vMerge w:val="restart"/>
            <w:tcBorders>
              <w:top w:val="single" w:sz="4" w:space="0" w:color="auto"/>
              <w:left w:val="single" w:sz="4" w:space="0" w:color="auto"/>
              <w:bottom w:val="single" w:sz="4" w:space="0" w:color="auto"/>
              <w:right w:val="single" w:sz="4" w:space="0" w:color="auto"/>
            </w:tcBorders>
          </w:tcPr>
          <w:p w:rsidR="00FC0FCB" w:rsidRPr="007A09C7" w:rsidRDefault="00FC0FCB" w:rsidP="00FC0FCB">
            <w:pPr>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Мероприятие 03.01.</w:t>
            </w:r>
          </w:p>
          <w:p w:rsidR="00FC0FCB" w:rsidRPr="007A09C7" w:rsidRDefault="00FC0FCB" w:rsidP="00FC0FCB">
            <w:pPr>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850" w:type="dxa"/>
            <w:vMerge w:val="restart"/>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p w:rsidR="00FC0FCB" w:rsidRPr="007A09C7" w:rsidRDefault="00FC0FCB" w:rsidP="00FC0FCB">
            <w:pPr>
              <w:widowControl w:val="0"/>
              <w:spacing w:after="0" w:line="240" w:lineRule="auto"/>
              <w:jc w:val="center"/>
              <w:rPr>
                <w:rFonts w:ascii="Arial" w:eastAsia="Calibri" w:hAnsi="Arial" w:cs="Arial"/>
                <w:sz w:val="24"/>
                <w:szCs w:val="24"/>
                <w:lang w:eastAsia="en-US"/>
              </w:rPr>
            </w:pPr>
          </w:p>
          <w:p w:rsidR="00FC0FCB" w:rsidRPr="007A09C7" w:rsidRDefault="00FC0FCB" w:rsidP="00FC0FCB">
            <w:pPr>
              <w:widowControl w:val="0"/>
              <w:spacing w:after="0" w:line="240" w:lineRule="auto"/>
              <w:jc w:val="center"/>
              <w:rPr>
                <w:rFonts w:ascii="Arial" w:eastAsia="Calibri" w:hAnsi="Arial" w:cs="Arial"/>
                <w:sz w:val="24"/>
                <w:szCs w:val="24"/>
                <w:lang w:eastAsia="en-US"/>
              </w:rPr>
            </w:pPr>
          </w:p>
          <w:p w:rsidR="00FC0FCB" w:rsidRPr="007A09C7" w:rsidRDefault="00FC0FCB"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spacing w:after="0" w:line="240" w:lineRule="auto"/>
              <w:jc w:val="center"/>
              <w:rPr>
                <w:rFonts w:ascii="Arial" w:eastAsia="Calibri" w:hAnsi="Arial" w:cs="Arial"/>
                <w:sz w:val="24"/>
                <w:szCs w:val="24"/>
                <w:lang w:eastAsia="en-US"/>
              </w:rPr>
            </w:pPr>
            <w:r>
              <w:rPr>
                <w:rFonts w:ascii="Arial" w:eastAsia="Calibri" w:hAnsi="Arial" w:cs="Arial"/>
                <w:sz w:val="24"/>
                <w:szCs w:val="24"/>
                <w:lang w:eastAsia="en-US"/>
              </w:rPr>
              <w:t>18425</w:t>
            </w:r>
            <w:r w:rsidRPr="007A09C7">
              <w:rPr>
                <w:rFonts w:ascii="Arial" w:eastAsia="Calibri" w:hAnsi="Arial" w:cs="Arial"/>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rPr>
              <w:t>3093,0</w:t>
            </w:r>
            <w:r w:rsidRPr="007A09C7">
              <w:rPr>
                <w:rFonts w:ascii="Arial" w:hAnsi="Arial" w:cs="Arial"/>
                <w:sz w:val="24"/>
                <w:szCs w:val="24"/>
                <w:lang w:val="en-US"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rPr>
              <w:t>4481,0</w:t>
            </w:r>
            <w:r w:rsidRPr="007A09C7">
              <w:rPr>
                <w:rFonts w:ascii="Arial" w:hAnsi="Arial" w:cs="Arial"/>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Pr="007A09C7">
              <w:rPr>
                <w:rFonts w:ascii="Arial" w:hAnsi="Arial" w:cs="Arial"/>
                <w:sz w:val="24"/>
                <w:szCs w:val="24"/>
              </w:rPr>
              <w:t>,0</w:t>
            </w:r>
            <w:r w:rsidRPr="007A09C7">
              <w:rPr>
                <w:rFonts w:ascii="Arial" w:hAnsi="Arial" w:cs="Arial"/>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Pr="007A09C7">
              <w:rPr>
                <w:rFonts w:ascii="Arial" w:hAnsi="Arial" w:cs="Arial"/>
                <w:sz w:val="24"/>
                <w:szCs w:val="24"/>
              </w:rPr>
              <w:t>,0</w:t>
            </w:r>
            <w:r w:rsidRPr="007A09C7">
              <w:rPr>
                <w:rFonts w:ascii="Arial" w:hAnsi="Arial" w:cs="Arial"/>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Pr="007A09C7">
              <w:rPr>
                <w:rFonts w:ascii="Arial" w:hAnsi="Arial" w:cs="Arial"/>
                <w:sz w:val="24"/>
                <w:szCs w:val="24"/>
              </w:rPr>
              <w:t>,0</w:t>
            </w:r>
            <w:r w:rsidRPr="007A09C7">
              <w:rPr>
                <w:rFonts w:ascii="Arial" w:hAnsi="Arial" w:cs="Arial"/>
                <w:sz w:val="24"/>
                <w:szCs w:val="24"/>
                <w:lang w:val="en-US" w:eastAsia="en-US"/>
              </w:rPr>
              <w:t>0</w:t>
            </w:r>
          </w:p>
        </w:tc>
        <w:tc>
          <w:tcPr>
            <w:tcW w:w="1704" w:type="dxa"/>
            <w:vMerge w:val="restart"/>
            <w:tcBorders>
              <w:top w:val="single" w:sz="4" w:space="0" w:color="auto"/>
              <w:left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lang w:eastAsia="en-US"/>
              </w:rPr>
              <w:t>Отдел по земельным отношениям;</w:t>
            </w:r>
          </w:p>
          <w:p w:rsidR="00FC0FCB" w:rsidRPr="007A09C7" w:rsidRDefault="00FC0FCB"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shd w:val="clear" w:color="auto" w:fill="FFFFFF"/>
                <w:lang w:eastAsia="en-US"/>
              </w:rPr>
              <w:t>Отдел архитектуры, строительства, дорожного хозяйства и транспорта</w:t>
            </w:r>
          </w:p>
          <w:p w:rsidR="00FC0FCB" w:rsidRPr="007A09C7" w:rsidRDefault="00FC0FCB" w:rsidP="00FC0FCB">
            <w:pPr>
              <w:widowControl w:val="0"/>
              <w:spacing w:after="0" w:line="240" w:lineRule="auto"/>
              <w:rPr>
                <w:rFonts w:ascii="Arial" w:hAnsi="Arial" w:cs="Arial"/>
                <w:sz w:val="24"/>
                <w:szCs w:val="24"/>
              </w:rPr>
            </w:pPr>
          </w:p>
          <w:p w:rsidR="00FC0FCB" w:rsidRPr="007A09C7" w:rsidRDefault="00FC0FCB" w:rsidP="00FC0FCB">
            <w:pPr>
              <w:widowControl w:val="0"/>
              <w:spacing w:after="0" w:line="240" w:lineRule="auto"/>
              <w:rPr>
                <w:rFonts w:ascii="Arial" w:hAnsi="Arial" w:cs="Arial"/>
                <w:sz w:val="24"/>
                <w:szCs w:val="24"/>
              </w:rPr>
            </w:pPr>
          </w:p>
          <w:p w:rsidR="00FC0FCB" w:rsidRPr="007A09C7" w:rsidRDefault="00FC0FCB" w:rsidP="00FC0FCB">
            <w:pPr>
              <w:widowControl w:val="0"/>
              <w:spacing w:after="0" w:line="240" w:lineRule="auto"/>
              <w:rPr>
                <w:rFonts w:ascii="Arial" w:hAnsi="Arial" w:cs="Arial"/>
                <w:sz w:val="24"/>
                <w:szCs w:val="24"/>
              </w:rPr>
            </w:pPr>
          </w:p>
        </w:tc>
      </w:tr>
      <w:tr w:rsidR="00FC0FCB" w:rsidRPr="007A09C7" w:rsidTr="00FC0FCB">
        <w:tc>
          <w:tcPr>
            <w:tcW w:w="682"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бюджета </w:t>
            </w:r>
            <w:r w:rsidRPr="007A09C7">
              <w:rPr>
                <w:rFonts w:ascii="Arial" w:eastAsia="Calibri" w:hAnsi="Arial" w:cs="Arial"/>
                <w:sz w:val="24"/>
                <w:szCs w:val="24"/>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spacing w:after="0" w:line="240" w:lineRule="auto"/>
              <w:jc w:val="center"/>
              <w:rPr>
                <w:rFonts w:ascii="Arial" w:eastAsia="Calibri" w:hAnsi="Arial" w:cs="Arial"/>
                <w:sz w:val="24"/>
                <w:szCs w:val="24"/>
                <w:lang w:eastAsia="en-US"/>
              </w:rPr>
            </w:pPr>
            <w:r>
              <w:rPr>
                <w:rFonts w:ascii="Arial" w:eastAsia="Calibri" w:hAnsi="Arial" w:cs="Arial"/>
                <w:sz w:val="24"/>
                <w:szCs w:val="24"/>
                <w:lang w:eastAsia="en-US"/>
              </w:rPr>
              <w:t>18425</w:t>
            </w:r>
            <w:r w:rsidRPr="007A09C7">
              <w:rPr>
                <w:rFonts w:ascii="Arial" w:eastAsia="Calibri" w:hAnsi="Arial" w:cs="Arial"/>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rPr>
              <w:t>3093,0</w:t>
            </w:r>
            <w:r w:rsidRPr="007A09C7">
              <w:rPr>
                <w:rFonts w:ascii="Arial" w:hAnsi="Arial" w:cs="Arial"/>
                <w:sz w:val="24"/>
                <w:szCs w:val="24"/>
                <w:lang w:val="en-US"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rPr>
              <w:t>4481,0</w:t>
            </w:r>
            <w:r w:rsidRPr="007A09C7">
              <w:rPr>
                <w:rFonts w:ascii="Arial" w:hAnsi="Arial" w:cs="Arial"/>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Pr="007A09C7">
              <w:rPr>
                <w:rFonts w:ascii="Arial" w:hAnsi="Arial" w:cs="Arial"/>
                <w:sz w:val="24"/>
                <w:szCs w:val="24"/>
              </w:rPr>
              <w:t>,0</w:t>
            </w:r>
            <w:r w:rsidRPr="007A09C7">
              <w:rPr>
                <w:rFonts w:ascii="Arial" w:hAnsi="Arial" w:cs="Arial"/>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Pr="007A09C7">
              <w:rPr>
                <w:rFonts w:ascii="Arial" w:hAnsi="Arial" w:cs="Arial"/>
                <w:sz w:val="24"/>
                <w:szCs w:val="24"/>
              </w:rPr>
              <w:t>,0</w:t>
            </w:r>
            <w:r w:rsidRPr="007A09C7">
              <w:rPr>
                <w:rFonts w:ascii="Arial" w:hAnsi="Arial" w:cs="Arial"/>
                <w:sz w:val="24"/>
                <w:szCs w:val="24"/>
                <w:lang w:val="en-US" w:eastAsia="en-US"/>
              </w:rPr>
              <w:t>0</w:t>
            </w:r>
          </w:p>
        </w:tc>
        <w:tc>
          <w:tcPr>
            <w:tcW w:w="992" w:type="dxa"/>
            <w:tcBorders>
              <w:top w:val="single" w:sz="4" w:space="0" w:color="auto"/>
              <w:left w:val="single" w:sz="4" w:space="0" w:color="auto"/>
              <w:bottom w:val="single" w:sz="4" w:space="0" w:color="auto"/>
              <w:right w:val="single" w:sz="4" w:space="0" w:color="auto"/>
            </w:tcBorders>
          </w:tcPr>
          <w:p w:rsidR="00FC0FCB" w:rsidRPr="007A09C7" w:rsidRDefault="00FC0FCB" w:rsidP="00FC0FCB">
            <w:pPr>
              <w:widowControl w:val="0"/>
              <w:spacing w:after="0" w:line="240" w:lineRule="auto"/>
              <w:jc w:val="center"/>
              <w:rPr>
                <w:rFonts w:ascii="Arial" w:hAnsi="Arial" w:cs="Arial"/>
                <w:sz w:val="24"/>
                <w:szCs w:val="24"/>
                <w:lang w:eastAsia="en-US"/>
              </w:rPr>
            </w:pPr>
            <w:r>
              <w:rPr>
                <w:rFonts w:ascii="Arial" w:hAnsi="Arial" w:cs="Arial"/>
                <w:sz w:val="24"/>
                <w:szCs w:val="24"/>
              </w:rPr>
              <w:t>3617</w:t>
            </w:r>
            <w:r w:rsidRPr="007A09C7">
              <w:rPr>
                <w:rFonts w:ascii="Arial" w:hAnsi="Arial" w:cs="Arial"/>
                <w:sz w:val="24"/>
                <w:szCs w:val="24"/>
              </w:rPr>
              <w:t>,0</w:t>
            </w:r>
            <w:r w:rsidRPr="007A09C7">
              <w:rPr>
                <w:rFonts w:ascii="Arial" w:hAnsi="Arial" w:cs="Arial"/>
                <w:sz w:val="24"/>
                <w:szCs w:val="24"/>
                <w:lang w:val="en-US" w:eastAsia="en-US"/>
              </w:rPr>
              <w:t>0</w:t>
            </w:r>
          </w:p>
        </w:tc>
        <w:tc>
          <w:tcPr>
            <w:tcW w:w="1704" w:type="dxa"/>
            <w:vMerge/>
            <w:tcBorders>
              <w:left w:val="single" w:sz="4" w:space="0" w:color="auto"/>
              <w:right w:val="single" w:sz="4" w:space="0" w:color="auto"/>
            </w:tcBorders>
          </w:tcPr>
          <w:p w:rsidR="00FC0FCB" w:rsidRPr="007A09C7" w:rsidRDefault="00FC0FCB" w:rsidP="00FC0FCB">
            <w:pPr>
              <w:widowControl w:val="0"/>
              <w:spacing w:after="0" w:line="240" w:lineRule="auto"/>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rPr>
            </w:pPr>
          </w:p>
        </w:tc>
      </w:tr>
      <w:tr w:rsidR="007A09C7" w:rsidRPr="007A09C7" w:rsidTr="00FC0FCB">
        <w:trPr>
          <w:trHeight w:val="322"/>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бюджетов муниципальных </w:t>
            </w:r>
            <w:r w:rsidRPr="007A09C7">
              <w:rPr>
                <w:rFonts w:ascii="Arial" w:eastAsia="Calibri" w:hAnsi="Arial" w:cs="Arial"/>
                <w:sz w:val="24"/>
                <w:szCs w:val="24"/>
                <w:lang w:eastAsia="en-US"/>
              </w:rPr>
              <w:br/>
              <w:t xml:space="preserve">образований </w:t>
            </w:r>
            <w:r w:rsidRPr="007A09C7">
              <w:rPr>
                <w:rFonts w:ascii="Arial" w:eastAsia="Calibri" w:hAnsi="Arial" w:cs="Arial"/>
                <w:sz w:val="24"/>
                <w:szCs w:val="24"/>
                <w:lang w:eastAsia="en-US"/>
              </w:rPr>
              <w:br/>
              <w:t>Московской области</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rPr>
          <w:trHeight w:val="420"/>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Внебюджетные средства</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rPr>
          <w:trHeight w:val="420"/>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Оказано услуг в области земельных отношений органами местного самоуправления муниципальных образований Московской области, единиц</w:t>
            </w:r>
          </w:p>
        </w:tc>
        <w:tc>
          <w:tcPr>
            <w:tcW w:w="850"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p w:rsidR="007A09C7" w:rsidRPr="007A09C7" w:rsidRDefault="007A09C7" w:rsidP="00FC0FCB">
            <w:pPr>
              <w:spacing w:after="0" w:line="240" w:lineRule="auto"/>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Итого 2023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1300</w:t>
            </w:r>
          </w:p>
        </w:tc>
        <w:tc>
          <w:tcPr>
            <w:tcW w:w="70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2024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1200</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2268" w:type="dxa"/>
            <w:gridSpan w:val="4"/>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В том числе по кварталам</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hAnsi="Arial" w:cs="Arial"/>
                <w:sz w:val="24"/>
                <w:szCs w:val="24"/>
              </w:rPr>
              <w:t>2025</w:t>
            </w:r>
            <w:r w:rsidRPr="007A09C7">
              <w:rPr>
                <w:rFonts w:ascii="Arial" w:eastAsia="Calibri" w:hAnsi="Arial" w:cs="Arial"/>
                <w:sz w:val="24"/>
                <w:szCs w:val="24"/>
                <w:lang w:eastAsia="en-US"/>
              </w:rPr>
              <w:t xml:space="preserve">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1200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2026 год</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eastAsia="Calibri" w:hAnsi="Arial" w:cs="Arial"/>
                <w:sz w:val="24"/>
                <w:szCs w:val="24"/>
                <w:lang w:eastAsia="en-US"/>
              </w:rPr>
              <w:t>1200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2027 год</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eastAsia="Calibri" w:hAnsi="Arial" w:cs="Arial"/>
                <w:sz w:val="24"/>
                <w:szCs w:val="24"/>
                <w:lang w:eastAsia="en-US"/>
              </w:rPr>
              <w:t>1200</w:t>
            </w:r>
            <w:r w:rsidRPr="007A09C7">
              <w:rPr>
                <w:rFonts w:ascii="Arial" w:hAnsi="Arial" w:cs="Arial"/>
                <w:sz w:val="24"/>
                <w:szCs w:val="24"/>
              </w:rPr>
              <w:t xml:space="preserve"> </w:t>
            </w:r>
          </w:p>
        </w:tc>
        <w:tc>
          <w:tcPr>
            <w:tcW w:w="1704" w:type="dxa"/>
            <w:vMerge w:val="restart"/>
            <w:tcBorders>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rPr>
          <w:trHeight w:val="420"/>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70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rPr>
              <w:t>300</w:t>
            </w:r>
          </w:p>
          <w:p w:rsidR="007A09C7" w:rsidRPr="007A09C7" w:rsidRDefault="007A09C7" w:rsidP="00FC0FCB">
            <w:pPr>
              <w:widowControl w:val="0"/>
              <w:spacing w:after="0" w:line="240" w:lineRule="auto"/>
              <w:jc w:val="center"/>
              <w:rPr>
                <w:rFonts w:ascii="Arial" w:eastAsia="Calibri" w:hAnsi="Arial" w:cs="Arial"/>
                <w:sz w:val="24"/>
                <w:szCs w:val="24"/>
                <w:lang w:val="en-US"/>
              </w:rPr>
            </w:pPr>
          </w:p>
          <w:p w:rsidR="007A09C7" w:rsidRPr="007A09C7" w:rsidRDefault="007A09C7" w:rsidP="00FC0FCB">
            <w:pPr>
              <w:widowControl w:val="0"/>
              <w:spacing w:after="0" w:line="240" w:lineRule="auto"/>
              <w:jc w:val="center"/>
              <w:rPr>
                <w:rFonts w:ascii="Arial" w:eastAsia="Calibri" w:hAnsi="Arial" w:cs="Arial"/>
                <w:sz w:val="24"/>
                <w:szCs w:val="24"/>
                <w:lang w:val="en-US" w:eastAsia="en-US"/>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300</w:t>
            </w:r>
          </w:p>
          <w:p w:rsidR="007A09C7" w:rsidRPr="007A09C7" w:rsidRDefault="007A09C7" w:rsidP="00FC0FCB">
            <w:pPr>
              <w:widowControl w:val="0"/>
              <w:spacing w:after="0" w:line="240" w:lineRule="auto"/>
              <w:jc w:val="center"/>
              <w:rPr>
                <w:rFonts w:ascii="Arial" w:eastAsia="Calibri" w:hAnsi="Arial" w:cs="Arial"/>
                <w:sz w:val="24"/>
                <w:szCs w:val="24"/>
                <w:lang w:val="en-US"/>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III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300</w:t>
            </w:r>
          </w:p>
        </w:tc>
        <w:tc>
          <w:tcPr>
            <w:tcW w:w="567"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IV</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rPr>
              <w:t>300</w:t>
            </w: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99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1704" w:type="dxa"/>
            <w:vMerge/>
            <w:tcBorders>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r>
      <w:tr w:rsidR="007A09C7" w:rsidRPr="007A09C7" w:rsidTr="00FC0FCB">
        <w:tc>
          <w:tcPr>
            <w:tcW w:w="682"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3</w:t>
            </w:r>
          </w:p>
        </w:tc>
        <w:tc>
          <w:tcPr>
            <w:tcW w:w="1868"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Основное мероприятие 04. Создание условий для реализации полномочий органов местного самоуправления</w:t>
            </w:r>
          </w:p>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lang w:eastAsia="en-US"/>
              </w:rPr>
              <w:t>Отдел по имуществу; Отдел по земельным отношениям;</w:t>
            </w: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shd w:val="clear" w:color="auto" w:fill="FFFFFF"/>
              </w:rPr>
              <w:t>Отдел архитектуры, строительства, дорожного хозяйства и транспорта</w:t>
            </w: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бюджета </w:t>
            </w:r>
            <w:r w:rsidRPr="007A09C7">
              <w:rPr>
                <w:rFonts w:ascii="Arial" w:eastAsia="Calibri" w:hAnsi="Arial" w:cs="Arial"/>
                <w:sz w:val="24"/>
                <w:szCs w:val="24"/>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бюджетов муниципальных </w:t>
            </w:r>
            <w:r w:rsidRPr="007A09C7">
              <w:rPr>
                <w:rFonts w:ascii="Arial" w:eastAsia="Calibri" w:hAnsi="Arial" w:cs="Arial"/>
                <w:sz w:val="24"/>
                <w:szCs w:val="24"/>
                <w:lang w:eastAsia="en-US"/>
              </w:rPr>
              <w:br/>
              <w:t xml:space="preserve">образований </w:t>
            </w:r>
            <w:r w:rsidRPr="007A09C7">
              <w:rPr>
                <w:rFonts w:ascii="Arial" w:eastAsia="Calibri" w:hAnsi="Arial" w:cs="Arial"/>
                <w:sz w:val="24"/>
                <w:szCs w:val="24"/>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p>
        </w:tc>
      </w:tr>
      <w:tr w:rsidR="007A09C7" w:rsidRPr="007A09C7" w:rsidTr="00FC0FCB">
        <w:tc>
          <w:tcPr>
            <w:tcW w:w="682"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3.1.</w:t>
            </w:r>
          </w:p>
        </w:tc>
        <w:tc>
          <w:tcPr>
            <w:tcW w:w="1868"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Мероприятие 04.01.</w:t>
            </w:r>
          </w:p>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Обеспечение деятельности муниципальных органов в сфере земельно-имущественных отношений </w:t>
            </w:r>
          </w:p>
        </w:tc>
        <w:tc>
          <w:tcPr>
            <w:tcW w:w="850"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val="restart"/>
            <w:tcBorders>
              <w:top w:val="single" w:sz="4" w:space="0" w:color="auto"/>
              <w:left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lang w:eastAsia="en-US"/>
              </w:rPr>
              <w:t>Отдел по имуществу; Отдел по земельным отношениям;</w:t>
            </w: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shd w:val="clear" w:color="auto" w:fill="FFFFFF"/>
              </w:rPr>
              <w:t>Отдел архитектуры, строительства, дорожного хозяйства и транспорта</w:t>
            </w:r>
          </w:p>
        </w:tc>
      </w:tr>
      <w:tr w:rsidR="007A09C7" w:rsidRPr="007A09C7" w:rsidTr="00FC0FCB">
        <w:trPr>
          <w:trHeight w:val="322"/>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бюджета </w:t>
            </w:r>
            <w:r w:rsidRPr="007A09C7">
              <w:rPr>
                <w:rFonts w:ascii="Arial" w:eastAsia="Calibri" w:hAnsi="Arial" w:cs="Arial"/>
                <w:sz w:val="24"/>
                <w:szCs w:val="24"/>
                <w:lang w:eastAsia="en-US"/>
              </w:rPr>
              <w:br/>
              <w:t>Московской области</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rPr>
            </w:pPr>
          </w:p>
        </w:tc>
      </w:tr>
      <w:tr w:rsidR="007A09C7" w:rsidRPr="007A09C7" w:rsidTr="00FC0FCB">
        <w:trPr>
          <w:trHeight w:val="322"/>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Средства федерального бюджета</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left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Средства бюджетов муниципальных </w:t>
            </w:r>
            <w:r w:rsidRPr="007A09C7">
              <w:rPr>
                <w:rFonts w:ascii="Arial" w:eastAsia="Calibri" w:hAnsi="Arial" w:cs="Arial"/>
                <w:sz w:val="24"/>
                <w:szCs w:val="24"/>
                <w:lang w:eastAsia="en-US"/>
              </w:rPr>
              <w:br/>
              <w:t xml:space="preserve">образований </w:t>
            </w:r>
            <w:r w:rsidRPr="007A09C7">
              <w:rPr>
                <w:rFonts w:ascii="Arial" w:eastAsia="Calibri" w:hAnsi="Arial" w:cs="Arial"/>
                <w:sz w:val="24"/>
                <w:szCs w:val="24"/>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left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rPr>
            </w:pPr>
          </w:p>
        </w:tc>
      </w:tr>
      <w:tr w:rsidR="007A09C7" w:rsidRPr="007A09C7" w:rsidTr="00FC0FCB">
        <w:tc>
          <w:tcPr>
            <w:tcW w:w="68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2977"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1704" w:type="dxa"/>
            <w:vMerge/>
            <w:tcBorders>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rPr>
            </w:pPr>
          </w:p>
        </w:tc>
      </w:tr>
      <w:tr w:rsidR="007A09C7" w:rsidRPr="007A09C7" w:rsidTr="00FC0FCB">
        <w:trPr>
          <w:trHeight w:val="322"/>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 xml:space="preserve">Количество объектов, в отношении которых обеспечивалась деятельность муниципальных органов в сфере земельно-имущественных отношений, единиц </w:t>
            </w:r>
          </w:p>
        </w:tc>
        <w:tc>
          <w:tcPr>
            <w:tcW w:w="850"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2023-2027 г.г.</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Итого 2023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709"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2024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2268" w:type="dxa"/>
            <w:gridSpan w:val="4"/>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В том числе по кварталам</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hAnsi="Arial" w:cs="Arial"/>
                <w:sz w:val="24"/>
                <w:szCs w:val="24"/>
              </w:rPr>
              <w:t>2025</w:t>
            </w:r>
            <w:r w:rsidRPr="007A09C7">
              <w:rPr>
                <w:rFonts w:ascii="Arial" w:eastAsia="Calibri" w:hAnsi="Arial" w:cs="Arial"/>
                <w:sz w:val="24"/>
                <w:szCs w:val="24"/>
                <w:lang w:eastAsia="en-US"/>
              </w:rPr>
              <w:t xml:space="preserve"> год</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2026 год</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0</w:t>
            </w:r>
          </w:p>
        </w:tc>
        <w:tc>
          <w:tcPr>
            <w:tcW w:w="992" w:type="dxa"/>
            <w:vMerge w:val="restart"/>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2027 год</w:t>
            </w: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p>
          <w:p w:rsidR="007A09C7" w:rsidRPr="007A09C7" w:rsidRDefault="007A09C7" w:rsidP="00FC0FCB">
            <w:pPr>
              <w:widowControl w:val="0"/>
              <w:spacing w:after="0" w:line="240" w:lineRule="auto"/>
              <w:jc w:val="center"/>
              <w:rPr>
                <w:rFonts w:ascii="Arial" w:hAnsi="Arial" w:cs="Arial"/>
                <w:sz w:val="24"/>
                <w:szCs w:val="24"/>
              </w:rPr>
            </w:pPr>
            <w:r w:rsidRPr="007A09C7">
              <w:rPr>
                <w:rFonts w:ascii="Arial" w:hAnsi="Arial" w:cs="Arial"/>
                <w:sz w:val="24"/>
                <w:szCs w:val="24"/>
              </w:rPr>
              <w:t xml:space="preserve">0 </w:t>
            </w:r>
          </w:p>
        </w:tc>
        <w:tc>
          <w:tcPr>
            <w:tcW w:w="1704" w:type="dxa"/>
            <w:vMerge w:val="restart"/>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rPr>
            </w:pPr>
          </w:p>
        </w:tc>
      </w:tr>
      <w:tr w:rsidR="007A09C7" w:rsidRPr="007A09C7" w:rsidTr="00FC0FCB">
        <w:trPr>
          <w:trHeight w:val="230"/>
        </w:trPr>
        <w:tc>
          <w:tcPr>
            <w:tcW w:w="68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1868"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155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eastAsia="Calibri" w:hAnsi="Arial" w:cs="Arial"/>
                <w:sz w:val="24"/>
                <w:szCs w:val="24"/>
                <w:lang w:eastAsia="en-US"/>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709"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spacing w:after="0" w:line="240" w:lineRule="auto"/>
              <w:rPr>
                <w:rFonts w:ascii="Arial" w:eastAsia="Calibri" w:hAnsi="Arial" w:cs="Arial"/>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III</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val="en-US"/>
              </w:rPr>
            </w:pPr>
            <w:r w:rsidRPr="007A09C7">
              <w:rPr>
                <w:rFonts w:ascii="Arial" w:eastAsia="Calibri" w:hAnsi="Arial" w:cs="Arial"/>
                <w:sz w:val="24"/>
                <w:szCs w:val="24"/>
                <w:lang w:val="en-US"/>
              </w:rPr>
              <w:t>IV</w:t>
            </w:r>
          </w:p>
          <w:p w:rsidR="007A09C7" w:rsidRPr="007A09C7" w:rsidRDefault="007A09C7" w:rsidP="00FC0FCB">
            <w:pPr>
              <w:widowControl w:val="0"/>
              <w:spacing w:after="0" w:line="240" w:lineRule="auto"/>
              <w:jc w:val="center"/>
              <w:rPr>
                <w:rFonts w:ascii="Arial" w:eastAsia="Calibri" w:hAnsi="Arial" w:cs="Arial"/>
                <w:sz w:val="24"/>
                <w:szCs w:val="24"/>
                <w:lang w:eastAsia="en-US"/>
              </w:rPr>
            </w:pPr>
          </w:p>
          <w:p w:rsidR="007A09C7" w:rsidRPr="007A09C7" w:rsidRDefault="007A09C7" w:rsidP="00FC0FCB">
            <w:pPr>
              <w:widowControl w:val="0"/>
              <w:spacing w:after="0" w:line="240" w:lineRule="auto"/>
              <w:jc w:val="center"/>
              <w:rPr>
                <w:rFonts w:ascii="Arial" w:eastAsia="Calibri" w:hAnsi="Arial" w:cs="Arial"/>
                <w:sz w:val="24"/>
                <w:szCs w:val="24"/>
                <w:lang w:val="en-US"/>
              </w:rPr>
            </w:pPr>
          </w:p>
        </w:tc>
        <w:tc>
          <w:tcPr>
            <w:tcW w:w="1134"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eastAsia="Calibri" w:hAnsi="Arial" w:cs="Arial"/>
                <w:sz w:val="24"/>
                <w:szCs w:val="24"/>
                <w:lang w:eastAsia="en-US"/>
              </w:rPr>
            </w:pPr>
          </w:p>
        </w:tc>
        <w:tc>
          <w:tcPr>
            <w:tcW w:w="99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jc w:val="center"/>
              <w:rPr>
                <w:rFonts w:ascii="Arial" w:hAnsi="Arial" w:cs="Arial"/>
                <w:sz w:val="24"/>
                <w:szCs w:val="24"/>
              </w:rPr>
            </w:pPr>
          </w:p>
        </w:tc>
        <w:tc>
          <w:tcPr>
            <w:tcW w:w="1704" w:type="dxa"/>
            <w:vMerge/>
            <w:tcBorders>
              <w:left w:val="single" w:sz="4" w:space="0" w:color="000000"/>
              <w:bottom w:val="single" w:sz="4" w:space="0" w:color="000000"/>
              <w:right w:val="single" w:sz="4" w:space="0" w:color="000000"/>
            </w:tcBorders>
          </w:tcPr>
          <w:p w:rsidR="007A09C7" w:rsidRPr="007A09C7" w:rsidRDefault="007A09C7" w:rsidP="00FC0FCB">
            <w:pPr>
              <w:widowControl w:val="0"/>
              <w:spacing w:after="0" w:line="240" w:lineRule="auto"/>
              <w:rPr>
                <w:rFonts w:ascii="Arial" w:hAnsi="Arial" w:cs="Arial"/>
                <w:sz w:val="24"/>
                <w:szCs w:val="24"/>
              </w:rPr>
            </w:pPr>
          </w:p>
        </w:tc>
      </w:tr>
    </w:tbl>
    <w:p w:rsidR="000557BA" w:rsidRPr="007A09C7" w:rsidRDefault="000557BA" w:rsidP="00661430">
      <w:pPr>
        <w:spacing w:line="240" w:lineRule="auto"/>
        <w:outlineLvl w:val="1"/>
        <w:rPr>
          <w:rFonts w:ascii="Arial" w:hAnsi="Arial" w:cs="Arial"/>
          <w:sz w:val="24"/>
          <w:szCs w:val="24"/>
        </w:rPr>
      </w:pPr>
    </w:p>
    <w:p w:rsidR="000557BA" w:rsidRPr="007A09C7" w:rsidRDefault="000557BA" w:rsidP="000557BA">
      <w:pPr>
        <w:spacing w:line="240" w:lineRule="auto"/>
        <w:jc w:val="center"/>
        <w:outlineLvl w:val="1"/>
        <w:rPr>
          <w:rFonts w:ascii="Arial" w:hAnsi="Arial" w:cs="Arial"/>
          <w:sz w:val="24"/>
          <w:szCs w:val="24"/>
        </w:rPr>
      </w:pPr>
      <w:r w:rsidRPr="007A09C7">
        <w:rPr>
          <w:rFonts w:ascii="Arial" w:hAnsi="Arial" w:cs="Arial"/>
          <w:bCs/>
          <w:sz w:val="24"/>
          <w:szCs w:val="24"/>
        </w:rPr>
        <w:t xml:space="preserve">6. Методика  определения результатов выполнения мероприятий подпрограммы </w:t>
      </w:r>
    </w:p>
    <w:p w:rsidR="000557BA" w:rsidRPr="007A09C7" w:rsidRDefault="000557BA" w:rsidP="000557BA">
      <w:pPr>
        <w:spacing w:line="240" w:lineRule="auto"/>
        <w:jc w:val="center"/>
        <w:outlineLvl w:val="1"/>
        <w:rPr>
          <w:rFonts w:ascii="Arial" w:hAnsi="Arial" w:cs="Arial"/>
          <w:sz w:val="24"/>
          <w:szCs w:val="24"/>
        </w:rPr>
      </w:pPr>
      <w:r w:rsidRPr="007A09C7">
        <w:rPr>
          <w:rFonts w:ascii="Arial" w:hAnsi="Arial" w:cs="Arial"/>
          <w:bCs/>
          <w:sz w:val="24"/>
          <w:szCs w:val="24"/>
        </w:rPr>
        <w:t>«Эффективное управление имущественным комплексом»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540"/>
        <w:gridCol w:w="1400"/>
        <w:gridCol w:w="1540"/>
        <w:gridCol w:w="2618"/>
        <w:gridCol w:w="1701"/>
        <w:gridCol w:w="5529"/>
      </w:tblGrid>
      <w:tr w:rsidR="00661430" w:rsidRPr="007A09C7" w:rsidTr="000557BA">
        <w:tc>
          <w:tcPr>
            <w:tcW w:w="8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N</w:t>
            </w:r>
            <w:r w:rsidRPr="007A09C7">
              <w:rPr>
                <w:rFonts w:ascii="Arial" w:hAnsi="Arial" w:cs="Arial"/>
                <w:sz w:val="24"/>
                <w:szCs w:val="24"/>
              </w:rPr>
              <w:br/>
              <w:t>п/п</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N подпрограммы X</w:t>
            </w:r>
          </w:p>
        </w:tc>
        <w:tc>
          <w:tcPr>
            <w:tcW w:w="140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N основного мероприятия YY</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N мероприятия ZZ</w:t>
            </w:r>
          </w:p>
        </w:tc>
        <w:tc>
          <w:tcPr>
            <w:tcW w:w="2618"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Наименование результата</w:t>
            </w:r>
          </w:p>
        </w:tc>
        <w:tc>
          <w:tcPr>
            <w:tcW w:w="170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Единица измерения</w:t>
            </w:r>
          </w:p>
        </w:tc>
        <w:tc>
          <w:tcPr>
            <w:tcW w:w="552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Порядок определения значений</w:t>
            </w:r>
          </w:p>
        </w:tc>
      </w:tr>
      <w:tr w:rsidR="00661430" w:rsidRPr="007A09C7" w:rsidTr="000557BA">
        <w:tc>
          <w:tcPr>
            <w:tcW w:w="8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1</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w:t>
            </w:r>
          </w:p>
        </w:tc>
        <w:tc>
          <w:tcPr>
            <w:tcW w:w="140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3</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4</w:t>
            </w:r>
          </w:p>
        </w:tc>
        <w:tc>
          <w:tcPr>
            <w:tcW w:w="2618"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6</w:t>
            </w:r>
          </w:p>
        </w:tc>
        <w:tc>
          <w:tcPr>
            <w:tcW w:w="552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7</w:t>
            </w:r>
          </w:p>
        </w:tc>
      </w:tr>
      <w:tr w:rsidR="00661430" w:rsidRPr="007A09C7" w:rsidTr="000557BA">
        <w:tc>
          <w:tcPr>
            <w:tcW w:w="8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1</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02</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01</w:t>
            </w:r>
          </w:p>
        </w:tc>
        <w:tc>
          <w:tcPr>
            <w:tcW w:w="2618"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Количество объектов, находящихся в муниципальной собственности, в отношении которых были произведены расходы, связанные с владением, пользованием и распоряжением имуществом</w:t>
            </w:r>
          </w:p>
        </w:tc>
        <w:tc>
          <w:tcPr>
            <w:tcW w:w="170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Единица</w:t>
            </w:r>
          </w:p>
        </w:tc>
        <w:tc>
          <w:tcPr>
            <w:tcW w:w="552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 xml:space="preserve">Значение результата определяется суммарно по количеству объектов, находящихся в муниципальной собственности, в отношении которых были произведены расходы, связанные с владением, пользованием и распоряжением имуществом  </w:t>
            </w:r>
          </w:p>
        </w:tc>
      </w:tr>
      <w:tr w:rsidR="00661430" w:rsidRPr="007A09C7" w:rsidTr="000557BA">
        <w:tc>
          <w:tcPr>
            <w:tcW w:w="8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02</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02</w:t>
            </w:r>
          </w:p>
        </w:tc>
        <w:tc>
          <w:tcPr>
            <w:tcW w:w="2618"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Количество объектов, по которым произведена оплата взносов на капитальный ремонт</w:t>
            </w:r>
          </w:p>
        </w:tc>
        <w:tc>
          <w:tcPr>
            <w:tcW w:w="1701" w:type="dxa"/>
            <w:tcBorders>
              <w:top w:val="single" w:sz="4" w:space="0" w:color="auto"/>
              <w:left w:val="single" w:sz="4" w:space="0" w:color="auto"/>
              <w:bottom w:val="single" w:sz="4" w:space="0" w:color="auto"/>
              <w:right w:val="single" w:sz="4" w:space="0" w:color="auto"/>
            </w:tcBorders>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Единица</w:t>
            </w:r>
          </w:p>
        </w:tc>
        <w:tc>
          <w:tcPr>
            <w:tcW w:w="5529" w:type="dxa"/>
            <w:tcBorders>
              <w:top w:val="single" w:sz="4" w:space="0" w:color="auto"/>
              <w:left w:val="single" w:sz="4" w:space="0" w:color="auto"/>
              <w:bottom w:val="single" w:sz="4" w:space="0" w:color="auto"/>
              <w:right w:val="single" w:sz="4" w:space="0" w:color="auto"/>
            </w:tcBorders>
            <w:hideMark/>
          </w:tcPr>
          <w:p w:rsidR="000557BA" w:rsidRPr="007A09C7" w:rsidRDefault="000557BA">
            <w:pPr>
              <w:spacing w:line="240" w:lineRule="auto"/>
              <w:rPr>
                <w:rFonts w:ascii="Arial" w:hAnsi="Arial" w:cs="Arial"/>
                <w:sz w:val="24"/>
                <w:szCs w:val="24"/>
              </w:rPr>
            </w:pPr>
            <w:r w:rsidRPr="007A09C7">
              <w:rPr>
                <w:rFonts w:ascii="Arial" w:hAnsi="Arial" w:cs="Arial"/>
                <w:sz w:val="24"/>
                <w:szCs w:val="24"/>
              </w:rPr>
              <w:t xml:space="preserve">Значение результата определяется суммарно по количеству </w:t>
            </w:r>
            <w:r w:rsidRPr="007A09C7">
              <w:rPr>
                <w:rFonts w:ascii="Arial" w:eastAsia="Calibri" w:hAnsi="Arial" w:cs="Arial"/>
                <w:sz w:val="24"/>
                <w:szCs w:val="24"/>
                <w:lang w:eastAsia="en-US"/>
              </w:rPr>
              <w:t>объектов, по которым произведена оплата взносов на капитальный ремонт</w:t>
            </w:r>
          </w:p>
        </w:tc>
      </w:tr>
      <w:tr w:rsidR="00661430" w:rsidRPr="007A09C7" w:rsidTr="000557BA">
        <w:tc>
          <w:tcPr>
            <w:tcW w:w="8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3</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02</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03</w:t>
            </w:r>
          </w:p>
        </w:tc>
        <w:tc>
          <w:tcPr>
            <w:tcW w:w="2618"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rPr>
                <w:rFonts w:ascii="Arial" w:hAnsi="Arial" w:cs="Arial"/>
                <w:sz w:val="24"/>
                <w:szCs w:val="24"/>
              </w:rPr>
            </w:pPr>
            <w:r w:rsidRPr="007A09C7">
              <w:rPr>
                <w:rFonts w:ascii="Arial" w:eastAsia="Calibri" w:hAnsi="Arial" w:cs="Arial"/>
                <w:sz w:val="24"/>
                <w:szCs w:val="24"/>
                <w:lang w:eastAsia="en-US"/>
              </w:rPr>
              <w:t>Количество объектов, в отношении которых проведены кадастровые работы и утверждены карты-планы территорий</w:t>
            </w:r>
          </w:p>
        </w:tc>
        <w:tc>
          <w:tcPr>
            <w:tcW w:w="170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Единица</w:t>
            </w:r>
          </w:p>
        </w:tc>
        <w:tc>
          <w:tcPr>
            <w:tcW w:w="552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 xml:space="preserve">Значение результата определяется суммарно по количеству </w:t>
            </w:r>
            <w:r w:rsidRPr="007A09C7">
              <w:rPr>
                <w:rFonts w:ascii="Arial" w:eastAsia="Calibri" w:hAnsi="Arial" w:cs="Arial"/>
                <w:sz w:val="24"/>
                <w:szCs w:val="24"/>
                <w:lang w:eastAsia="en-US"/>
              </w:rPr>
              <w:t>объектов, в отношении которых проведены кадастровые работы и утверждены карты-планы территорий</w:t>
            </w:r>
          </w:p>
        </w:tc>
      </w:tr>
      <w:tr w:rsidR="00661430" w:rsidRPr="007A09C7" w:rsidTr="000557BA">
        <w:tc>
          <w:tcPr>
            <w:tcW w:w="8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4</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03</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01</w:t>
            </w:r>
          </w:p>
        </w:tc>
        <w:tc>
          <w:tcPr>
            <w:tcW w:w="2618" w:type="dxa"/>
            <w:tcBorders>
              <w:top w:val="single" w:sz="4" w:space="0" w:color="auto"/>
              <w:left w:val="single" w:sz="4" w:space="0" w:color="auto"/>
              <w:bottom w:val="single" w:sz="4" w:space="0" w:color="auto"/>
              <w:right w:val="single" w:sz="4" w:space="0" w:color="auto"/>
            </w:tcBorders>
          </w:tcPr>
          <w:p w:rsidR="000557BA" w:rsidRPr="007A09C7" w:rsidRDefault="000557BA">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Оказано услуг в области земельных отношений органами местного самоуправления муниципальных образований Московской области</w:t>
            </w:r>
          </w:p>
          <w:p w:rsidR="000557BA" w:rsidRPr="007A09C7" w:rsidRDefault="000557BA">
            <w:pPr>
              <w:widowControl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Единица</w:t>
            </w:r>
          </w:p>
        </w:tc>
        <w:tc>
          <w:tcPr>
            <w:tcW w:w="552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 xml:space="preserve">Значение результата определяется суммарно по количеству </w:t>
            </w:r>
            <w:r w:rsidRPr="007A09C7">
              <w:rPr>
                <w:rFonts w:ascii="Arial" w:eastAsia="Calibri" w:hAnsi="Arial" w:cs="Arial"/>
                <w:sz w:val="24"/>
                <w:szCs w:val="24"/>
                <w:lang w:eastAsia="en-US"/>
              </w:rPr>
              <w:t>оказанных услуг в области земельных отношений органами местного самоуправления муниципальных образований Московской области</w:t>
            </w:r>
          </w:p>
        </w:tc>
      </w:tr>
      <w:tr w:rsidR="000557BA" w:rsidRPr="007A09C7" w:rsidTr="000557BA">
        <w:tc>
          <w:tcPr>
            <w:tcW w:w="8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5</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04</w:t>
            </w:r>
          </w:p>
        </w:tc>
        <w:tc>
          <w:tcPr>
            <w:tcW w:w="154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01</w:t>
            </w:r>
          </w:p>
        </w:tc>
        <w:tc>
          <w:tcPr>
            <w:tcW w:w="2618"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rPr>
                <w:rFonts w:ascii="Arial" w:hAnsi="Arial" w:cs="Arial"/>
                <w:sz w:val="24"/>
                <w:szCs w:val="24"/>
              </w:rPr>
            </w:pPr>
            <w:r w:rsidRPr="007A09C7">
              <w:rPr>
                <w:rFonts w:ascii="Arial" w:eastAsia="Calibri" w:hAnsi="Arial" w:cs="Arial"/>
                <w:sz w:val="24"/>
                <w:szCs w:val="24"/>
                <w:lang w:eastAsia="en-US"/>
              </w:rPr>
              <w:t>Количество объектов, в отношении которых обеспечивалась деятельность муниципальных органов в сфере земельно-имущественных отношений</w:t>
            </w:r>
          </w:p>
        </w:tc>
        <w:tc>
          <w:tcPr>
            <w:tcW w:w="170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sz w:val="24"/>
                <w:szCs w:val="24"/>
              </w:rPr>
            </w:pPr>
            <w:r w:rsidRPr="007A09C7">
              <w:rPr>
                <w:rFonts w:ascii="Arial" w:hAnsi="Arial" w:cs="Arial"/>
                <w:sz w:val="24"/>
                <w:szCs w:val="24"/>
              </w:rPr>
              <w:t>Единица</w:t>
            </w:r>
          </w:p>
        </w:tc>
        <w:tc>
          <w:tcPr>
            <w:tcW w:w="552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 xml:space="preserve">Значение результата определяется суммарно по количеству </w:t>
            </w:r>
            <w:r w:rsidRPr="007A09C7">
              <w:rPr>
                <w:rFonts w:ascii="Arial" w:eastAsia="Calibri" w:hAnsi="Arial" w:cs="Arial"/>
                <w:sz w:val="24"/>
                <w:szCs w:val="24"/>
                <w:lang w:eastAsia="en-US"/>
              </w:rPr>
              <w:t>объектов, в отношении которых обеспечивалась деятельность муниципальных органов в сфере земельно-имущественных отношений</w:t>
            </w:r>
          </w:p>
        </w:tc>
      </w:tr>
    </w:tbl>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Приложение №2</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к муниципальной программе</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городского округа Серебряные Пруды</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Московской области «Управление имуществом</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и муниципальными финансами»</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Подпрограмма «Управление муниципальным долгом»</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муниципальной программы городского округа Серебряные Пруды Московской области «Управление имуществом и муниципальными финансами»</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1.Паспорт подпрограммы III «Управление муниципальным долгом»</w:t>
      </w:r>
    </w:p>
    <w:p w:rsidR="000557BA" w:rsidRPr="007A09C7" w:rsidRDefault="000557BA" w:rsidP="000557BA">
      <w:pPr>
        <w:widowControl w:val="0"/>
        <w:spacing w:after="0" w:line="240" w:lineRule="auto"/>
        <w:rPr>
          <w:rFonts w:ascii="Arial" w:hAnsi="Arial" w:cs="Arial"/>
          <w:sz w:val="24"/>
          <w:szCs w:val="24"/>
        </w:rPr>
      </w:pPr>
      <w:r w:rsidRPr="007A09C7">
        <w:rPr>
          <w:rFonts w:ascii="Arial" w:hAnsi="Arial" w:cs="Arial"/>
          <w:sz w:val="24"/>
          <w:szCs w:val="24"/>
        </w:rPr>
        <w:t xml:space="preserve"> </w:t>
      </w:r>
    </w:p>
    <w:tbl>
      <w:tblPr>
        <w:tblW w:w="15030" w:type="dxa"/>
        <w:tblInd w:w="62" w:type="dxa"/>
        <w:tblLayout w:type="fixed"/>
        <w:tblCellMar>
          <w:left w:w="62" w:type="dxa"/>
          <w:right w:w="62" w:type="dxa"/>
        </w:tblCellMar>
        <w:tblLook w:val="04A0" w:firstRow="1" w:lastRow="0" w:firstColumn="1" w:lastColumn="0" w:noHBand="0" w:noVBand="1"/>
      </w:tblPr>
      <w:tblGrid>
        <w:gridCol w:w="3332"/>
        <w:gridCol w:w="1579"/>
        <w:gridCol w:w="1750"/>
        <w:gridCol w:w="1377"/>
        <w:gridCol w:w="1358"/>
        <w:gridCol w:w="1350"/>
        <w:gridCol w:w="1417"/>
        <w:gridCol w:w="1417"/>
        <w:gridCol w:w="1450"/>
      </w:tblGrid>
      <w:tr w:rsidR="007A09C7" w:rsidRPr="007A09C7" w:rsidTr="00FC0FCB">
        <w:trPr>
          <w:trHeight w:val="1"/>
        </w:trPr>
        <w:tc>
          <w:tcPr>
            <w:tcW w:w="3332"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Муниципальный заказчик подпрограммы</w:t>
            </w:r>
          </w:p>
        </w:tc>
        <w:tc>
          <w:tcPr>
            <w:tcW w:w="11698" w:type="dxa"/>
            <w:gridSpan w:val="8"/>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 xml:space="preserve">Администрация городского округа Серебряные Пруды Московской области </w:t>
            </w:r>
          </w:p>
        </w:tc>
      </w:tr>
      <w:tr w:rsidR="007A09C7" w:rsidRPr="007A09C7" w:rsidTr="00FC0FCB">
        <w:trPr>
          <w:trHeight w:val="1"/>
        </w:trPr>
        <w:tc>
          <w:tcPr>
            <w:tcW w:w="3332"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79"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Главный распорядитель бюджетных средств</w:t>
            </w:r>
          </w:p>
        </w:tc>
        <w:tc>
          <w:tcPr>
            <w:tcW w:w="1750"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Источник финансирования</w:t>
            </w:r>
          </w:p>
        </w:tc>
        <w:tc>
          <w:tcPr>
            <w:tcW w:w="8369"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Расходы (тыс. рублей)</w:t>
            </w:r>
          </w:p>
        </w:tc>
      </w:tr>
      <w:tr w:rsidR="007A09C7" w:rsidRPr="007A09C7" w:rsidTr="00FC0FCB">
        <w:trPr>
          <w:trHeight w:val="1"/>
        </w:trPr>
        <w:tc>
          <w:tcPr>
            <w:tcW w:w="3332"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rPr>
            </w:pPr>
          </w:p>
        </w:tc>
        <w:tc>
          <w:tcPr>
            <w:tcW w:w="1579"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lang w:val="en-US"/>
              </w:rPr>
            </w:pPr>
          </w:p>
        </w:tc>
        <w:tc>
          <w:tcPr>
            <w:tcW w:w="1750"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lang w:val="en-US"/>
              </w:rPr>
            </w:pPr>
          </w:p>
        </w:tc>
        <w:tc>
          <w:tcPr>
            <w:tcW w:w="137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3</w:t>
            </w:r>
            <w:r w:rsidRPr="007A09C7">
              <w:rPr>
                <w:rFonts w:ascii="Arial" w:hAnsi="Arial" w:cs="Arial"/>
                <w:sz w:val="24"/>
                <w:szCs w:val="24"/>
                <w:lang w:val="en-US"/>
              </w:rPr>
              <w:t xml:space="preserve"> </w:t>
            </w:r>
            <w:r w:rsidRPr="007A09C7">
              <w:rPr>
                <w:rFonts w:ascii="Arial" w:hAnsi="Arial" w:cs="Arial"/>
                <w:sz w:val="24"/>
                <w:szCs w:val="24"/>
              </w:rPr>
              <w:t>год</w:t>
            </w:r>
          </w:p>
        </w:tc>
        <w:tc>
          <w:tcPr>
            <w:tcW w:w="1358"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4</w:t>
            </w:r>
            <w:r w:rsidRPr="007A09C7">
              <w:rPr>
                <w:rFonts w:ascii="Arial" w:hAnsi="Arial" w:cs="Arial"/>
                <w:sz w:val="24"/>
                <w:szCs w:val="24"/>
                <w:lang w:val="en-US"/>
              </w:rPr>
              <w:t xml:space="preserve"> </w:t>
            </w:r>
            <w:r w:rsidRPr="007A09C7">
              <w:rPr>
                <w:rFonts w:ascii="Arial" w:hAnsi="Arial" w:cs="Arial"/>
                <w:sz w:val="24"/>
                <w:szCs w:val="24"/>
              </w:rPr>
              <w:t>год</w:t>
            </w:r>
          </w:p>
        </w:tc>
        <w:tc>
          <w:tcPr>
            <w:tcW w:w="13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5</w:t>
            </w:r>
            <w:r w:rsidRPr="007A09C7">
              <w:rPr>
                <w:rFonts w:ascii="Arial" w:hAnsi="Arial" w:cs="Arial"/>
                <w:sz w:val="24"/>
                <w:szCs w:val="24"/>
                <w:lang w:val="en-US"/>
              </w:rPr>
              <w:t xml:space="preserve"> </w:t>
            </w:r>
            <w:r w:rsidRPr="007A09C7">
              <w:rPr>
                <w:rFonts w:ascii="Arial" w:hAnsi="Arial" w:cs="Arial"/>
                <w:sz w:val="24"/>
                <w:szCs w:val="24"/>
              </w:rPr>
              <w:t>год</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6</w:t>
            </w:r>
            <w:r w:rsidRPr="007A09C7">
              <w:rPr>
                <w:rFonts w:ascii="Arial" w:hAnsi="Arial" w:cs="Arial"/>
                <w:sz w:val="24"/>
                <w:szCs w:val="24"/>
                <w:lang w:val="en-US"/>
              </w:rPr>
              <w:t xml:space="preserve"> </w:t>
            </w:r>
            <w:r w:rsidRPr="007A09C7">
              <w:rPr>
                <w:rFonts w:ascii="Arial" w:hAnsi="Arial" w:cs="Arial"/>
                <w:sz w:val="24"/>
                <w:szCs w:val="24"/>
              </w:rPr>
              <w:t>год</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7</w:t>
            </w:r>
            <w:r w:rsidRPr="007A09C7">
              <w:rPr>
                <w:rFonts w:ascii="Arial" w:hAnsi="Arial" w:cs="Arial"/>
                <w:sz w:val="24"/>
                <w:szCs w:val="24"/>
                <w:lang w:val="en-US"/>
              </w:rPr>
              <w:t xml:space="preserve"> </w:t>
            </w:r>
            <w:r w:rsidRPr="007A09C7">
              <w:rPr>
                <w:rFonts w:ascii="Arial" w:hAnsi="Arial" w:cs="Arial"/>
                <w:sz w:val="24"/>
                <w:szCs w:val="24"/>
              </w:rPr>
              <w:t>год</w:t>
            </w:r>
          </w:p>
        </w:tc>
        <w:tc>
          <w:tcPr>
            <w:tcW w:w="14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Итого</w:t>
            </w:r>
          </w:p>
        </w:tc>
      </w:tr>
      <w:tr w:rsidR="007A09C7" w:rsidRPr="007A09C7" w:rsidTr="00FC0FCB">
        <w:trPr>
          <w:trHeight w:val="1"/>
        </w:trPr>
        <w:tc>
          <w:tcPr>
            <w:tcW w:w="3332"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rPr>
            </w:pPr>
          </w:p>
        </w:tc>
        <w:tc>
          <w:tcPr>
            <w:tcW w:w="1579"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17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rPr>
            </w:pPr>
            <w:r w:rsidRPr="007A09C7">
              <w:rPr>
                <w:rFonts w:ascii="Arial" w:hAnsi="Arial" w:cs="Arial"/>
                <w:sz w:val="24"/>
                <w:szCs w:val="24"/>
              </w:rPr>
              <w:t>Всего:</w:t>
            </w:r>
          </w:p>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в том числе:</w:t>
            </w:r>
          </w:p>
        </w:tc>
        <w:tc>
          <w:tcPr>
            <w:tcW w:w="137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spacing w:line="240" w:lineRule="auto"/>
              <w:jc w:val="center"/>
              <w:rPr>
                <w:rFonts w:ascii="Arial" w:hAnsi="Arial" w:cs="Arial"/>
                <w:iCs/>
                <w:sz w:val="24"/>
                <w:szCs w:val="24"/>
              </w:rPr>
            </w:pPr>
            <w:r w:rsidRPr="007A09C7">
              <w:rPr>
                <w:rFonts w:ascii="Arial" w:hAnsi="Arial" w:cs="Arial"/>
                <w:iCs/>
                <w:sz w:val="24"/>
                <w:szCs w:val="24"/>
              </w:rPr>
              <w:t>66,73</w:t>
            </w:r>
          </w:p>
        </w:tc>
        <w:tc>
          <w:tcPr>
            <w:tcW w:w="1358"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3029DB" w:rsidP="00FC0FCB">
            <w:pPr>
              <w:spacing w:line="240" w:lineRule="auto"/>
              <w:jc w:val="center"/>
              <w:rPr>
                <w:rFonts w:ascii="Arial" w:hAnsi="Arial" w:cs="Arial"/>
                <w:iCs/>
                <w:sz w:val="24"/>
                <w:szCs w:val="24"/>
              </w:rPr>
            </w:pPr>
            <w:r>
              <w:rPr>
                <w:rFonts w:ascii="Arial" w:hAnsi="Arial" w:cs="Arial"/>
                <w:iCs/>
                <w:sz w:val="24"/>
                <w:szCs w:val="24"/>
              </w:rPr>
              <w:t>58,60</w:t>
            </w:r>
          </w:p>
        </w:tc>
        <w:tc>
          <w:tcPr>
            <w:tcW w:w="13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3029DB" w:rsidP="00FC0FCB">
            <w:pPr>
              <w:spacing w:line="240" w:lineRule="auto"/>
              <w:jc w:val="center"/>
              <w:rPr>
                <w:rFonts w:ascii="Arial" w:hAnsi="Arial" w:cs="Arial"/>
                <w:iCs/>
                <w:sz w:val="24"/>
                <w:szCs w:val="24"/>
              </w:rPr>
            </w:pPr>
            <w:r>
              <w:rPr>
                <w:rFonts w:ascii="Arial" w:hAnsi="Arial" w:cs="Arial"/>
                <w:iCs/>
                <w:sz w:val="24"/>
                <w:szCs w:val="24"/>
              </w:rPr>
              <w:t>514,60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3029DB" w:rsidP="00FC0FCB">
            <w:pPr>
              <w:spacing w:line="240" w:lineRule="auto"/>
              <w:jc w:val="center"/>
              <w:rPr>
                <w:rFonts w:ascii="Arial" w:hAnsi="Arial" w:cs="Arial"/>
                <w:iCs/>
                <w:sz w:val="24"/>
                <w:szCs w:val="24"/>
              </w:rPr>
            </w:pPr>
            <w:r>
              <w:rPr>
                <w:rFonts w:ascii="Arial" w:hAnsi="Arial" w:cs="Arial"/>
                <w:iCs/>
                <w:sz w:val="24"/>
                <w:szCs w:val="24"/>
              </w:rPr>
              <w:t>5631,30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3029DB" w:rsidP="00FC0FCB">
            <w:pPr>
              <w:spacing w:line="240" w:lineRule="auto"/>
              <w:jc w:val="center"/>
              <w:rPr>
                <w:rFonts w:ascii="Arial" w:hAnsi="Arial" w:cs="Arial"/>
                <w:iCs/>
                <w:sz w:val="24"/>
                <w:szCs w:val="24"/>
              </w:rPr>
            </w:pPr>
            <w:r>
              <w:rPr>
                <w:rFonts w:ascii="Arial" w:hAnsi="Arial" w:cs="Arial"/>
                <w:iCs/>
                <w:sz w:val="24"/>
                <w:szCs w:val="24"/>
              </w:rPr>
              <w:t>5296,00</w:t>
            </w:r>
          </w:p>
        </w:tc>
        <w:tc>
          <w:tcPr>
            <w:tcW w:w="14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3029DB" w:rsidP="00FC0FCB">
            <w:pPr>
              <w:widowControl w:val="0"/>
              <w:spacing w:line="240" w:lineRule="auto"/>
              <w:rPr>
                <w:rFonts w:ascii="Arial" w:hAnsi="Arial" w:cs="Arial"/>
                <w:sz w:val="24"/>
                <w:szCs w:val="24"/>
                <w:lang w:eastAsia="en-US"/>
              </w:rPr>
            </w:pPr>
            <w:r>
              <w:rPr>
                <w:rFonts w:ascii="Arial" w:hAnsi="Arial" w:cs="Arial"/>
                <w:sz w:val="24"/>
                <w:szCs w:val="24"/>
              </w:rPr>
              <w:t>11567,23</w:t>
            </w:r>
          </w:p>
        </w:tc>
      </w:tr>
      <w:tr w:rsidR="007A09C7" w:rsidRPr="007A09C7" w:rsidTr="00FC0FCB">
        <w:trPr>
          <w:trHeight w:val="1"/>
        </w:trPr>
        <w:tc>
          <w:tcPr>
            <w:tcW w:w="3332"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rPr>
            </w:pPr>
          </w:p>
        </w:tc>
        <w:tc>
          <w:tcPr>
            <w:tcW w:w="1579"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rPr>
            </w:pPr>
          </w:p>
        </w:tc>
        <w:tc>
          <w:tcPr>
            <w:tcW w:w="17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Средства федерального бюджета</w:t>
            </w:r>
          </w:p>
        </w:tc>
        <w:tc>
          <w:tcPr>
            <w:tcW w:w="137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358"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3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4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r>
      <w:tr w:rsidR="007A09C7" w:rsidRPr="007A09C7" w:rsidTr="00FC0FCB">
        <w:trPr>
          <w:trHeight w:val="1"/>
        </w:trPr>
        <w:tc>
          <w:tcPr>
            <w:tcW w:w="3332"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rPr>
            </w:pPr>
          </w:p>
        </w:tc>
        <w:tc>
          <w:tcPr>
            <w:tcW w:w="1579"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rPr>
            </w:pPr>
          </w:p>
        </w:tc>
        <w:tc>
          <w:tcPr>
            <w:tcW w:w="17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Средства бюджета Московской области</w:t>
            </w:r>
          </w:p>
        </w:tc>
        <w:tc>
          <w:tcPr>
            <w:tcW w:w="137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358"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3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4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r>
      <w:tr w:rsidR="003029DB" w:rsidRPr="007A09C7" w:rsidTr="00FC0FCB">
        <w:trPr>
          <w:trHeight w:val="1"/>
        </w:trPr>
        <w:tc>
          <w:tcPr>
            <w:tcW w:w="3332" w:type="dxa"/>
            <w:vMerge/>
            <w:tcBorders>
              <w:top w:val="single" w:sz="2" w:space="0" w:color="000000"/>
              <w:left w:val="single" w:sz="2" w:space="0" w:color="000000"/>
              <w:bottom w:val="single" w:sz="2" w:space="0" w:color="000000"/>
              <w:right w:val="single" w:sz="2" w:space="0" w:color="000000"/>
            </w:tcBorders>
            <w:vAlign w:val="center"/>
            <w:hideMark/>
          </w:tcPr>
          <w:p w:rsidR="003029DB" w:rsidRPr="007A09C7" w:rsidRDefault="003029DB" w:rsidP="003029DB">
            <w:pPr>
              <w:spacing w:after="0" w:line="240" w:lineRule="auto"/>
              <w:rPr>
                <w:rFonts w:ascii="Arial" w:hAnsi="Arial" w:cs="Arial"/>
                <w:sz w:val="24"/>
                <w:szCs w:val="24"/>
              </w:rPr>
            </w:pPr>
          </w:p>
        </w:tc>
        <w:tc>
          <w:tcPr>
            <w:tcW w:w="1579" w:type="dxa"/>
            <w:vMerge/>
            <w:tcBorders>
              <w:top w:val="single" w:sz="2" w:space="0" w:color="000000"/>
              <w:left w:val="single" w:sz="2" w:space="0" w:color="000000"/>
              <w:bottom w:val="single" w:sz="2" w:space="0" w:color="000000"/>
              <w:right w:val="single" w:sz="2" w:space="0" w:color="000000"/>
            </w:tcBorders>
            <w:vAlign w:val="center"/>
            <w:hideMark/>
          </w:tcPr>
          <w:p w:rsidR="003029DB" w:rsidRPr="007A09C7" w:rsidRDefault="003029DB" w:rsidP="003029DB">
            <w:pPr>
              <w:spacing w:after="0" w:line="240" w:lineRule="auto"/>
              <w:rPr>
                <w:rFonts w:ascii="Arial" w:hAnsi="Arial" w:cs="Arial"/>
                <w:sz w:val="24"/>
                <w:szCs w:val="24"/>
              </w:rPr>
            </w:pPr>
          </w:p>
        </w:tc>
        <w:tc>
          <w:tcPr>
            <w:tcW w:w="1750" w:type="dxa"/>
            <w:tcBorders>
              <w:top w:val="single" w:sz="2" w:space="0" w:color="000000"/>
              <w:left w:val="single" w:sz="2" w:space="0" w:color="000000"/>
              <w:bottom w:val="single" w:sz="2" w:space="0" w:color="000000"/>
              <w:right w:val="single" w:sz="2" w:space="0" w:color="000000"/>
            </w:tcBorders>
            <w:shd w:val="clear" w:color="auto" w:fill="FFFFFF"/>
            <w:hideMark/>
          </w:tcPr>
          <w:p w:rsidR="003029DB" w:rsidRPr="007A09C7" w:rsidRDefault="003029DB" w:rsidP="003029DB">
            <w:pPr>
              <w:widowControl w:val="0"/>
              <w:spacing w:after="0" w:line="240" w:lineRule="auto"/>
              <w:rPr>
                <w:rFonts w:ascii="Arial" w:hAnsi="Arial" w:cs="Arial"/>
                <w:sz w:val="24"/>
                <w:szCs w:val="24"/>
                <w:lang w:val="en-US"/>
              </w:rPr>
            </w:pPr>
            <w:r w:rsidRPr="007A09C7">
              <w:rPr>
                <w:rFonts w:ascii="Arial" w:hAnsi="Arial" w:cs="Arial"/>
                <w:sz w:val="24"/>
                <w:szCs w:val="24"/>
              </w:rPr>
              <w:t>Средства бюджета городского округа</w:t>
            </w:r>
          </w:p>
        </w:tc>
        <w:tc>
          <w:tcPr>
            <w:tcW w:w="1377" w:type="dxa"/>
            <w:tcBorders>
              <w:top w:val="single" w:sz="2" w:space="0" w:color="000000"/>
              <w:left w:val="single" w:sz="2" w:space="0" w:color="000000"/>
              <w:bottom w:val="single" w:sz="2" w:space="0" w:color="000000"/>
              <w:right w:val="single" w:sz="2" w:space="0" w:color="000000"/>
            </w:tcBorders>
            <w:shd w:val="clear" w:color="auto" w:fill="FFFFFF"/>
            <w:hideMark/>
          </w:tcPr>
          <w:p w:rsidR="003029DB" w:rsidRPr="007A09C7" w:rsidRDefault="003029DB" w:rsidP="003029DB">
            <w:pPr>
              <w:spacing w:line="240" w:lineRule="auto"/>
              <w:jc w:val="center"/>
              <w:rPr>
                <w:rFonts w:ascii="Arial" w:hAnsi="Arial" w:cs="Arial"/>
                <w:iCs/>
                <w:sz w:val="24"/>
                <w:szCs w:val="24"/>
              </w:rPr>
            </w:pPr>
            <w:r w:rsidRPr="007A09C7">
              <w:rPr>
                <w:rFonts w:ascii="Arial" w:hAnsi="Arial" w:cs="Arial"/>
                <w:iCs/>
                <w:sz w:val="24"/>
                <w:szCs w:val="24"/>
              </w:rPr>
              <w:t>66,73</w:t>
            </w:r>
          </w:p>
        </w:tc>
        <w:tc>
          <w:tcPr>
            <w:tcW w:w="1358" w:type="dxa"/>
            <w:tcBorders>
              <w:top w:val="single" w:sz="2" w:space="0" w:color="000000"/>
              <w:left w:val="single" w:sz="2" w:space="0" w:color="000000"/>
              <w:bottom w:val="single" w:sz="2" w:space="0" w:color="000000"/>
              <w:right w:val="single" w:sz="2" w:space="0" w:color="000000"/>
            </w:tcBorders>
            <w:shd w:val="clear" w:color="auto" w:fill="FFFFFF"/>
            <w:hideMark/>
          </w:tcPr>
          <w:p w:rsidR="003029DB" w:rsidRPr="007A09C7" w:rsidRDefault="003029DB" w:rsidP="003029DB">
            <w:pPr>
              <w:spacing w:line="240" w:lineRule="auto"/>
              <w:jc w:val="center"/>
              <w:rPr>
                <w:rFonts w:ascii="Arial" w:hAnsi="Arial" w:cs="Arial"/>
                <w:iCs/>
                <w:sz w:val="24"/>
                <w:szCs w:val="24"/>
              </w:rPr>
            </w:pPr>
            <w:r>
              <w:rPr>
                <w:rFonts w:ascii="Arial" w:hAnsi="Arial" w:cs="Arial"/>
                <w:iCs/>
                <w:sz w:val="24"/>
                <w:szCs w:val="24"/>
              </w:rPr>
              <w:t>58,60</w:t>
            </w:r>
          </w:p>
        </w:tc>
        <w:tc>
          <w:tcPr>
            <w:tcW w:w="1350" w:type="dxa"/>
            <w:tcBorders>
              <w:top w:val="single" w:sz="2" w:space="0" w:color="000000"/>
              <w:left w:val="single" w:sz="2" w:space="0" w:color="000000"/>
              <w:bottom w:val="single" w:sz="2" w:space="0" w:color="000000"/>
              <w:right w:val="single" w:sz="2" w:space="0" w:color="000000"/>
            </w:tcBorders>
            <w:shd w:val="clear" w:color="auto" w:fill="FFFFFF"/>
            <w:hideMark/>
          </w:tcPr>
          <w:p w:rsidR="003029DB" w:rsidRPr="007A09C7" w:rsidRDefault="003029DB" w:rsidP="003029DB">
            <w:pPr>
              <w:spacing w:line="240" w:lineRule="auto"/>
              <w:jc w:val="center"/>
              <w:rPr>
                <w:rFonts w:ascii="Arial" w:hAnsi="Arial" w:cs="Arial"/>
                <w:iCs/>
                <w:sz w:val="24"/>
                <w:szCs w:val="24"/>
              </w:rPr>
            </w:pPr>
            <w:r>
              <w:rPr>
                <w:rFonts w:ascii="Arial" w:hAnsi="Arial" w:cs="Arial"/>
                <w:iCs/>
                <w:sz w:val="24"/>
                <w:szCs w:val="24"/>
              </w:rPr>
              <w:t>514,60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3029DB" w:rsidRPr="007A09C7" w:rsidRDefault="003029DB" w:rsidP="003029DB">
            <w:pPr>
              <w:spacing w:line="240" w:lineRule="auto"/>
              <w:jc w:val="center"/>
              <w:rPr>
                <w:rFonts w:ascii="Arial" w:hAnsi="Arial" w:cs="Arial"/>
                <w:iCs/>
                <w:sz w:val="24"/>
                <w:szCs w:val="24"/>
              </w:rPr>
            </w:pPr>
            <w:r>
              <w:rPr>
                <w:rFonts w:ascii="Arial" w:hAnsi="Arial" w:cs="Arial"/>
                <w:iCs/>
                <w:sz w:val="24"/>
                <w:szCs w:val="24"/>
              </w:rPr>
              <w:t>5631,30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3029DB" w:rsidRPr="007A09C7" w:rsidRDefault="003029DB" w:rsidP="003029DB">
            <w:pPr>
              <w:spacing w:line="240" w:lineRule="auto"/>
              <w:jc w:val="center"/>
              <w:rPr>
                <w:rFonts w:ascii="Arial" w:hAnsi="Arial" w:cs="Arial"/>
                <w:iCs/>
                <w:sz w:val="24"/>
                <w:szCs w:val="24"/>
              </w:rPr>
            </w:pPr>
            <w:r>
              <w:rPr>
                <w:rFonts w:ascii="Arial" w:hAnsi="Arial" w:cs="Arial"/>
                <w:iCs/>
                <w:sz w:val="24"/>
                <w:szCs w:val="24"/>
              </w:rPr>
              <w:t>5296,00</w:t>
            </w:r>
          </w:p>
        </w:tc>
        <w:tc>
          <w:tcPr>
            <w:tcW w:w="1450" w:type="dxa"/>
            <w:tcBorders>
              <w:top w:val="single" w:sz="2" w:space="0" w:color="000000"/>
              <w:left w:val="single" w:sz="2" w:space="0" w:color="000000"/>
              <w:bottom w:val="single" w:sz="2" w:space="0" w:color="000000"/>
              <w:right w:val="single" w:sz="2" w:space="0" w:color="000000"/>
            </w:tcBorders>
            <w:shd w:val="clear" w:color="auto" w:fill="FFFFFF"/>
            <w:hideMark/>
          </w:tcPr>
          <w:p w:rsidR="003029DB" w:rsidRPr="007A09C7" w:rsidRDefault="003029DB" w:rsidP="003029DB">
            <w:pPr>
              <w:widowControl w:val="0"/>
              <w:spacing w:line="240" w:lineRule="auto"/>
              <w:rPr>
                <w:rFonts w:ascii="Arial" w:hAnsi="Arial" w:cs="Arial"/>
                <w:sz w:val="24"/>
                <w:szCs w:val="24"/>
                <w:lang w:eastAsia="en-US"/>
              </w:rPr>
            </w:pPr>
            <w:r>
              <w:rPr>
                <w:rFonts w:ascii="Arial" w:hAnsi="Arial" w:cs="Arial"/>
                <w:sz w:val="24"/>
                <w:szCs w:val="24"/>
              </w:rPr>
              <w:t>11567,23</w:t>
            </w:r>
          </w:p>
        </w:tc>
      </w:tr>
      <w:tr w:rsidR="007A09C7" w:rsidRPr="007A09C7" w:rsidTr="00FC0FCB">
        <w:trPr>
          <w:trHeight w:val="1"/>
        </w:trPr>
        <w:tc>
          <w:tcPr>
            <w:tcW w:w="3332"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rPr>
            </w:pPr>
          </w:p>
        </w:tc>
        <w:tc>
          <w:tcPr>
            <w:tcW w:w="1579" w:type="dxa"/>
            <w:vMerge/>
            <w:tcBorders>
              <w:top w:val="single" w:sz="2" w:space="0" w:color="000000"/>
              <w:left w:val="single" w:sz="2" w:space="0" w:color="000000"/>
              <w:bottom w:val="single" w:sz="2" w:space="0" w:color="000000"/>
              <w:right w:val="single" w:sz="2" w:space="0" w:color="000000"/>
            </w:tcBorders>
            <w:vAlign w:val="center"/>
            <w:hideMark/>
          </w:tcPr>
          <w:p w:rsidR="007A09C7" w:rsidRPr="007A09C7" w:rsidRDefault="007A09C7" w:rsidP="00FC0FCB">
            <w:pPr>
              <w:spacing w:after="0" w:line="240" w:lineRule="auto"/>
              <w:rPr>
                <w:rFonts w:ascii="Arial" w:hAnsi="Arial" w:cs="Arial"/>
                <w:sz w:val="24"/>
                <w:szCs w:val="24"/>
              </w:rPr>
            </w:pPr>
          </w:p>
        </w:tc>
        <w:tc>
          <w:tcPr>
            <w:tcW w:w="17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after="0" w:line="240" w:lineRule="auto"/>
              <w:rPr>
                <w:rFonts w:ascii="Arial" w:hAnsi="Arial" w:cs="Arial"/>
                <w:sz w:val="24"/>
                <w:szCs w:val="24"/>
                <w:lang w:val="en-US"/>
              </w:rPr>
            </w:pPr>
            <w:r w:rsidRPr="007A09C7">
              <w:rPr>
                <w:rFonts w:ascii="Arial" w:hAnsi="Arial" w:cs="Arial"/>
                <w:sz w:val="24"/>
                <w:szCs w:val="24"/>
              </w:rPr>
              <w:t>Внебюджетные средства</w:t>
            </w:r>
          </w:p>
        </w:tc>
        <w:tc>
          <w:tcPr>
            <w:tcW w:w="137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358"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3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c>
          <w:tcPr>
            <w:tcW w:w="1450" w:type="dxa"/>
            <w:tcBorders>
              <w:top w:val="single" w:sz="2" w:space="0" w:color="000000"/>
              <w:left w:val="single" w:sz="2" w:space="0" w:color="000000"/>
              <w:bottom w:val="single" w:sz="2" w:space="0" w:color="000000"/>
              <w:right w:val="single" w:sz="2" w:space="0" w:color="000000"/>
            </w:tcBorders>
            <w:shd w:val="clear" w:color="auto" w:fill="FFFFFF"/>
            <w:hideMark/>
          </w:tcPr>
          <w:p w:rsidR="007A09C7" w:rsidRPr="007A09C7" w:rsidRDefault="007A09C7" w:rsidP="00FC0FCB">
            <w:pPr>
              <w:widowControl w:val="0"/>
              <w:spacing w:line="240" w:lineRule="auto"/>
              <w:rPr>
                <w:rFonts w:ascii="Arial" w:hAnsi="Arial" w:cs="Arial"/>
                <w:sz w:val="24"/>
                <w:szCs w:val="24"/>
                <w:lang w:val="en-US" w:eastAsia="en-US"/>
              </w:rPr>
            </w:pPr>
            <w:r w:rsidRPr="007A09C7">
              <w:rPr>
                <w:rFonts w:ascii="Arial" w:hAnsi="Arial" w:cs="Arial"/>
                <w:sz w:val="24"/>
                <w:szCs w:val="24"/>
              </w:rPr>
              <w:t>0,00</w:t>
            </w:r>
          </w:p>
        </w:tc>
      </w:tr>
    </w:tbl>
    <w:p w:rsidR="000557BA" w:rsidRPr="007A09C7" w:rsidRDefault="000557BA" w:rsidP="000557BA">
      <w:pPr>
        <w:widowControl w:val="0"/>
        <w:spacing w:after="0" w:line="240" w:lineRule="auto"/>
        <w:jc w:val="both"/>
        <w:rPr>
          <w:rFonts w:ascii="Arial" w:hAnsi="Arial" w:cs="Arial"/>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3.Перечень мероприятий подпрограммы III «Управление муниципальным долгом»</w:t>
      </w:r>
    </w:p>
    <w:tbl>
      <w:tblPr>
        <w:tblW w:w="15165" w:type="dxa"/>
        <w:tblInd w:w="107" w:type="dxa"/>
        <w:tblLayout w:type="fixed"/>
        <w:tblLook w:val="04A0" w:firstRow="1" w:lastRow="0" w:firstColumn="1" w:lastColumn="0" w:noHBand="0" w:noVBand="1"/>
      </w:tblPr>
      <w:tblGrid>
        <w:gridCol w:w="851"/>
        <w:gridCol w:w="2548"/>
        <w:gridCol w:w="1134"/>
        <w:gridCol w:w="1134"/>
        <w:gridCol w:w="993"/>
        <w:gridCol w:w="851"/>
        <w:gridCol w:w="851"/>
        <w:gridCol w:w="425"/>
        <w:gridCol w:w="425"/>
        <w:gridCol w:w="425"/>
        <w:gridCol w:w="426"/>
        <w:gridCol w:w="992"/>
        <w:gridCol w:w="992"/>
        <w:gridCol w:w="1134"/>
        <w:gridCol w:w="1984"/>
      </w:tblGrid>
      <w:tr w:rsidR="007A09C7" w:rsidRPr="007A09C7" w:rsidTr="00FC0FCB">
        <w:trPr>
          <w:trHeight w:val="497"/>
        </w:trPr>
        <w:tc>
          <w:tcPr>
            <w:tcW w:w="851"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ind w:left="-392" w:right="-120" w:firstLine="397"/>
              <w:jc w:val="center"/>
              <w:rPr>
                <w:rFonts w:ascii="Arial" w:hAnsi="Arial" w:cs="Arial"/>
                <w:sz w:val="24"/>
                <w:szCs w:val="24"/>
              </w:rPr>
            </w:pPr>
            <w:r w:rsidRPr="007A09C7">
              <w:rPr>
                <w:rFonts w:ascii="Arial" w:hAnsi="Arial" w:cs="Arial"/>
                <w:sz w:val="24"/>
                <w:szCs w:val="24"/>
              </w:rPr>
              <w:t>№</w:t>
            </w:r>
          </w:p>
          <w:p w:rsidR="007A09C7" w:rsidRPr="007A09C7" w:rsidRDefault="007A09C7" w:rsidP="00FC0FCB">
            <w:pPr>
              <w:widowControl w:val="0"/>
              <w:autoSpaceDE w:val="0"/>
              <w:autoSpaceDN w:val="0"/>
              <w:adjustRightInd w:val="0"/>
              <w:spacing w:line="240" w:lineRule="auto"/>
              <w:ind w:left="-392" w:right="-120" w:firstLine="397"/>
              <w:jc w:val="center"/>
              <w:rPr>
                <w:rFonts w:ascii="Arial" w:hAnsi="Arial" w:cs="Arial"/>
                <w:sz w:val="24"/>
                <w:szCs w:val="24"/>
              </w:rPr>
            </w:pPr>
            <w:r w:rsidRPr="007A09C7">
              <w:rPr>
                <w:rFonts w:ascii="Arial" w:hAnsi="Arial" w:cs="Arial"/>
                <w:sz w:val="24"/>
                <w:szCs w:val="24"/>
              </w:rPr>
              <w:t>п/п</w:t>
            </w:r>
          </w:p>
        </w:tc>
        <w:tc>
          <w:tcPr>
            <w:tcW w:w="2548"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ind w:firstLine="42"/>
              <w:jc w:val="center"/>
              <w:rPr>
                <w:rFonts w:ascii="Arial" w:hAnsi="Arial" w:cs="Arial"/>
                <w:sz w:val="24"/>
                <w:szCs w:val="24"/>
              </w:rPr>
            </w:pPr>
            <w:r w:rsidRPr="007A09C7">
              <w:rPr>
                <w:rFonts w:ascii="Arial" w:hAnsi="Arial" w:cs="Arial"/>
                <w:sz w:val="24"/>
                <w:szCs w:val="24"/>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Всего</w:t>
            </w:r>
            <w:r w:rsidRPr="007A09C7">
              <w:rPr>
                <w:rFonts w:ascii="Arial" w:hAnsi="Arial" w:cs="Arial"/>
                <w:sz w:val="24"/>
                <w:szCs w:val="24"/>
              </w:rPr>
              <w:br/>
              <w:t>(тыс. руб.)</w:t>
            </w:r>
          </w:p>
        </w:tc>
        <w:tc>
          <w:tcPr>
            <w:tcW w:w="6521" w:type="dxa"/>
            <w:gridSpan w:val="9"/>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ind w:firstLine="720"/>
              <w:jc w:val="center"/>
              <w:rPr>
                <w:rFonts w:ascii="Arial" w:hAnsi="Arial" w:cs="Arial"/>
                <w:sz w:val="24"/>
                <w:szCs w:val="24"/>
              </w:rPr>
            </w:pPr>
            <w:r w:rsidRPr="007A09C7">
              <w:rPr>
                <w:rFonts w:ascii="Arial" w:hAnsi="Arial" w:cs="Arial"/>
                <w:sz w:val="24"/>
                <w:szCs w:val="24"/>
              </w:rPr>
              <w:t>Объемы финансирования по годам</w:t>
            </w:r>
            <w:r w:rsidRPr="007A09C7">
              <w:rPr>
                <w:rFonts w:ascii="Arial" w:hAnsi="Arial" w:cs="Arial"/>
                <w:sz w:val="24"/>
                <w:szCs w:val="24"/>
              </w:rPr>
              <w:br/>
              <w:t>(тыс. руб.)</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 xml:space="preserve">Ответственный за выполнение мероприятия </w:t>
            </w:r>
          </w:p>
        </w:tc>
      </w:tr>
      <w:tr w:rsidR="007A09C7" w:rsidRPr="007A09C7" w:rsidTr="00FC0FCB">
        <w:tc>
          <w:tcPr>
            <w:tcW w:w="851"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2023</w:t>
            </w:r>
          </w:p>
        </w:tc>
        <w:tc>
          <w:tcPr>
            <w:tcW w:w="2552" w:type="dxa"/>
            <w:gridSpan w:val="5"/>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2025</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2027</w:t>
            </w:r>
          </w:p>
          <w:p w:rsidR="007A09C7" w:rsidRPr="007A09C7" w:rsidRDefault="007A09C7" w:rsidP="00FC0FCB">
            <w:pPr>
              <w:widowControl w:val="0"/>
              <w:autoSpaceDE w:val="0"/>
              <w:autoSpaceDN w:val="0"/>
              <w:adjustRightInd w:val="0"/>
              <w:spacing w:line="240" w:lineRule="auto"/>
              <w:jc w:val="center"/>
              <w:rPr>
                <w:rFonts w:ascii="Arial" w:hAnsi="Arial" w:cs="Arial"/>
                <w:sz w:val="24"/>
                <w:szCs w:val="24"/>
                <w:lang w:val="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r>
      <w:tr w:rsidR="007A09C7" w:rsidRPr="007A09C7" w:rsidTr="00FC0FCB">
        <w:trPr>
          <w:trHeight w:val="209"/>
        </w:trPr>
        <w:tc>
          <w:tcPr>
            <w:tcW w:w="851"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ind w:left="-505" w:right="-137" w:firstLine="505"/>
              <w:jc w:val="center"/>
              <w:rPr>
                <w:rFonts w:ascii="Arial" w:hAnsi="Arial" w:cs="Arial"/>
                <w:sz w:val="24"/>
                <w:szCs w:val="24"/>
              </w:rPr>
            </w:pPr>
            <w:r w:rsidRPr="007A09C7">
              <w:rPr>
                <w:rFonts w:ascii="Arial" w:hAnsi="Arial" w:cs="Arial"/>
                <w:sz w:val="24"/>
                <w:szCs w:val="24"/>
              </w:rPr>
              <w:t>1</w:t>
            </w:r>
          </w:p>
        </w:tc>
        <w:tc>
          <w:tcPr>
            <w:tcW w:w="2548"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6</w:t>
            </w:r>
          </w:p>
        </w:tc>
        <w:tc>
          <w:tcPr>
            <w:tcW w:w="2552" w:type="dxa"/>
            <w:gridSpan w:val="5"/>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11</w:t>
            </w:r>
          </w:p>
        </w:tc>
      </w:tr>
      <w:tr w:rsidR="007A09C7" w:rsidRPr="007A09C7" w:rsidTr="00FC0FCB">
        <w:trPr>
          <w:trHeight w:val="282"/>
        </w:trPr>
        <w:tc>
          <w:tcPr>
            <w:tcW w:w="851"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bCs/>
                <w:iCs/>
                <w:sz w:val="24"/>
                <w:szCs w:val="24"/>
              </w:rPr>
              <w:t xml:space="preserve">    </w:t>
            </w:r>
            <w:r w:rsidRPr="007A09C7">
              <w:rPr>
                <w:rFonts w:ascii="Arial" w:hAnsi="Arial" w:cs="Arial"/>
                <w:sz w:val="24"/>
                <w:szCs w:val="24"/>
              </w:rPr>
              <w:t>1</w:t>
            </w:r>
          </w:p>
        </w:tc>
        <w:tc>
          <w:tcPr>
            <w:tcW w:w="2548"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Основное мероприятие 01</w:t>
            </w: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Реализация мероприятий в рамках управления муниципальным долгом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ind w:hanging="100"/>
              <w:jc w:val="center"/>
              <w:rPr>
                <w:rFonts w:ascii="Arial" w:hAnsi="Arial" w:cs="Arial"/>
                <w:iCs/>
                <w:sz w:val="24"/>
                <w:szCs w:val="24"/>
              </w:rPr>
            </w:pPr>
            <w:r w:rsidRPr="007A09C7">
              <w:rPr>
                <w:rFonts w:ascii="Arial" w:hAnsi="Arial" w:cs="Arial"/>
                <w:iCs/>
                <w:sz w:val="24"/>
                <w:szCs w:val="24"/>
              </w:rPr>
              <w:t>2023-2027</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3029DB" w:rsidP="00FC0FCB">
            <w:pPr>
              <w:autoSpaceDE w:val="0"/>
              <w:autoSpaceDN w:val="0"/>
              <w:adjustRightInd w:val="0"/>
              <w:spacing w:line="240" w:lineRule="auto"/>
              <w:jc w:val="center"/>
              <w:rPr>
                <w:rFonts w:ascii="Arial" w:hAnsi="Arial" w:cs="Arial"/>
                <w:iCs/>
                <w:sz w:val="24"/>
                <w:szCs w:val="24"/>
              </w:rPr>
            </w:pPr>
            <w:r>
              <w:rPr>
                <w:rFonts w:ascii="Arial" w:hAnsi="Arial" w:cs="Arial"/>
                <w:iCs/>
                <w:sz w:val="24"/>
                <w:szCs w:val="24"/>
              </w:rPr>
              <w:t>11567,23</w:t>
            </w:r>
          </w:p>
        </w:tc>
        <w:tc>
          <w:tcPr>
            <w:tcW w:w="851"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66</w:t>
            </w:r>
            <w:r w:rsidR="003029DB">
              <w:rPr>
                <w:rFonts w:ascii="Arial" w:hAnsi="Arial" w:cs="Arial"/>
                <w:iCs/>
                <w:sz w:val="24"/>
                <w:szCs w:val="24"/>
              </w:rPr>
              <w:t>,</w:t>
            </w:r>
            <w:r w:rsidRPr="007A09C7">
              <w:rPr>
                <w:rFonts w:ascii="Arial" w:hAnsi="Arial" w:cs="Arial"/>
                <w:iCs/>
                <w:sz w:val="24"/>
                <w:szCs w:val="24"/>
              </w:rPr>
              <w:t>73</w:t>
            </w:r>
          </w:p>
        </w:tc>
        <w:tc>
          <w:tcPr>
            <w:tcW w:w="2552" w:type="dxa"/>
            <w:gridSpan w:val="5"/>
            <w:tcBorders>
              <w:top w:val="single" w:sz="4" w:space="0" w:color="auto"/>
              <w:left w:val="single" w:sz="4" w:space="0" w:color="auto"/>
              <w:bottom w:val="single" w:sz="4" w:space="0" w:color="auto"/>
              <w:right w:val="single" w:sz="4" w:space="0" w:color="auto"/>
            </w:tcBorders>
            <w:hideMark/>
          </w:tcPr>
          <w:p w:rsidR="007A09C7" w:rsidRPr="007A09C7" w:rsidRDefault="003029DB" w:rsidP="00FC0FCB">
            <w:pPr>
              <w:autoSpaceDE w:val="0"/>
              <w:autoSpaceDN w:val="0"/>
              <w:adjustRightInd w:val="0"/>
              <w:spacing w:line="240" w:lineRule="auto"/>
              <w:jc w:val="center"/>
              <w:rPr>
                <w:rFonts w:ascii="Arial" w:hAnsi="Arial" w:cs="Arial"/>
                <w:iCs/>
                <w:sz w:val="24"/>
                <w:szCs w:val="24"/>
              </w:rPr>
            </w:pPr>
            <w:r>
              <w:rPr>
                <w:rFonts w:ascii="Arial" w:hAnsi="Arial" w:cs="Arial"/>
                <w:iCs/>
                <w:sz w:val="24"/>
                <w:szCs w:val="24"/>
              </w:rPr>
              <w:t>58,60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3029DB" w:rsidP="00FC0FCB">
            <w:pPr>
              <w:autoSpaceDE w:val="0"/>
              <w:autoSpaceDN w:val="0"/>
              <w:adjustRightInd w:val="0"/>
              <w:spacing w:line="240" w:lineRule="auto"/>
              <w:jc w:val="center"/>
              <w:rPr>
                <w:rFonts w:ascii="Arial" w:hAnsi="Arial" w:cs="Arial"/>
                <w:iCs/>
                <w:sz w:val="24"/>
                <w:szCs w:val="24"/>
              </w:rPr>
            </w:pPr>
            <w:r>
              <w:rPr>
                <w:rFonts w:ascii="Arial" w:hAnsi="Arial" w:cs="Arial"/>
                <w:iCs/>
                <w:sz w:val="24"/>
                <w:szCs w:val="24"/>
              </w:rPr>
              <w:t>514,60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3029DB" w:rsidP="00FC0FCB">
            <w:pPr>
              <w:autoSpaceDE w:val="0"/>
              <w:autoSpaceDN w:val="0"/>
              <w:adjustRightInd w:val="0"/>
              <w:spacing w:line="240" w:lineRule="auto"/>
              <w:jc w:val="center"/>
              <w:rPr>
                <w:rFonts w:ascii="Arial" w:hAnsi="Arial" w:cs="Arial"/>
                <w:iCs/>
                <w:sz w:val="24"/>
                <w:szCs w:val="24"/>
              </w:rPr>
            </w:pPr>
            <w:r>
              <w:rPr>
                <w:rFonts w:ascii="Arial" w:hAnsi="Arial" w:cs="Arial"/>
                <w:iCs/>
                <w:sz w:val="24"/>
                <w:szCs w:val="24"/>
              </w:rPr>
              <w:t>5631,30</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3029DB" w:rsidP="00FC0FCB">
            <w:pPr>
              <w:autoSpaceDE w:val="0"/>
              <w:autoSpaceDN w:val="0"/>
              <w:adjustRightInd w:val="0"/>
              <w:spacing w:line="240" w:lineRule="auto"/>
              <w:jc w:val="center"/>
              <w:rPr>
                <w:rFonts w:ascii="Arial" w:hAnsi="Arial" w:cs="Arial"/>
                <w:iCs/>
                <w:sz w:val="24"/>
                <w:szCs w:val="24"/>
              </w:rPr>
            </w:pPr>
            <w:r>
              <w:rPr>
                <w:rFonts w:ascii="Arial" w:hAnsi="Arial" w:cs="Arial"/>
                <w:iCs/>
                <w:sz w:val="24"/>
                <w:szCs w:val="24"/>
              </w:rPr>
              <w:t>5296,00</w:t>
            </w:r>
          </w:p>
        </w:tc>
        <w:tc>
          <w:tcPr>
            <w:tcW w:w="198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r w:rsidRPr="007A09C7">
              <w:rPr>
                <w:rFonts w:ascii="Arial" w:hAnsi="Arial" w:cs="Arial"/>
                <w:iCs/>
                <w:sz w:val="24"/>
                <w:szCs w:val="24"/>
              </w:rPr>
              <w:t>Администрация городского округа Серебряные Пруды Московской области</w:t>
            </w:r>
          </w:p>
        </w:tc>
      </w:tr>
      <w:tr w:rsidR="007A09C7" w:rsidRPr="007A09C7" w:rsidTr="00FC0FCB">
        <w:trPr>
          <w:trHeight w:val="28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gridSpan w:val="5"/>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28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gridSpan w:val="5"/>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3029DB" w:rsidRPr="007A09C7" w:rsidTr="00FC0FCB">
        <w:trPr>
          <w:trHeight w:val="28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029DB" w:rsidRPr="007A09C7" w:rsidRDefault="003029DB" w:rsidP="003029D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3029DB" w:rsidRPr="007A09C7" w:rsidRDefault="003029DB" w:rsidP="003029D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29DB" w:rsidRPr="007A09C7" w:rsidRDefault="003029DB" w:rsidP="003029DB">
            <w:pPr>
              <w:spacing w:after="0" w:line="240" w:lineRule="auto"/>
              <w:rPr>
                <w:rFonts w:ascii="Arial" w:hAnsi="Arial" w:cs="Arial"/>
                <w:i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w:t>
            </w:r>
          </w:p>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бюджета</w:t>
            </w:r>
          </w:p>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городского</w:t>
            </w:r>
          </w:p>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округа</w:t>
            </w:r>
          </w:p>
        </w:tc>
        <w:tc>
          <w:tcPr>
            <w:tcW w:w="993" w:type="dxa"/>
            <w:tcBorders>
              <w:top w:val="single" w:sz="4" w:space="0" w:color="auto"/>
              <w:left w:val="single" w:sz="4" w:space="0" w:color="auto"/>
              <w:bottom w:val="single" w:sz="4" w:space="0" w:color="auto"/>
              <w:right w:val="single" w:sz="4" w:space="0" w:color="auto"/>
            </w:tcBorders>
            <w:hideMark/>
          </w:tcPr>
          <w:p w:rsidR="003029DB" w:rsidRPr="007A09C7" w:rsidRDefault="003029DB" w:rsidP="003029DB">
            <w:pPr>
              <w:autoSpaceDE w:val="0"/>
              <w:autoSpaceDN w:val="0"/>
              <w:adjustRightInd w:val="0"/>
              <w:spacing w:line="240" w:lineRule="auto"/>
              <w:jc w:val="center"/>
              <w:rPr>
                <w:rFonts w:ascii="Arial" w:hAnsi="Arial" w:cs="Arial"/>
                <w:iCs/>
                <w:sz w:val="24"/>
                <w:szCs w:val="24"/>
              </w:rPr>
            </w:pPr>
            <w:r>
              <w:rPr>
                <w:rFonts w:ascii="Arial" w:hAnsi="Arial" w:cs="Arial"/>
                <w:iCs/>
                <w:sz w:val="24"/>
                <w:szCs w:val="24"/>
              </w:rPr>
              <w:t>11567,23</w:t>
            </w:r>
          </w:p>
        </w:tc>
        <w:tc>
          <w:tcPr>
            <w:tcW w:w="851" w:type="dxa"/>
            <w:tcBorders>
              <w:top w:val="single" w:sz="4" w:space="0" w:color="auto"/>
              <w:left w:val="single" w:sz="4" w:space="0" w:color="auto"/>
              <w:bottom w:val="single" w:sz="4" w:space="0" w:color="auto"/>
              <w:right w:val="single" w:sz="4" w:space="0" w:color="auto"/>
            </w:tcBorders>
            <w:hideMark/>
          </w:tcPr>
          <w:p w:rsidR="003029DB" w:rsidRPr="007A09C7" w:rsidRDefault="003029DB" w:rsidP="003029D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66</w:t>
            </w:r>
            <w:r>
              <w:rPr>
                <w:rFonts w:ascii="Arial" w:hAnsi="Arial" w:cs="Arial"/>
                <w:iCs/>
                <w:sz w:val="24"/>
                <w:szCs w:val="24"/>
              </w:rPr>
              <w:t>,</w:t>
            </w:r>
            <w:r w:rsidRPr="007A09C7">
              <w:rPr>
                <w:rFonts w:ascii="Arial" w:hAnsi="Arial" w:cs="Arial"/>
                <w:iCs/>
                <w:sz w:val="24"/>
                <w:szCs w:val="24"/>
              </w:rPr>
              <w:t>73</w:t>
            </w:r>
          </w:p>
        </w:tc>
        <w:tc>
          <w:tcPr>
            <w:tcW w:w="2552" w:type="dxa"/>
            <w:gridSpan w:val="5"/>
            <w:tcBorders>
              <w:top w:val="single" w:sz="4" w:space="0" w:color="auto"/>
              <w:left w:val="single" w:sz="4" w:space="0" w:color="auto"/>
              <w:bottom w:val="single" w:sz="4" w:space="0" w:color="auto"/>
              <w:right w:val="single" w:sz="4" w:space="0" w:color="auto"/>
            </w:tcBorders>
            <w:hideMark/>
          </w:tcPr>
          <w:p w:rsidR="003029DB" w:rsidRPr="007A09C7" w:rsidRDefault="003029DB" w:rsidP="003029DB">
            <w:pPr>
              <w:autoSpaceDE w:val="0"/>
              <w:autoSpaceDN w:val="0"/>
              <w:adjustRightInd w:val="0"/>
              <w:spacing w:line="240" w:lineRule="auto"/>
              <w:jc w:val="center"/>
              <w:rPr>
                <w:rFonts w:ascii="Arial" w:hAnsi="Arial" w:cs="Arial"/>
                <w:iCs/>
                <w:sz w:val="24"/>
                <w:szCs w:val="24"/>
              </w:rPr>
            </w:pPr>
            <w:r>
              <w:rPr>
                <w:rFonts w:ascii="Arial" w:hAnsi="Arial" w:cs="Arial"/>
                <w:iCs/>
                <w:sz w:val="24"/>
                <w:szCs w:val="24"/>
              </w:rPr>
              <w:t>58,60</w:t>
            </w:r>
          </w:p>
        </w:tc>
        <w:tc>
          <w:tcPr>
            <w:tcW w:w="992" w:type="dxa"/>
            <w:tcBorders>
              <w:top w:val="single" w:sz="4" w:space="0" w:color="auto"/>
              <w:left w:val="single" w:sz="4" w:space="0" w:color="auto"/>
              <w:bottom w:val="single" w:sz="4" w:space="0" w:color="auto"/>
              <w:right w:val="single" w:sz="4" w:space="0" w:color="auto"/>
            </w:tcBorders>
            <w:hideMark/>
          </w:tcPr>
          <w:p w:rsidR="003029DB" w:rsidRPr="007A09C7" w:rsidRDefault="003029DB" w:rsidP="003029DB">
            <w:pPr>
              <w:autoSpaceDE w:val="0"/>
              <w:autoSpaceDN w:val="0"/>
              <w:adjustRightInd w:val="0"/>
              <w:spacing w:line="240" w:lineRule="auto"/>
              <w:jc w:val="center"/>
              <w:rPr>
                <w:rFonts w:ascii="Arial" w:hAnsi="Arial" w:cs="Arial"/>
                <w:iCs/>
                <w:sz w:val="24"/>
                <w:szCs w:val="24"/>
              </w:rPr>
            </w:pPr>
            <w:r>
              <w:rPr>
                <w:rFonts w:ascii="Arial" w:hAnsi="Arial" w:cs="Arial"/>
                <w:iCs/>
                <w:sz w:val="24"/>
                <w:szCs w:val="24"/>
              </w:rPr>
              <w:t>514,60</w:t>
            </w:r>
          </w:p>
        </w:tc>
        <w:tc>
          <w:tcPr>
            <w:tcW w:w="992" w:type="dxa"/>
            <w:tcBorders>
              <w:top w:val="single" w:sz="4" w:space="0" w:color="auto"/>
              <w:left w:val="single" w:sz="4" w:space="0" w:color="auto"/>
              <w:bottom w:val="single" w:sz="4" w:space="0" w:color="auto"/>
              <w:right w:val="single" w:sz="4" w:space="0" w:color="auto"/>
            </w:tcBorders>
            <w:hideMark/>
          </w:tcPr>
          <w:p w:rsidR="003029DB" w:rsidRPr="007A09C7" w:rsidRDefault="003029DB" w:rsidP="003029DB">
            <w:pPr>
              <w:autoSpaceDE w:val="0"/>
              <w:autoSpaceDN w:val="0"/>
              <w:adjustRightInd w:val="0"/>
              <w:spacing w:line="240" w:lineRule="auto"/>
              <w:jc w:val="center"/>
              <w:rPr>
                <w:rFonts w:ascii="Arial" w:hAnsi="Arial" w:cs="Arial"/>
                <w:iCs/>
                <w:sz w:val="24"/>
                <w:szCs w:val="24"/>
              </w:rPr>
            </w:pPr>
            <w:r>
              <w:rPr>
                <w:rFonts w:ascii="Arial" w:hAnsi="Arial" w:cs="Arial"/>
                <w:iCs/>
                <w:sz w:val="24"/>
                <w:szCs w:val="24"/>
              </w:rPr>
              <w:t>5631,30</w:t>
            </w:r>
          </w:p>
        </w:tc>
        <w:tc>
          <w:tcPr>
            <w:tcW w:w="1134" w:type="dxa"/>
            <w:tcBorders>
              <w:top w:val="single" w:sz="4" w:space="0" w:color="auto"/>
              <w:left w:val="single" w:sz="4" w:space="0" w:color="auto"/>
              <w:bottom w:val="single" w:sz="4" w:space="0" w:color="auto"/>
              <w:right w:val="single" w:sz="4" w:space="0" w:color="auto"/>
            </w:tcBorders>
            <w:hideMark/>
          </w:tcPr>
          <w:p w:rsidR="003029DB" w:rsidRPr="007A09C7" w:rsidRDefault="003029DB" w:rsidP="003029DB">
            <w:pPr>
              <w:autoSpaceDE w:val="0"/>
              <w:autoSpaceDN w:val="0"/>
              <w:adjustRightInd w:val="0"/>
              <w:spacing w:line="240" w:lineRule="auto"/>
              <w:jc w:val="center"/>
              <w:rPr>
                <w:rFonts w:ascii="Arial" w:hAnsi="Arial" w:cs="Arial"/>
                <w:iCs/>
                <w:sz w:val="24"/>
                <w:szCs w:val="24"/>
              </w:rPr>
            </w:pPr>
            <w:r>
              <w:rPr>
                <w:rFonts w:ascii="Arial" w:hAnsi="Arial" w:cs="Arial"/>
                <w:iCs/>
                <w:sz w:val="24"/>
                <w:szCs w:val="24"/>
              </w:rPr>
              <w:t>5296,00</w:t>
            </w:r>
          </w:p>
        </w:tc>
        <w:tc>
          <w:tcPr>
            <w:tcW w:w="1984" w:type="dxa"/>
            <w:tcBorders>
              <w:top w:val="single" w:sz="4" w:space="0" w:color="auto"/>
              <w:left w:val="single" w:sz="4" w:space="0" w:color="auto"/>
              <w:bottom w:val="single" w:sz="4" w:space="0" w:color="auto"/>
              <w:right w:val="single" w:sz="4" w:space="0" w:color="auto"/>
            </w:tcBorders>
            <w:hideMark/>
          </w:tcPr>
          <w:p w:rsidR="003029DB" w:rsidRPr="007A09C7" w:rsidRDefault="003029DB" w:rsidP="003029D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28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gridSpan w:val="5"/>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282"/>
        </w:trPr>
        <w:tc>
          <w:tcPr>
            <w:tcW w:w="851"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1.1</w:t>
            </w:r>
          </w:p>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2548"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bCs/>
                <w:iCs/>
                <w:sz w:val="24"/>
                <w:szCs w:val="24"/>
              </w:rPr>
              <w:t>Мероприятие 01.01</w:t>
            </w: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Обслуживание муниципального долга по бюджетным кредитам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ind w:hanging="100"/>
              <w:jc w:val="center"/>
              <w:rPr>
                <w:rFonts w:ascii="Arial" w:hAnsi="Arial" w:cs="Arial"/>
                <w:iCs/>
                <w:sz w:val="24"/>
                <w:szCs w:val="24"/>
              </w:rPr>
            </w:pPr>
            <w:r w:rsidRPr="007A09C7">
              <w:rPr>
                <w:rFonts w:ascii="Arial" w:hAnsi="Arial" w:cs="Arial"/>
                <w:iCs/>
                <w:sz w:val="24"/>
                <w:szCs w:val="24"/>
              </w:rPr>
              <w:t>2023-2027</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181,23</w:t>
            </w:r>
          </w:p>
        </w:tc>
        <w:tc>
          <w:tcPr>
            <w:tcW w:w="851"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66,73</w:t>
            </w:r>
          </w:p>
        </w:tc>
        <w:tc>
          <w:tcPr>
            <w:tcW w:w="2552" w:type="dxa"/>
            <w:gridSpan w:val="5"/>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58,60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37,60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18,30</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28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gridSpan w:val="5"/>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28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gridSpan w:val="5"/>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28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w:t>
            </w:r>
          </w:p>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бюджета</w:t>
            </w:r>
          </w:p>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городского</w:t>
            </w:r>
          </w:p>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округа</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181,23</w:t>
            </w:r>
          </w:p>
        </w:tc>
        <w:tc>
          <w:tcPr>
            <w:tcW w:w="851"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66,73</w:t>
            </w:r>
          </w:p>
        </w:tc>
        <w:tc>
          <w:tcPr>
            <w:tcW w:w="2552" w:type="dxa"/>
            <w:gridSpan w:val="5"/>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58,60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37,60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18,30</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autoSpaceDE w:val="0"/>
              <w:autoSpaceDN w:val="0"/>
              <w:adjustRightInd w:val="0"/>
              <w:spacing w:line="240" w:lineRule="auto"/>
              <w:jc w:val="center"/>
              <w:rPr>
                <w:rFonts w:ascii="Arial" w:hAnsi="Arial" w:cs="Arial"/>
                <w:iCs/>
                <w:sz w:val="24"/>
                <w:szCs w:val="24"/>
              </w:rPr>
            </w:pPr>
            <w:r w:rsidRPr="007A09C7">
              <w:rPr>
                <w:rFonts w:ascii="Arial" w:hAnsi="Arial" w:cs="Arial"/>
                <w:iCs/>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28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gridSpan w:val="5"/>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469"/>
        </w:trPr>
        <w:tc>
          <w:tcPr>
            <w:tcW w:w="851" w:type="dxa"/>
            <w:vMerge w:val="restart"/>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1.2</w:t>
            </w:r>
          </w:p>
        </w:tc>
        <w:tc>
          <w:tcPr>
            <w:tcW w:w="2548" w:type="dxa"/>
            <w:vMerge w:val="restart"/>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01.02</w:t>
            </w: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Обслуживание муниципального долга по коммерческим кредитам</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2023-2027</w:t>
            </w:r>
          </w:p>
        </w:tc>
        <w:tc>
          <w:tcPr>
            <w:tcW w:w="1134" w:type="dxa"/>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3029DB" w:rsidP="00FC0FCB">
            <w:pPr>
              <w:spacing w:line="240" w:lineRule="auto"/>
              <w:jc w:val="center"/>
              <w:rPr>
                <w:rFonts w:ascii="Arial" w:hAnsi="Arial" w:cs="Arial"/>
                <w:sz w:val="24"/>
                <w:szCs w:val="24"/>
              </w:rPr>
            </w:pPr>
            <w:r>
              <w:rPr>
                <w:rFonts w:ascii="Arial" w:hAnsi="Arial" w:cs="Arial"/>
                <w:sz w:val="24"/>
                <w:szCs w:val="24"/>
              </w:rPr>
              <w:t>11386,00</w:t>
            </w:r>
          </w:p>
        </w:tc>
        <w:tc>
          <w:tcPr>
            <w:tcW w:w="851" w:type="dxa"/>
            <w:tcBorders>
              <w:top w:val="nil"/>
              <w:left w:val="single" w:sz="4" w:space="0" w:color="auto"/>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0,00</w:t>
            </w:r>
          </w:p>
        </w:tc>
        <w:tc>
          <w:tcPr>
            <w:tcW w:w="2552" w:type="dxa"/>
            <w:gridSpan w:val="5"/>
            <w:tcBorders>
              <w:top w:val="nil"/>
              <w:left w:val="single" w:sz="4" w:space="0" w:color="auto"/>
              <w:bottom w:val="single" w:sz="4" w:space="0" w:color="auto"/>
              <w:right w:val="single" w:sz="4" w:space="0" w:color="auto"/>
            </w:tcBorders>
            <w:hideMark/>
          </w:tcPr>
          <w:p w:rsidR="007A09C7" w:rsidRPr="007A09C7" w:rsidRDefault="003029DB" w:rsidP="00FC0FCB">
            <w:pPr>
              <w:spacing w:line="240" w:lineRule="auto"/>
              <w:jc w:val="center"/>
              <w:rPr>
                <w:rFonts w:ascii="Arial" w:hAnsi="Arial" w:cs="Arial"/>
                <w:sz w:val="24"/>
                <w:szCs w:val="24"/>
              </w:rPr>
            </w:pPr>
            <w:r>
              <w:rPr>
                <w:rFonts w:ascii="Arial" w:hAnsi="Arial" w:cs="Arial"/>
                <w:sz w:val="24"/>
                <w:szCs w:val="24"/>
              </w:rPr>
              <w:t>0,00</w:t>
            </w:r>
          </w:p>
        </w:tc>
        <w:tc>
          <w:tcPr>
            <w:tcW w:w="992" w:type="dxa"/>
            <w:tcBorders>
              <w:top w:val="single" w:sz="4" w:space="0" w:color="auto"/>
              <w:left w:val="nil"/>
              <w:bottom w:val="single" w:sz="4" w:space="0" w:color="auto"/>
              <w:right w:val="single" w:sz="4" w:space="0" w:color="auto"/>
            </w:tcBorders>
            <w:hideMark/>
          </w:tcPr>
          <w:p w:rsidR="007A09C7" w:rsidRPr="007A09C7" w:rsidRDefault="003029DB" w:rsidP="00FC0FCB">
            <w:pPr>
              <w:spacing w:line="240" w:lineRule="auto"/>
              <w:jc w:val="center"/>
              <w:rPr>
                <w:rFonts w:ascii="Arial" w:hAnsi="Arial" w:cs="Arial"/>
                <w:sz w:val="24"/>
                <w:szCs w:val="24"/>
              </w:rPr>
            </w:pPr>
            <w:r>
              <w:rPr>
                <w:rFonts w:ascii="Arial" w:hAnsi="Arial" w:cs="Arial"/>
                <w:sz w:val="24"/>
                <w:szCs w:val="24"/>
              </w:rPr>
              <w:t>477,00</w:t>
            </w:r>
          </w:p>
        </w:tc>
        <w:tc>
          <w:tcPr>
            <w:tcW w:w="992" w:type="dxa"/>
            <w:tcBorders>
              <w:top w:val="single" w:sz="4" w:space="0" w:color="auto"/>
              <w:left w:val="nil"/>
              <w:bottom w:val="single" w:sz="4" w:space="0" w:color="auto"/>
              <w:right w:val="single" w:sz="4" w:space="0" w:color="auto"/>
            </w:tcBorders>
            <w:hideMark/>
          </w:tcPr>
          <w:p w:rsidR="007A09C7" w:rsidRPr="007A09C7" w:rsidRDefault="003029DB" w:rsidP="00FC0FCB">
            <w:pPr>
              <w:spacing w:line="240" w:lineRule="auto"/>
              <w:jc w:val="center"/>
              <w:rPr>
                <w:rFonts w:ascii="Arial" w:hAnsi="Arial" w:cs="Arial"/>
                <w:sz w:val="24"/>
                <w:szCs w:val="24"/>
              </w:rPr>
            </w:pPr>
            <w:r>
              <w:rPr>
                <w:rFonts w:ascii="Arial" w:hAnsi="Arial" w:cs="Arial"/>
                <w:sz w:val="24"/>
                <w:szCs w:val="24"/>
              </w:rPr>
              <w:t>5613,00</w:t>
            </w:r>
          </w:p>
        </w:tc>
        <w:tc>
          <w:tcPr>
            <w:tcW w:w="1134" w:type="dxa"/>
            <w:tcBorders>
              <w:top w:val="single" w:sz="4" w:space="0" w:color="auto"/>
              <w:left w:val="nil"/>
              <w:bottom w:val="single" w:sz="4" w:space="0" w:color="auto"/>
              <w:right w:val="single" w:sz="4" w:space="0" w:color="auto"/>
            </w:tcBorders>
            <w:hideMark/>
          </w:tcPr>
          <w:p w:rsidR="007A09C7" w:rsidRPr="007A09C7" w:rsidRDefault="003029DB" w:rsidP="00FC0FCB">
            <w:pPr>
              <w:spacing w:line="240" w:lineRule="auto"/>
              <w:jc w:val="center"/>
              <w:rPr>
                <w:rFonts w:ascii="Arial" w:hAnsi="Arial" w:cs="Arial"/>
                <w:sz w:val="24"/>
                <w:szCs w:val="24"/>
              </w:rPr>
            </w:pPr>
            <w:r>
              <w:rPr>
                <w:rFonts w:ascii="Arial" w:hAnsi="Arial" w:cs="Arial"/>
                <w:sz w:val="24"/>
                <w:szCs w:val="24"/>
              </w:rPr>
              <w:t>5296,00</w:t>
            </w:r>
          </w:p>
        </w:tc>
        <w:tc>
          <w:tcPr>
            <w:tcW w:w="1984" w:type="dxa"/>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469"/>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851" w:type="dxa"/>
            <w:tcBorders>
              <w:top w:val="nil"/>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gridSpan w:val="5"/>
            <w:tcBorders>
              <w:top w:val="nil"/>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134"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4" w:type="dxa"/>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469"/>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851" w:type="dxa"/>
            <w:tcBorders>
              <w:top w:val="nil"/>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gridSpan w:val="5"/>
            <w:tcBorders>
              <w:top w:val="nil"/>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134"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4" w:type="dxa"/>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3029DB" w:rsidRPr="007A09C7" w:rsidTr="00FC0FCB">
        <w:trPr>
          <w:trHeight w:val="469"/>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3029DB" w:rsidRPr="007A09C7" w:rsidRDefault="003029DB" w:rsidP="003029D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000000"/>
              <w:right w:val="single" w:sz="4" w:space="0" w:color="auto"/>
            </w:tcBorders>
            <w:vAlign w:val="center"/>
            <w:hideMark/>
          </w:tcPr>
          <w:p w:rsidR="003029DB" w:rsidRPr="007A09C7" w:rsidRDefault="003029DB" w:rsidP="003029D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029DB" w:rsidRPr="007A09C7" w:rsidRDefault="003029DB" w:rsidP="003029DB">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000000"/>
              <w:right w:val="single" w:sz="4" w:space="0" w:color="auto"/>
            </w:tcBorders>
            <w:hideMark/>
          </w:tcPr>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w:t>
            </w:r>
          </w:p>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бюджета</w:t>
            </w:r>
          </w:p>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городского</w:t>
            </w:r>
          </w:p>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округа</w:t>
            </w:r>
          </w:p>
        </w:tc>
        <w:tc>
          <w:tcPr>
            <w:tcW w:w="993" w:type="dxa"/>
            <w:tcBorders>
              <w:top w:val="single" w:sz="4" w:space="0" w:color="auto"/>
              <w:left w:val="single" w:sz="4" w:space="0" w:color="auto"/>
              <w:bottom w:val="single" w:sz="4" w:space="0" w:color="auto"/>
              <w:right w:val="single" w:sz="4" w:space="0" w:color="auto"/>
            </w:tcBorders>
            <w:hideMark/>
          </w:tcPr>
          <w:p w:rsidR="003029DB" w:rsidRPr="007A09C7" w:rsidRDefault="003029DB" w:rsidP="003029DB">
            <w:pPr>
              <w:spacing w:line="240" w:lineRule="auto"/>
              <w:jc w:val="center"/>
              <w:rPr>
                <w:rFonts w:ascii="Arial" w:hAnsi="Arial" w:cs="Arial"/>
                <w:sz w:val="24"/>
                <w:szCs w:val="24"/>
              </w:rPr>
            </w:pPr>
            <w:r>
              <w:rPr>
                <w:rFonts w:ascii="Arial" w:hAnsi="Arial" w:cs="Arial"/>
                <w:sz w:val="24"/>
                <w:szCs w:val="24"/>
              </w:rPr>
              <w:t>11386,00</w:t>
            </w:r>
          </w:p>
        </w:tc>
        <w:tc>
          <w:tcPr>
            <w:tcW w:w="851" w:type="dxa"/>
            <w:tcBorders>
              <w:top w:val="nil"/>
              <w:left w:val="single" w:sz="4" w:space="0" w:color="auto"/>
              <w:bottom w:val="single" w:sz="4" w:space="0" w:color="auto"/>
              <w:right w:val="single" w:sz="4" w:space="0" w:color="auto"/>
            </w:tcBorders>
            <w:hideMark/>
          </w:tcPr>
          <w:p w:rsidR="003029DB" w:rsidRPr="007A09C7" w:rsidRDefault="003029DB" w:rsidP="003029DB">
            <w:pPr>
              <w:spacing w:line="240" w:lineRule="auto"/>
              <w:jc w:val="center"/>
              <w:rPr>
                <w:rFonts w:ascii="Arial" w:hAnsi="Arial" w:cs="Arial"/>
                <w:sz w:val="24"/>
                <w:szCs w:val="24"/>
              </w:rPr>
            </w:pPr>
            <w:r w:rsidRPr="007A09C7">
              <w:rPr>
                <w:rFonts w:ascii="Arial" w:hAnsi="Arial" w:cs="Arial"/>
                <w:sz w:val="24"/>
                <w:szCs w:val="24"/>
              </w:rPr>
              <w:t>0,00</w:t>
            </w:r>
          </w:p>
        </w:tc>
        <w:tc>
          <w:tcPr>
            <w:tcW w:w="2552" w:type="dxa"/>
            <w:gridSpan w:val="5"/>
            <w:tcBorders>
              <w:top w:val="nil"/>
              <w:left w:val="single" w:sz="4" w:space="0" w:color="auto"/>
              <w:bottom w:val="single" w:sz="4" w:space="0" w:color="auto"/>
              <w:right w:val="single" w:sz="4" w:space="0" w:color="auto"/>
            </w:tcBorders>
            <w:hideMark/>
          </w:tcPr>
          <w:p w:rsidR="003029DB" w:rsidRPr="007A09C7" w:rsidRDefault="003029DB" w:rsidP="003029DB">
            <w:pPr>
              <w:spacing w:line="240" w:lineRule="auto"/>
              <w:jc w:val="center"/>
              <w:rPr>
                <w:rFonts w:ascii="Arial" w:hAnsi="Arial" w:cs="Arial"/>
                <w:sz w:val="24"/>
                <w:szCs w:val="24"/>
              </w:rPr>
            </w:pPr>
            <w:r>
              <w:rPr>
                <w:rFonts w:ascii="Arial" w:hAnsi="Arial" w:cs="Arial"/>
                <w:sz w:val="24"/>
                <w:szCs w:val="24"/>
              </w:rPr>
              <w:t>0,00</w:t>
            </w:r>
          </w:p>
        </w:tc>
        <w:tc>
          <w:tcPr>
            <w:tcW w:w="992" w:type="dxa"/>
            <w:tcBorders>
              <w:top w:val="single" w:sz="4" w:space="0" w:color="auto"/>
              <w:left w:val="nil"/>
              <w:bottom w:val="single" w:sz="4" w:space="0" w:color="auto"/>
              <w:right w:val="single" w:sz="4" w:space="0" w:color="auto"/>
            </w:tcBorders>
            <w:hideMark/>
          </w:tcPr>
          <w:p w:rsidR="003029DB" w:rsidRPr="007A09C7" w:rsidRDefault="003029DB" w:rsidP="003029DB">
            <w:pPr>
              <w:spacing w:line="240" w:lineRule="auto"/>
              <w:jc w:val="center"/>
              <w:rPr>
                <w:rFonts w:ascii="Arial" w:hAnsi="Arial" w:cs="Arial"/>
                <w:sz w:val="24"/>
                <w:szCs w:val="24"/>
              </w:rPr>
            </w:pPr>
            <w:r>
              <w:rPr>
                <w:rFonts w:ascii="Arial" w:hAnsi="Arial" w:cs="Arial"/>
                <w:sz w:val="24"/>
                <w:szCs w:val="24"/>
              </w:rPr>
              <w:t>477,00</w:t>
            </w:r>
          </w:p>
        </w:tc>
        <w:tc>
          <w:tcPr>
            <w:tcW w:w="992" w:type="dxa"/>
            <w:tcBorders>
              <w:top w:val="single" w:sz="4" w:space="0" w:color="auto"/>
              <w:left w:val="nil"/>
              <w:bottom w:val="single" w:sz="4" w:space="0" w:color="auto"/>
              <w:right w:val="single" w:sz="4" w:space="0" w:color="auto"/>
            </w:tcBorders>
            <w:hideMark/>
          </w:tcPr>
          <w:p w:rsidR="003029DB" w:rsidRPr="007A09C7" w:rsidRDefault="003029DB" w:rsidP="003029DB">
            <w:pPr>
              <w:spacing w:line="240" w:lineRule="auto"/>
              <w:jc w:val="center"/>
              <w:rPr>
                <w:rFonts w:ascii="Arial" w:hAnsi="Arial" w:cs="Arial"/>
                <w:sz w:val="24"/>
                <w:szCs w:val="24"/>
              </w:rPr>
            </w:pPr>
            <w:r>
              <w:rPr>
                <w:rFonts w:ascii="Arial" w:hAnsi="Arial" w:cs="Arial"/>
                <w:sz w:val="24"/>
                <w:szCs w:val="24"/>
              </w:rPr>
              <w:t>5613,00</w:t>
            </w:r>
          </w:p>
        </w:tc>
        <w:tc>
          <w:tcPr>
            <w:tcW w:w="1134" w:type="dxa"/>
            <w:tcBorders>
              <w:top w:val="single" w:sz="4" w:space="0" w:color="auto"/>
              <w:left w:val="nil"/>
              <w:bottom w:val="single" w:sz="4" w:space="0" w:color="auto"/>
              <w:right w:val="single" w:sz="4" w:space="0" w:color="auto"/>
            </w:tcBorders>
            <w:hideMark/>
          </w:tcPr>
          <w:p w:rsidR="003029DB" w:rsidRPr="007A09C7" w:rsidRDefault="003029DB" w:rsidP="003029DB">
            <w:pPr>
              <w:spacing w:line="240" w:lineRule="auto"/>
              <w:jc w:val="center"/>
              <w:rPr>
                <w:rFonts w:ascii="Arial" w:hAnsi="Arial" w:cs="Arial"/>
                <w:sz w:val="24"/>
                <w:szCs w:val="24"/>
              </w:rPr>
            </w:pPr>
            <w:r>
              <w:rPr>
                <w:rFonts w:ascii="Arial" w:hAnsi="Arial" w:cs="Arial"/>
                <w:sz w:val="24"/>
                <w:szCs w:val="24"/>
              </w:rPr>
              <w:t>5296,00</w:t>
            </w:r>
          </w:p>
        </w:tc>
        <w:tc>
          <w:tcPr>
            <w:tcW w:w="1984" w:type="dxa"/>
            <w:tcBorders>
              <w:top w:val="single" w:sz="4" w:space="0" w:color="auto"/>
              <w:left w:val="single" w:sz="4" w:space="0" w:color="auto"/>
              <w:bottom w:val="single" w:sz="4" w:space="0" w:color="000000"/>
              <w:right w:val="single" w:sz="4" w:space="0" w:color="auto"/>
            </w:tcBorders>
            <w:hideMark/>
          </w:tcPr>
          <w:p w:rsidR="003029DB" w:rsidRPr="007A09C7" w:rsidRDefault="003029DB" w:rsidP="003029D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469"/>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i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851" w:type="dxa"/>
            <w:tcBorders>
              <w:top w:val="nil"/>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2552" w:type="dxa"/>
            <w:gridSpan w:val="5"/>
            <w:tcBorders>
              <w:top w:val="nil"/>
              <w:left w:val="single" w:sz="4" w:space="0" w:color="auto"/>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992"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134"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0,00</w:t>
            </w:r>
          </w:p>
        </w:tc>
        <w:tc>
          <w:tcPr>
            <w:tcW w:w="1984" w:type="dxa"/>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spacing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469"/>
        </w:trPr>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val="restart"/>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Отсутствие просроченной задолженности по долговым обязательствам городского округа</w:t>
            </w:r>
          </w:p>
        </w:tc>
        <w:tc>
          <w:tcPr>
            <w:tcW w:w="1134" w:type="dxa"/>
            <w:vMerge w:val="restart"/>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х</w:t>
            </w:r>
          </w:p>
        </w:tc>
        <w:tc>
          <w:tcPr>
            <w:tcW w:w="1134" w:type="dxa"/>
            <w:vMerge w:val="restart"/>
            <w:tcBorders>
              <w:top w:val="single" w:sz="4" w:space="0" w:color="auto"/>
              <w:left w:val="single" w:sz="4" w:space="0" w:color="auto"/>
              <w:bottom w:val="single" w:sz="4" w:space="0" w:color="000000"/>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 xml:space="preserve">Всего </w:t>
            </w:r>
          </w:p>
        </w:tc>
        <w:tc>
          <w:tcPr>
            <w:tcW w:w="851" w:type="dxa"/>
            <w:tcBorders>
              <w:top w:val="nil"/>
              <w:left w:val="single" w:sz="4" w:space="0" w:color="auto"/>
              <w:bottom w:val="nil"/>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2023 год</w:t>
            </w:r>
          </w:p>
        </w:tc>
        <w:tc>
          <w:tcPr>
            <w:tcW w:w="851" w:type="dxa"/>
            <w:vMerge w:val="restart"/>
            <w:tcBorders>
              <w:top w:val="nil"/>
              <w:left w:val="single" w:sz="4" w:space="0" w:color="auto"/>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Итого 202</w:t>
            </w:r>
            <w:r w:rsidRPr="007A09C7">
              <w:rPr>
                <w:rFonts w:ascii="Arial" w:hAnsi="Arial" w:cs="Arial"/>
                <w:sz w:val="24"/>
                <w:szCs w:val="24"/>
                <w:lang w:val="en-US"/>
              </w:rPr>
              <w:t>4</w:t>
            </w:r>
            <w:r w:rsidRPr="007A09C7">
              <w:rPr>
                <w:rFonts w:ascii="Arial" w:hAnsi="Arial" w:cs="Arial"/>
                <w:sz w:val="24"/>
                <w:szCs w:val="24"/>
              </w:rPr>
              <w:t xml:space="preserve"> год</w:t>
            </w:r>
          </w:p>
        </w:tc>
        <w:tc>
          <w:tcPr>
            <w:tcW w:w="1701" w:type="dxa"/>
            <w:gridSpan w:val="4"/>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В том числе по кварталам:</w:t>
            </w:r>
          </w:p>
        </w:tc>
        <w:tc>
          <w:tcPr>
            <w:tcW w:w="992" w:type="dxa"/>
            <w:vMerge w:val="restart"/>
            <w:tcBorders>
              <w:top w:val="single" w:sz="4" w:space="0" w:color="auto"/>
              <w:left w:val="nil"/>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2025</w:t>
            </w:r>
          </w:p>
        </w:tc>
        <w:tc>
          <w:tcPr>
            <w:tcW w:w="992" w:type="dxa"/>
            <w:vMerge w:val="restart"/>
            <w:tcBorders>
              <w:top w:val="single" w:sz="4" w:space="0" w:color="auto"/>
              <w:left w:val="nil"/>
              <w:bottom w:val="single" w:sz="4" w:space="0" w:color="auto"/>
              <w:right w:val="single" w:sz="4" w:space="0" w:color="auto"/>
            </w:tcBorders>
            <w:hideMark/>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2026</w:t>
            </w:r>
          </w:p>
        </w:tc>
        <w:tc>
          <w:tcPr>
            <w:tcW w:w="1134" w:type="dxa"/>
            <w:vMerge w:val="restart"/>
            <w:tcBorders>
              <w:top w:val="single" w:sz="4" w:space="0" w:color="auto"/>
              <w:left w:val="nil"/>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2027</w:t>
            </w:r>
          </w:p>
          <w:p w:rsidR="007A09C7" w:rsidRPr="007A09C7" w:rsidRDefault="007A09C7" w:rsidP="00FC0FCB">
            <w:pPr>
              <w:widowControl w:val="0"/>
              <w:autoSpaceDE w:val="0"/>
              <w:autoSpaceDN w:val="0"/>
              <w:adjustRightInd w:val="0"/>
              <w:spacing w:line="240" w:lineRule="auto"/>
              <w:jc w:val="center"/>
              <w:rPr>
                <w:rFonts w:ascii="Arial" w:hAnsi="Arial" w:cs="Arial"/>
                <w:sz w:val="24"/>
                <w:szCs w:val="24"/>
                <w:lang w:val="en-US"/>
              </w:rPr>
            </w:pP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469"/>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851" w:type="dxa"/>
            <w:tcBorders>
              <w:top w:val="nil"/>
              <w:left w:val="single" w:sz="4" w:space="0" w:color="auto"/>
              <w:bottom w:val="single" w:sz="4" w:space="0" w:color="auto"/>
              <w:right w:val="single" w:sz="4" w:space="0" w:color="auto"/>
            </w:tcBorders>
          </w:tcPr>
          <w:p w:rsidR="007A09C7" w:rsidRPr="007A09C7" w:rsidRDefault="007A09C7" w:rsidP="00FC0FCB">
            <w:pPr>
              <w:spacing w:line="240" w:lineRule="auto"/>
              <w:jc w:val="center"/>
              <w:rPr>
                <w:rFonts w:ascii="Arial" w:hAnsi="Arial" w:cs="Arial"/>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1 квартал</w:t>
            </w:r>
          </w:p>
        </w:tc>
        <w:tc>
          <w:tcPr>
            <w:tcW w:w="425" w:type="dxa"/>
            <w:tcBorders>
              <w:top w:val="single" w:sz="4" w:space="0" w:color="auto"/>
              <w:left w:val="nil"/>
              <w:bottom w:val="single" w:sz="4" w:space="0" w:color="auto"/>
              <w:right w:val="single" w:sz="4" w:space="0" w:color="auto"/>
            </w:tcBorders>
            <w:vAlign w:val="center"/>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1 полугодие</w:t>
            </w:r>
          </w:p>
        </w:tc>
        <w:tc>
          <w:tcPr>
            <w:tcW w:w="425" w:type="dxa"/>
            <w:tcBorders>
              <w:top w:val="single" w:sz="4" w:space="0" w:color="auto"/>
              <w:left w:val="nil"/>
              <w:bottom w:val="single" w:sz="4" w:space="0" w:color="auto"/>
              <w:right w:val="single" w:sz="4" w:space="0" w:color="auto"/>
            </w:tcBorders>
            <w:vAlign w:val="center"/>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9 месяцев</w:t>
            </w:r>
          </w:p>
        </w:tc>
        <w:tc>
          <w:tcPr>
            <w:tcW w:w="426" w:type="dxa"/>
            <w:tcBorders>
              <w:top w:val="single" w:sz="4" w:space="0" w:color="auto"/>
              <w:left w:val="nil"/>
              <w:bottom w:val="single" w:sz="4" w:space="0" w:color="auto"/>
              <w:right w:val="single" w:sz="4" w:space="0" w:color="auto"/>
            </w:tcBorders>
            <w:vAlign w:val="center"/>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12 месяцев</w:t>
            </w:r>
          </w:p>
        </w:tc>
        <w:tc>
          <w:tcPr>
            <w:tcW w:w="992" w:type="dxa"/>
            <w:vMerge/>
            <w:tcBorders>
              <w:top w:val="single" w:sz="4" w:space="0" w:color="auto"/>
              <w:left w:val="nil"/>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992" w:type="dxa"/>
            <w:vMerge/>
            <w:tcBorders>
              <w:top w:val="single" w:sz="4" w:space="0" w:color="auto"/>
              <w:left w:val="nil"/>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1134" w:type="dxa"/>
            <w:vMerge/>
            <w:tcBorders>
              <w:top w:val="single" w:sz="4" w:space="0" w:color="auto"/>
              <w:left w:val="nil"/>
              <w:bottom w:val="single" w:sz="4" w:space="0" w:color="auto"/>
              <w:right w:val="single" w:sz="4" w:space="0" w:color="auto"/>
            </w:tcBorders>
            <w:vAlign w:val="center"/>
            <w:hideMark/>
          </w:tcPr>
          <w:p w:rsidR="007A09C7" w:rsidRPr="007A09C7" w:rsidRDefault="007A09C7" w:rsidP="00FC0FCB">
            <w:pPr>
              <w:spacing w:after="0" w:line="240" w:lineRule="auto"/>
              <w:rPr>
                <w:rFonts w:ascii="Arial" w:hAnsi="Arial" w:cs="Arial"/>
                <w:sz w:val="24"/>
                <w:szCs w:val="24"/>
                <w:lang w:val="en-US"/>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r>
      <w:tr w:rsidR="007A09C7" w:rsidRPr="007A09C7" w:rsidTr="00FC0FCB">
        <w:trPr>
          <w:trHeight w:val="469"/>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2548"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after="0" w:line="240" w:lineRule="auto"/>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6292,53</w:t>
            </w:r>
          </w:p>
        </w:tc>
        <w:tc>
          <w:tcPr>
            <w:tcW w:w="851" w:type="dxa"/>
            <w:tcBorders>
              <w:top w:val="nil"/>
              <w:left w:val="single" w:sz="4" w:space="0" w:color="auto"/>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66,73</w:t>
            </w:r>
          </w:p>
        </w:tc>
        <w:tc>
          <w:tcPr>
            <w:tcW w:w="851" w:type="dxa"/>
            <w:tcBorders>
              <w:top w:val="nil"/>
              <w:left w:val="single" w:sz="4" w:space="0" w:color="auto"/>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515,20</w:t>
            </w:r>
          </w:p>
        </w:tc>
        <w:tc>
          <w:tcPr>
            <w:tcW w:w="425" w:type="dxa"/>
            <w:tcBorders>
              <w:top w:val="single" w:sz="4" w:space="0" w:color="auto"/>
              <w:left w:val="single" w:sz="4" w:space="0" w:color="auto"/>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0,00</w:t>
            </w:r>
          </w:p>
        </w:tc>
        <w:tc>
          <w:tcPr>
            <w:tcW w:w="425"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0,00</w:t>
            </w:r>
          </w:p>
        </w:tc>
        <w:tc>
          <w:tcPr>
            <w:tcW w:w="425"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0,00</w:t>
            </w:r>
          </w:p>
        </w:tc>
        <w:tc>
          <w:tcPr>
            <w:tcW w:w="426"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515,20</w:t>
            </w:r>
          </w:p>
        </w:tc>
        <w:tc>
          <w:tcPr>
            <w:tcW w:w="992"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2822,30</w:t>
            </w:r>
          </w:p>
        </w:tc>
        <w:tc>
          <w:tcPr>
            <w:tcW w:w="992"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2888,30</w:t>
            </w:r>
          </w:p>
        </w:tc>
        <w:tc>
          <w:tcPr>
            <w:tcW w:w="1134" w:type="dxa"/>
            <w:tcBorders>
              <w:top w:val="single" w:sz="4" w:space="0" w:color="auto"/>
              <w:left w:val="nil"/>
              <w:bottom w:val="single" w:sz="4" w:space="0" w:color="auto"/>
              <w:right w:val="single" w:sz="4" w:space="0" w:color="auto"/>
            </w:tcBorders>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0,00</w:t>
            </w:r>
          </w:p>
        </w:tc>
        <w:tc>
          <w:tcPr>
            <w:tcW w:w="1984" w:type="dxa"/>
            <w:tcBorders>
              <w:top w:val="single" w:sz="4" w:space="0" w:color="auto"/>
              <w:left w:val="single" w:sz="4" w:space="0" w:color="auto"/>
              <w:bottom w:val="single" w:sz="4" w:space="0" w:color="000000"/>
              <w:right w:val="single" w:sz="4" w:space="0" w:color="auto"/>
            </w:tcBorders>
            <w:vAlign w:val="center"/>
            <w:hideMark/>
          </w:tcPr>
          <w:p w:rsidR="007A09C7" w:rsidRPr="007A09C7" w:rsidRDefault="007A09C7" w:rsidP="00FC0FCB">
            <w:pPr>
              <w:spacing w:line="240" w:lineRule="auto"/>
              <w:jc w:val="center"/>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r>
    </w:tbl>
    <w:p w:rsidR="000557BA" w:rsidRPr="007A09C7" w:rsidRDefault="000557BA" w:rsidP="000557BA">
      <w:pPr>
        <w:widowControl w:val="0"/>
        <w:spacing w:after="0" w:line="240" w:lineRule="auto"/>
        <w:jc w:val="center"/>
        <w:rPr>
          <w:rFonts w:ascii="Arial" w:hAnsi="Arial" w:cs="Arial"/>
          <w:bCs/>
          <w:sz w:val="24"/>
          <w:szCs w:val="24"/>
        </w:rPr>
      </w:pPr>
    </w:p>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right"/>
        <w:rPr>
          <w:rFonts w:ascii="Arial" w:hAnsi="Arial" w:cs="Arial"/>
          <w:sz w:val="24"/>
          <w:szCs w:val="24"/>
        </w:rPr>
      </w:pPr>
    </w:p>
    <w:p w:rsidR="000557BA" w:rsidRPr="007A09C7" w:rsidRDefault="000557BA" w:rsidP="000557BA">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Методика определения результатов выполнения мероприятий</w:t>
      </w:r>
      <w:r w:rsidRPr="007A09C7">
        <w:rPr>
          <w:rFonts w:ascii="Arial" w:eastAsia="Calibri" w:hAnsi="Arial" w:cs="Arial"/>
          <w:sz w:val="24"/>
          <w:szCs w:val="24"/>
          <w:lang w:eastAsia="en-US"/>
        </w:rPr>
        <w:tab/>
        <w:t xml:space="preserve"> </w:t>
      </w:r>
      <w:r w:rsidRPr="007A09C7">
        <w:rPr>
          <w:rFonts w:ascii="Arial" w:hAnsi="Arial" w:cs="Arial"/>
          <w:sz w:val="24"/>
          <w:szCs w:val="24"/>
        </w:rPr>
        <w:t>подпрограммы «</w:t>
      </w:r>
      <w:r w:rsidRPr="007A09C7">
        <w:rPr>
          <w:rFonts w:ascii="Arial" w:hAnsi="Arial" w:cs="Arial"/>
          <w:bCs/>
          <w:iCs/>
          <w:sz w:val="24"/>
          <w:szCs w:val="24"/>
        </w:rPr>
        <w:t>Управление муниципальными финансами</w:t>
      </w:r>
      <w:r w:rsidRPr="007A09C7">
        <w:rPr>
          <w:rFonts w:ascii="Arial" w:hAnsi="Arial" w:cs="Arial"/>
          <w:sz w:val="24"/>
          <w:szCs w:val="24"/>
        </w:rPr>
        <w:t>»</w:t>
      </w:r>
      <w:r w:rsidRPr="007A09C7">
        <w:rPr>
          <w:rFonts w:ascii="Arial" w:eastAsia="Calibri" w:hAnsi="Arial" w:cs="Arial"/>
          <w:sz w:val="24"/>
          <w:szCs w:val="24"/>
          <w:lang w:eastAsia="en-US"/>
        </w:rPr>
        <w:t xml:space="preserve"> </w:t>
      </w:r>
      <w:r w:rsidRPr="007A09C7">
        <w:rPr>
          <w:rFonts w:ascii="Arial" w:eastAsia="Calibri" w:hAnsi="Arial" w:cs="Arial"/>
          <w:sz w:val="24"/>
          <w:szCs w:val="24"/>
          <w:lang w:eastAsia="en-US"/>
        </w:rPr>
        <w:br/>
      </w:r>
    </w:p>
    <w:p w:rsidR="000557BA" w:rsidRPr="007A09C7" w:rsidRDefault="000557BA" w:rsidP="000557BA">
      <w:pPr>
        <w:widowControl w:val="0"/>
        <w:spacing w:after="0" w:line="240" w:lineRule="auto"/>
        <w:ind w:firstLine="539"/>
        <w:jc w:val="both"/>
        <w:rPr>
          <w:rFonts w:ascii="Arial" w:hAnsi="Arial" w:cs="Arial"/>
          <w:sz w:val="24"/>
          <w:szCs w:val="24"/>
        </w:rPr>
      </w:pP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060"/>
        <w:gridCol w:w="992"/>
        <w:gridCol w:w="851"/>
        <w:gridCol w:w="3545"/>
        <w:gridCol w:w="1419"/>
        <w:gridCol w:w="6680"/>
      </w:tblGrid>
      <w:tr w:rsidR="00661430" w:rsidRPr="007A09C7" w:rsidTr="000557BA">
        <w:tc>
          <w:tcPr>
            <w:tcW w:w="81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w:t>
            </w:r>
            <w:r w:rsidRPr="007A09C7">
              <w:rPr>
                <w:rFonts w:ascii="Arial" w:eastAsia="Calibri" w:hAnsi="Arial" w:cs="Arial"/>
                <w:sz w:val="24"/>
                <w:szCs w:val="24"/>
                <w:lang w:eastAsia="en-US"/>
              </w:rPr>
              <w:br/>
              <w:t>п/п</w:t>
            </w:r>
          </w:p>
        </w:tc>
        <w:tc>
          <w:tcPr>
            <w:tcW w:w="106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 подпрограммы X</w:t>
            </w:r>
          </w:p>
        </w:tc>
        <w:tc>
          <w:tcPr>
            <w:tcW w:w="99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 основного мероприятия YY</w:t>
            </w:r>
          </w:p>
        </w:tc>
        <w:tc>
          <w:tcPr>
            <w:tcW w:w="85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 мероприятия ZZ</w:t>
            </w:r>
          </w:p>
        </w:tc>
        <w:tc>
          <w:tcPr>
            <w:tcW w:w="3543"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Наименование результата</w:t>
            </w:r>
          </w:p>
        </w:tc>
        <w:tc>
          <w:tcPr>
            <w:tcW w:w="1418"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Единица измерения</w:t>
            </w:r>
          </w:p>
        </w:tc>
        <w:tc>
          <w:tcPr>
            <w:tcW w:w="6677"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Порядок определения значений</w:t>
            </w:r>
          </w:p>
        </w:tc>
      </w:tr>
      <w:tr w:rsidR="000557BA" w:rsidRPr="007A09C7" w:rsidTr="000557BA">
        <w:tc>
          <w:tcPr>
            <w:tcW w:w="81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1</w:t>
            </w:r>
          </w:p>
        </w:tc>
        <w:tc>
          <w:tcPr>
            <w:tcW w:w="1060"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01</w:t>
            </w:r>
          </w:p>
        </w:tc>
        <w:tc>
          <w:tcPr>
            <w:tcW w:w="85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01.01</w:t>
            </w:r>
          </w:p>
        </w:tc>
        <w:tc>
          <w:tcPr>
            <w:tcW w:w="3543"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hAnsi="Arial" w:cs="Arial"/>
                <w:sz w:val="24"/>
                <w:szCs w:val="24"/>
                <w:lang w:eastAsia="en-US"/>
              </w:rPr>
              <w:t>Отсутствие просроченной задолженности по долговым обязательствам городского округа</w:t>
            </w:r>
          </w:p>
        </w:tc>
        <w:tc>
          <w:tcPr>
            <w:tcW w:w="1418"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Тыс .руб.</w:t>
            </w:r>
          </w:p>
        </w:tc>
        <w:tc>
          <w:tcPr>
            <w:tcW w:w="6677"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 xml:space="preserve"> Определяется в соответствии </w:t>
            </w:r>
          </w:p>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iCs/>
                <w:sz w:val="24"/>
                <w:szCs w:val="24"/>
                <w:lang w:eastAsia="en-US"/>
              </w:rPr>
              <w:t>с кредитным договором</w:t>
            </w:r>
          </w:p>
        </w:tc>
      </w:tr>
    </w:tbl>
    <w:p w:rsidR="000557BA" w:rsidRPr="007A09C7" w:rsidRDefault="000557BA" w:rsidP="000557BA">
      <w:pPr>
        <w:widowControl w:val="0"/>
        <w:spacing w:after="0" w:line="240" w:lineRule="auto"/>
        <w:jc w:val="right"/>
        <w:rPr>
          <w:rFonts w:ascii="Arial" w:hAnsi="Arial" w:cs="Arial"/>
          <w:sz w:val="24"/>
          <w:szCs w:val="24"/>
        </w:rPr>
      </w:pP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Приложение №3</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к муниципальной программе</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городского округа Серебряные Пруды</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Московской области  «Управление имуществом</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и муниципальными финансами»</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Подпрограмма «Управление муниципальными финансами»</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муниципальной программы «Управление имуществом и муниципальными финансами»</w:t>
      </w:r>
    </w:p>
    <w:p w:rsidR="000557BA" w:rsidRPr="007A09C7" w:rsidRDefault="000557BA" w:rsidP="000557BA">
      <w:pPr>
        <w:widowControl w:val="0"/>
        <w:spacing w:after="0" w:line="240" w:lineRule="auto"/>
        <w:jc w:val="center"/>
        <w:rPr>
          <w:rFonts w:ascii="Arial" w:hAnsi="Arial" w:cs="Arial"/>
          <w:bCs/>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 xml:space="preserve">1. Паспорт подпрограммы </w:t>
      </w:r>
      <w:r w:rsidRPr="007A09C7">
        <w:rPr>
          <w:rFonts w:ascii="Arial" w:hAnsi="Arial" w:cs="Arial"/>
          <w:bCs/>
          <w:sz w:val="24"/>
          <w:szCs w:val="24"/>
          <w:lang w:val="en-US"/>
        </w:rPr>
        <w:t>IV</w:t>
      </w:r>
      <w:r w:rsidRPr="007A09C7">
        <w:rPr>
          <w:rFonts w:ascii="Arial" w:hAnsi="Arial" w:cs="Arial"/>
          <w:bCs/>
          <w:sz w:val="24"/>
          <w:szCs w:val="24"/>
        </w:rPr>
        <w:t xml:space="preserve"> «Управление муниципальными финансами»</w:t>
      </w:r>
    </w:p>
    <w:p w:rsidR="000557BA" w:rsidRPr="007A09C7" w:rsidRDefault="000557BA" w:rsidP="000557BA">
      <w:pPr>
        <w:widowControl w:val="0"/>
        <w:spacing w:after="0" w:line="240" w:lineRule="auto"/>
        <w:rPr>
          <w:rFonts w:ascii="Arial" w:hAnsi="Arial" w:cs="Arial"/>
          <w:sz w:val="24"/>
          <w:szCs w:val="24"/>
        </w:rPr>
      </w:pPr>
      <w:r w:rsidRPr="007A09C7">
        <w:rPr>
          <w:rFonts w:ascii="Arial" w:hAnsi="Arial" w:cs="Arial"/>
          <w:sz w:val="24"/>
          <w:szCs w:val="24"/>
        </w:rPr>
        <w:t xml:space="preserve">  </w:t>
      </w:r>
    </w:p>
    <w:tbl>
      <w:tblPr>
        <w:tblW w:w="15270" w:type="dxa"/>
        <w:tblInd w:w="108" w:type="dxa"/>
        <w:tblLayout w:type="fixed"/>
        <w:tblLook w:val="04A0" w:firstRow="1" w:lastRow="0" w:firstColumn="1" w:lastColumn="0" w:noHBand="0" w:noVBand="1"/>
      </w:tblPr>
      <w:tblGrid>
        <w:gridCol w:w="2232"/>
        <w:gridCol w:w="2125"/>
        <w:gridCol w:w="2944"/>
        <w:gridCol w:w="1209"/>
        <w:gridCol w:w="1093"/>
        <w:gridCol w:w="1093"/>
        <w:gridCol w:w="1093"/>
        <w:gridCol w:w="1093"/>
        <w:gridCol w:w="2388"/>
      </w:tblGrid>
      <w:tr w:rsidR="00661430" w:rsidRPr="007A09C7" w:rsidTr="000557BA">
        <w:trPr>
          <w:trHeight w:val="20"/>
        </w:trPr>
        <w:tc>
          <w:tcPr>
            <w:tcW w:w="2234"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rPr>
              <w:t>Муниципальный заказчик подпрограммы</w:t>
            </w:r>
          </w:p>
        </w:tc>
        <w:tc>
          <w:tcPr>
            <w:tcW w:w="13042" w:type="dxa"/>
            <w:gridSpan w:val="8"/>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Финансовое управление администрации городского округа Серебряные Пруды Московской области</w:t>
            </w:r>
          </w:p>
        </w:tc>
      </w:tr>
      <w:tr w:rsidR="00661430" w:rsidRPr="007A09C7" w:rsidTr="000557BA">
        <w:trPr>
          <w:trHeight w:val="20"/>
        </w:trPr>
        <w:tc>
          <w:tcPr>
            <w:tcW w:w="2234"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Источники финансирования подпрограммы по годам реализации и главным распорядителям бюджетных средств,</w:t>
            </w:r>
          </w:p>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в том числе по годам:</w:t>
            </w:r>
          </w:p>
        </w:tc>
        <w:tc>
          <w:tcPr>
            <w:tcW w:w="2127"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Главный распорядитель бюджетных средств</w:t>
            </w:r>
          </w:p>
          <w:p w:rsidR="000557BA" w:rsidRPr="007A09C7" w:rsidRDefault="000557BA">
            <w:pPr>
              <w:widowControl w:val="0"/>
              <w:spacing w:after="0" w:line="240" w:lineRule="auto"/>
              <w:rPr>
                <w:rFonts w:ascii="Arial" w:hAnsi="Arial" w:cs="Arial"/>
                <w:sz w:val="24"/>
                <w:szCs w:val="24"/>
              </w:rPr>
            </w:pPr>
          </w:p>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Администрация городского округа Серебряные Пруды Московской области</w:t>
            </w:r>
          </w:p>
        </w:tc>
        <w:tc>
          <w:tcPr>
            <w:tcW w:w="2945"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rPr>
              <w:t>Источник финансирования</w:t>
            </w:r>
          </w:p>
        </w:tc>
        <w:tc>
          <w:tcPr>
            <w:tcW w:w="7970" w:type="dxa"/>
            <w:gridSpan w:val="6"/>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after="0" w:line="240" w:lineRule="auto"/>
              <w:rPr>
                <w:rFonts w:ascii="Arial" w:hAnsi="Arial" w:cs="Arial"/>
                <w:sz w:val="24"/>
                <w:szCs w:val="24"/>
              </w:rPr>
            </w:pPr>
            <w:r w:rsidRPr="007A09C7">
              <w:rPr>
                <w:rFonts w:ascii="Arial" w:hAnsi="Arial" w:cs="Arial"/>
                <w:sz w:val="24"/>
                <w:szCs w:val="24"/>
              </w:rPr>
              <w:t>Расходы  (тыс. рублей)</w:t>
            </w:r>
          </w:p>
          <w:p w:rsidR="000557BA" w:rsidRPr="007A09C7" w:rsidRDefault="000557BA">
            <w:pPr>
              <w:widowControl w:val="0"/>
              <w:spacing w:after="0" w:line="240" w:lineRule="auto"/>
              <w:rPr>
                <w:rFonts w:ascii="Arial" w:hAnsi="Arial" w:cs="Arial"/>
                <w:sz w:val="24"/>
                <w:szCs w:val="24"/>
                <w:lang w:val="en-US"/>
              </w:rPr>
            </w:pPr>
          </w:p>
        </w:tc>
      </w:tr>
      <w:tr w:rsidR="00661430" w:rsidRPr="007A09C7" w:rsidTr="000557BA">
        <w:trPr>
          <w:trHeight w:val="20"/>
        </w:trPr>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lang w:val="en-US"/>
              </w:rPr>
            </w:pPr>
          </w:p>
        </w:tc>
        <w:tc>
          <w:tcPr>
            <w:tcW w:w="120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3год</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4год</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5год</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6</w:t>
            </w:r>
            <w:r w:rsidRPr="007A09C7">
              <w:rPr>
                <w:rFonts w:ascii="Arial" w:hAnsi="Arial" w:cs="Arial"/>
                <w:sz w:val="24"/>
                <w:szCs w:val="24"/>
                <w:lang w:val="en-US"/>
              </w:rPr>
              <w:t xml:space="preserve"> </w:t>
            </w:r>
            <w:r w:rsidRPr="007A09C7">
              <w:rPr>
                <w:rFonts w:ascii="Arial" w:hAnsi="Arial" w:cs="Arial"/>
                <w:sz w:val="24"/>
                <w:szCs w:val="24"/>
              </w:rPr>
              <w:t>год</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lang w:val="en-US"/>
              </w:rPr>
              <w:t>202</w:t>
            </w:r>
            <w:r w:rsidRPr="007A09C7">
              <w:rPr>
                <w:rFonts w:ascii="Arial" w:hAnsi="Arial" w:cs="Arial"/>
                <w:sz w:val="24"/>
                <w:szCs w:val="24"/>
              </w:rPr>
              <w:t>7</w:t>
            </w:r>
            <w:r w:rsidRPr="007A09C7">
              <w:rPr>
                <w:rFonts w:ascii="Arial" w:hAnsi="Arial" w:cs="Arial"/>
                <w:sz w:val="24"/>
                <w:szCs w:val="24"/>
                <w:lang w:val="en-US"/>
              </w:rPr>
              <w:t xml:space="preserve"> </w:t>
            </w:r>
            <w:r w:rsidRPr="007A09C7">
              <w:rPr>
                <w:rFonts w:ascii="Arial" w:hAnsi="Arial" w:cs="Arial"/>
                <w:sz w:val="24"/>
                <w:szCs w:val="24"/>
              </w:rPr>
              <w:t>год</w:t>
            </w:r>
          </w:p>
        </w:tc>
        <w:tc>
          <w:tcPr>
            <w:tcW w:w="238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rPr>
              <w:t>Итого</w:t>
            </w:r>
          </w:p>
        </w:tc>
      </w:tr>
      <w:tr w:rsidR="00661430" w:rsidRPr="007A09C7" w:rsidTr="000557BA">
        <w:trPr>
          <w:trHeight w:val="20"/>
        </w:trPr>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294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rPr>
              <w:t>Всего, в том числе:</w:t>
            </w:r>
          </w:p>
        </w:tc>
        <w:tc>
          <w:tcPr>
            <w:tcW w:w="120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238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r>
      <w:tr w:rsidR="00661430" w:rsidRPr="007A09C7" w:rsidTr="000557BA">
        <w:trPr>
          <w:trHeight w:val="20"/>
        </w:trPr>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294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rPr>
              <w:t>Средства Федерального бюджета</w:t>
            </w:r>
          </w:p>
        </w:tc>
        <w:tc>
          <w:tcPr>
            <w:tcW w:w="120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238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r>
      <w:tr w:rsidR="00661430" w:rsidRPr="007A09C7" w:rsidTr="000557BA">
        <w:trPr>
          <w:trHeight w:val="20"/>
        </w:trPr>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294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rPr>
              <w:t>Средства бюджета Московской области</w:t>
            </w:r>
          </w:p>
        </w:tc>
        <w:tc>
          <w:tcPr>
            <w:tcW w:w="120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238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r>
      <w:tr w:rsidR="00661430" w:rsidRPr="007A09C7" w:rsidTr="000557BA">
        <w:trPr>
          <w:trHeight w:val="20"/>
        </w:trPr>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2" w:space="0" w:color="000000"/>
              <w:left w:val="single" w:sz="2" w:space="0" w:color="000000"/>
              <w:bottom w:val="single" w:sz="2" w:space="0" w:color="000000"/>
              <w:right w:val="single" w:sz="2" w:space="0" w:color="000000"/>
            </w:tcBorders>
            <w:vAlign w:val="center"/>
            <w:hideMark/>
          </w:tcPr>
          <w:p w:rsidR="000557BA" w:rsidRPr="007A09C7" w:rsidRDefault="000557BA">
            <w:pPr>
              <w:spacing w:after="0" w:line="240" w:lineRule="auto"/>
              <w:rPr>
                <w:rFonts w:ascii="Arial" w:hAnsi="Arial" w:cs="Arial"/>
                <w:sz w:val="24"/>
                <w:szCs w:val="24"/>
              </w:rPr>
            </w:pPr>
          </w:p>
        </w:tc>
        <w:tc>
          <w:tcPr>
            <w:tcW w:w="294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rPr>
              <w:t>Средства бюджета городского округа</w:t>
            </w:r>
          </w:p>
        </w:tc>
        <w:tc>
          <w:tcPr>
            <w:tcW w:w="120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238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r>
      <w:tr w:rsidR="00661430" w:rsidRPr="007A09C7" w:rsidTr="000557BA">
        <w:trPr>
          <w:trHeight w:val="20"/>
        </w:trPr>
        <w:tc>
          <w:tcPr>
            <w:tcW w:w="2234"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after="0" w:line="240" w:lineRule="auto"/>
              <w:rPr>
                <w:rFonts w:ascii="Arial" w:hAnsi="Arial" w:cs="Arial"/>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0557BA" w:rsidRPr="007A09C7" w:rsidRDefault="000557BA">
            <w:pPr>
              <w:widowControl w:val="0"/>
              <w:spacing w:after="0" w:line="240" w:lineRule="auto"/>
              <w:rPr>
                <w:rFonts w:ascii="Arial" w:hAnsi="Arial" w:cs="Arial"/>
                <w:sz w:val="24"/>
                <w:szCs w:val="24"/>
                <w:lang w:val="en-US"/>
              </w:rPr>
            </w:pPr>
          </w:p>
        </w:tc>
        <w:tc>
          <w:tcPr>
            <w:tcW w:w="2945"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rPr>
                <w:rFonts w:ascii="Arial" w:hAnsi="Arial" w:cs="Arial"/>
                <w:sz w:val="24"/>
                <w:szCs w:val="24"/>
                <w:lang w:val="en-US"/>
              </w:rPr>
            </w:pPr>
            <w:r w:rsidRPr="007A09C7">
              <w:rPr>
                <w:rFonts w:ascii="Arial" w:hAnsi="Arial" w:cs="Arial"/>
                <w:sz w:val="24"/>
                <w:szCs w:val="24"/>
              </w:rPr>
              <w:t>Внебюджетные источники</w:t>
            </w:r>
          </w:p>
        </w:tc>
        <w:tc>
          <w:tcPr>
            <w:tcW w:w="120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1093"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c>
          <w:tcPr>
            <w:tcW w:w="2389" w:type="dxa"/>
            <w:tcBorders>
              <w:top w:val="single" w:sz="2" w:space="0" w:color="000000"/>
              <w:left w:val="single" w:sz="2" w:space="0" w:color="000000"/>
              <w:bottom w:val="single" w:sz="2" w:space="0" w:color="000000"/>
              <w:right w:val="single" w:sz="2" w:space="0" w:color="000000"/>
            </w:tcBorders>
            <w:shd w:val="clear" w:color="auto" w:fill="FFFFFF"/>
            <w:hideMark/>
          </w:tcPr>
          <w:p w:rsidR="000557BA" w:rsidRPr="007A09C7" w:rsidRDefault="000557BA">
            <w:pPr>
              <w:widowControl w:val="0"/>
              <w:spacing w:after="0" w:line="240" w:lineRule="auto"/>
              <w:jc w:val="right"/>
              <w:rPr>
                <w:rFonts w:ascii="Arial" w:hAnsi="Arial" w:cs="Arial"/>
                <w:sz w:val="24"/>
                <w:szCs w:val="24"/>
              </w:rPr>
            </w:pPr>
            <w:r w:rsidRPr="007A09C7">
              <w:rPr>
                <w:rFonts w:ascii="Arial" w:hAnsi="Arial" w:cs="Arial"/>
                <w:sz w:val="24"/>
                <w:szCs w:val="24"/>
                <w:lang w:val="en-US"/>
              </w:rPr>
              <w:t>0,0</w:t>
            </w:r>
            <w:r w:rsidRPr="007A09C7">
              <w:rPr>
                <w:rFonts w:ascii="Arial" w:hAnsi="Arial" w:cs="Arial"/>
                <w:sz w:val="24"/>
                <w:szCs w:val="24"/>
              </w:rPr>
              <w:t>0</w:t>
            </w:r>
          </w:p>
        </w:tc>
      </w:tr>
    </w:tbl>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3. Перечень мероприятий подпрограммы «Управление муниципальными финансами»</w:t>
      </w:r>
    </w:p>
    <w:p w:rsidR="000557BA" w:rsidRPr="007A09C7" w:rsidRDefault="000557BA" w:rsidP="000557BA">
      <w:pPr>
        <w:widowControl w:val="0"/>
        <w:spacing w:after="0" w:line="240" w:lineRule="auto"/>
        <w:rPr>
          <w:rFonts w:ascii="Arial" w:hAnsi="Arial" w:cs="Arial"/>
          <w:sz w:val="24"/>
          <w:szCs w:val="24"/>
        </w:rPr>
      </w:pPr>
    </w:p>
    <w:tbl>
      <w:tblPr>
        <w:tblW w:w="15165" w:type="dxa"/>
        <w:tblInd w:w="107" w:type="dxa"/>
        <w:tblLayout w:type="fixed"/>
        <w:tblLook w:val="04A0" w:firstRow="1" w:lastRow="0" w:firstColumn="1" w:lastColumn="0" w:noHBand="0" w:noVBand="1"/>
      </w:tblPr>
      <w:tblGrid>
        <w:gridCol w:w="850"/>
        <w:gridCol w:w="27"/>
        <w:gridCol w:w="2521"/>
        <w:gridCol w:w="1134"/>
        <w:gridCol w:w="1135"/>
        <w:gridCol w:w="804"/>
        <w:gridCol w:w="48"/>
        <w:gridCol w:w="141"/>
        <w:gridCol w:w="283"/>
        <w:gridCol w:w="285"/>
        <w:gridCol w:w="236"/>
        <w:gridCol w:w="47"/>
        <w:gridCol w:w="236"/>
        <w:gridCol w:w="473"/>
        <w:gridCol w:w="122"/>
        <w:gridCol w:w="209"/>
        <w:gridCol w:w="236"/>
        <w:gridCol w:w="142"/>
        <w:gridCol w:w="47"/>
        <w:gridCol w:w="378"/>
        <w:gridCol w:w="48"/>
        <w:gridCol w:w="94"/>
        <w:gridCol w:w="473"/>
        <w:gridCol w:w="94"/>
        <w:gridCol w:w="567"/>
        <w:gridCol w:w="189"/>
        <w:gridCol w:w="661"/>
        <w:gridCol w:w="142"/>
        <w:gridCol w:w="709"/>
        <w:gridCol w:w="141"/>
        <w:gridCol w:w="709"/>
        <w:gridCol w:w="1984"/>
      </w:tblGrid>
      <w:tr w:rsidR="00661430" w:rsidRPr="007A09C7" w:rsidTr="000557BA">
        <w:trPr>
          <w:trHeight w:val="497"/>
        </w:trPr>
        <w:tc>
          <w:tcPr>
            <w:tcW w:w="879" w:type="dxa"/>
            <w:gridSpan w:val="2"/>
            <w:vMerge w:val="restart"/>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ind w:left="-392" w:right="-120" w:firstLine="397"/>
              <w:jc w:val="center"/>
              <w:rPr>
                <w:rFonts w:ascii="Arial" w:hAnsi="Arial" w:cs="Arial"/>
                <w:sz w:val="24"/>
                <w:szCs w:val="24"/>
              </w:rPr>
            </w:pPr>
            <w:r w:rsidRPr="007A09C7">
              <w:rPr>
                <w:rFonts w:ascii="Arial" w:hAnsi="Arial" w:cs="Arial"/>
                <w:sz w:val="24"/>
                <w:szCs w:val="24"/>
              </w:rPr>
              <w:t>№</w:t>
            </w:r>
          </w:p>
          <w:p w:rsidR="000557BA" w:rsidRPr="007A09C7" w:rsidRDefault="000557BA">
            <w:pPr>
              <w:widowControl w:val="0"/>
              <w:spacing w:after="0" w:line="240" w:lineRule="auto"/>
              <w:ind w:left="-392" w:right="-120" w:firstLine="397"/>
              <w:jc w:val="center"/>
              <w:rPr>
                <w:rFonts w:ascii="Arial" w:hAnsi="Arial" w:cs="Arial"/>
                <w:sz w:val="24"/>
                <w:szCs w:val="24"/>
              </w:rPr>
            </w:pPr>
            <w:r w:rsidRPr="007A09C7">
              <w:rPr>
                <w:rFonts w:ascii="Arial" w:hAnsi="Arial" w:cs="Arial"/>
                <w:sz w:val="24"/>
                <w:szCs w:val="24"/>
              </w:rPr>
              <w:t>п/п</w:t>
            </w:r>
          </w:p>
        </w:tc>
        <w:tc>
          <w:tcPr>
            <w:tcW w:w="2522" w:type="dxa"/>
            <w:vMerge w:val="restart"/>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ind w:firstLine="42"/>
              <w:jc w:val="center"/>
              <w:rPr>
                <w:rFonts w:ascii="Arial" w:hAnsi="Arial" w:cs="Arial"/>
                <w:sz w:val="24"/>
                <w:szCs w:val="24"/>
              </w:rPr>
            </w:pPr>
            <w:r w:rsidRPr="007A09C7">
              <w:rPr>
                <w:rFonts w:ascii="Arial" w:hAnsi="Arial" w:cs="Arial"/>
                <w:sz w:val="24"/>
                <w:szCs w:val="24"/>
              </w:rPr>
              <w:t>Сроки исполнения мероприятия</w:t>
            </w:r>
          </w:p>
        </w:tc>
        <w:tc>
          <w:tcPr>
            <w:tcW w:w="1135" w:type="dxa"/>
            <w:vMerge w:val="restart"/>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Источники финансирования</w:t>
            </w:r>
          </w:p>
        </w:tc>
        <w:tc>
          <w:tcPr>
            <w:tcW w:w="993" w:type="dxa"/>
            <w:gridSpan w:val="3"/>
            <w:vMerge w:val="restart"/>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 xml:space="preserve">Всего </w:t>
            </w:r>
            <w:r w:rsidRPr="007A09C7">
              <w:rPr>
                <w:rFonts w:ascii="Arial" w:hAnsi="Arial" w:cs="Arial"/>
                <w:sz w:val="24"/>
                <w:szCs w:val="24"/>
              </w:rPr>
              <w:br/>
              <w:t>(тыс. руб.)</w:t>
            </w:r>
          </w:p>
        </w:tc>
        <w:tc>
          <w:tcPr>
            <w:tcW w:w="804" w:type="dxa"/>
            <w:gridSpan w:val="3"/>
            <w:tcBorders>
              <w:top w:val="single" w:sz="4" w:space="0" w:color="auto"/>
              <w:left w:val="single" w:sz="4" w:space="0" w:color="auto"/>
              <w:bottom w:val="single" w:sz="4" w:space="0" w:color="auto"/>
              <w:right w:val="single" w:sz="4" w:space="0" w:color="auto"/>
            </w:tcBorders>
          </w:tcPr>
          <w:p w:rsidR="000557BA" w:rsidRPr="007A09C7" w:rsidRDefault="000557BA">
            <w:pPr>
              <w:widowControl w:val="0"/>
              <w:spacing w:after="0" w:line="240" w:lineRule="auto"/>
              <w:ind w:firstLine="720"/>
              <w:jc w:val="center"/>
              <w:rPr>
                <w:rFonts w:ascii="Arial" w:hAnsi="Arial" w:cs="Arial"/>
                <w:sz w:val="24"/>
                <w:szCs w:val="24"/>
              </w:rPr>
            </w:pPr>
          </w:p>
        </w:tc>
        <w:tc>
          <w:tcPr>
            <w:tcW w:w="5717" w:type="dxa"/>
            <w:gridSpan w:val="20"/>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ind w:firstLine="720"/>
              <w:jc w:val="center"/>
              <w:rPr>
                <w:rFonts w:ascii="Arial" w:hAnsi="Arial" w:cs="Arial"/>
                <w:sz w:val="24"/>
                <w:szCs w:val="24"/>
              </w:rPr>
            </w:pPr>
            <w:r w:rsidRPr="007A09C7">
              <w:rPr>
                <w:rFonts w:ascii="Arial" w:hAnsi="Arial" w:cs="Arial"/>
                <w:sz w:val="24"/>
                <w:szCs w:val="24"/>
              </w:rPr>
              <w:t>Объемы финансирования по годам</w:t>
            </w:r>
            <w:r w:rsidRPr="007A09C7">
              <w:rPr>
                <w:rFonts w:ascii="Arial" w:hAnsi="Arial" w:cs="Arial"/>
                <w:sz w:val="24"/>
                <w:szCs w:val="24"/>
              </w:rPr>
              <w:br/>
              <w:t>(тыс. руб.)</w:t>
            </w:r>
          </w:p>
        </w:tc>
        <w:tc>
          <w:tcPr>
            <w:tcW w:w="1985"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 xml:space="preserve">Ответственный за выполнение мероприятия </w:t>
            </w:r>
          </w:p>
        </w:tc>
      </w:tr>
      <w:tr w:rsidR="00661430" w:rsidRPr="007A09C7" w:rsidTr="000557BA">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804" w:type="dxa"/>
            <w:gridSpan w:val="3"/>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2023</w:t>
            </w:r>
          </w:p>
        </w:tc>
        <w:tc>
          <w:tcPr>
            <w:tcW w:w="3166" w:type="dxa"/>
            <w:gridSpan w:val="14"/>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2024</w:t>
            </w:r>
          </w:p>
        </w:tc>
        <w:tc>
          <w:tcPr>
            <w:tcW w:w="850" w:type="dxa"/>
            <w:gridSpan w:val="2"/>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2025</w:t>
            </w:r>
          </w:p>
        </w:tc>
        <w:tc>
          <w:tcPr>
            <w:tcW w:w="851" w:type="dxa"/>
            <w:gridSpan w:val="2"/>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2026</w:t>
            </w:r>
          </w:p>
        </w:tc>
        <w:tc>
          <w:tcPr>
            <w:tcW w:w="850" w:type="dxa"/>
            <w:gridSpan w:val="2"/>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2027</w:t>
            </w:r>
          </w:p>
        </w:tc>
        <w:tc>
          <w:tcPr>
            <w:tcW w:w="1985" w:type="dxa"/>
            <w:tcBorders>
              <w:top w:val="single" w:sz="4" w:space="0" w:color="auto"/>
              <w:left w:val="single" w:sz="4" w:space="0" w:color="auto"/>
              <w:bottom w:val="single" w:sz="4" w:space="0" w:color="auto"/>
              <w:right w:val="single" w:sz="4" w:space="0" w:color="auto"/>
            </w:tcBorders>
          </w:tcPr>
          <w:p w:rsidR="000557BA" w:rsidRPr="007A09C7" w:rsidRDefault="000557BA">
            <w:pPr>
              <w:widowControl w:val="0"/>
              <w:spacing w:after="0" w:line="240" w:lineRule="auto"/>
              <w:ind w:firstLine="720"/>
              <w:jc w:val="both"/>
              <w:rPr>
                <w:rFonts w:ascii="Arial" w:hAnsi="Arial" w:cs="Arial"/>
                <w:sz w:val="24"/>
                <w:szCs w:val="24"/>
              </w:rPr>
            </w:pPr>
          </w:p>
        </w:tc>
      </w:tr>
      <w:tr w:rsidR="00661430" w:rsidRPr="007A09C7" w:rsidTr="000557BA">
        <w:trPr>
          <w:trHeight w:val="209"/>
        </w:trPr>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widowControl w:val="0"/>
              <w:spacing w:after="0" w:line="240" w:lineRule="auto"/>
              <w:ind w:left="-505" w:right="-137" w:firstLine="505"/>
              <w:jc w:val="center"/>
              <w:rPr>
                <w:rFonts w:ascii="Arial" w:hAnsi="Arial" w:cs="Arial"/>
                <w:sz w:val="24"/>
                <w:szCs w:val="24"/>
              </w:rPr>
            </w:pPr>
            <w:r w:rsidRPr="007A09C7">
              <w:rPr>
                <w:rFonts w:ascii="Arial" w:hAnsi="Arial" w:cs="Arial"/>
                <w:sz w:val="24"/>
                <w:szCs w:val="24"/>
              </w:rPr>
              <w:t>1</w:t>
            </w:r>
          </w:p>
        </w:tc>
        <w:tc>
          <w:tcPr>
            <w:tcW w:w="2522" w:type="dxa"/>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4</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5</w:t>
            </w:r>
          </w:p>
        </w:tc>
        <w:tc>
          <w:tcPr>
            <w:tcW w:w="804" w:type="dxa"/>
            <w:gridSpan w:val="3"/>
            <w:tcBorders>
              <w:top w:val="single" w:sz="4" w:space="0" w:color="auto"/>
              <w:left w:val="single" w:sz="4" w:space="0" w:color="auto"/>
              <w:bottom w:val="single" w:sz="4" w:space="0" w:color="auto"/>
              <w:right w:val="single" w:sz="4" w:space="0" w:color="auto"/>
            </w:tcBorders>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6</w:t>
            </w:r>
          </w:p>
          <w:p w:rsidR="000557BA" w:rsidRPr="007A09C7" w:rsidRDefault="000557BA">
            <w:pPr>
              <w:widowControl w:val="0"/>
              <w:spacing w:after="0" w:line="240" w:lineRule="auto"/>
              <w:jc w:val="center"/>
              <w:rPr>
                <w:rFonts w:ascii="Arial" w:hAnsi="Arial" w:cs="Arial"/>
                <w:sz w:val="24"/>
                <w:szCs w:val="24"/>
              </w:rPr>
            </w:pPr>
          </w:p>
        </w:tc>
        <w:tc>
          <w:tcPr>
            <w:tcW w:w="3166" w:type="dxa"/>
            <w:gridSpan w:val="14"/>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11</w:t>
            </w:r>
          </w:p>
        </w:tc>
      </w:tr>
      <w:tr w:rsidR="00661430" w:rsidRPr="007A09C7" w:rsidTr="000557BA">
        <w:trPr>
          <w:trHeight w:val="1676"/>
        </w:trPr>
        <w:tc>
          <w:tcPr>
            <w:tcW w:w="851" w:type="dxa"/>
            <w:tcBorders>
              <w:top w:val="single" w:sz="4" w:space="0" w:color="auto"/>
              <w:left w:val="single" w:sz="4" w:space="0" w:color="auto"/>
              <w:bottom w:val="nil"/>
              <w:right w:val="single" w:sz="4" w:space="0" w:color="auto"/>
            </w:tcBorders>
            <w:hideMark/>
          </w:tcPr>
          <w:p w:rsidR="000557BA" w:rsidRPr="007A09C7" w:rsidRDefault="000557BA">
            <w:pPr>
              <w:widowControl w:val="0"/>
              <w:spacing w:after="0" w:line="240" w:lineRule="auto"/>
              <w:ind w:left="-604" w:firstLine="720"/>
              <w:jc w:val="center"/>
              <w:rPr>
                <w:rFonts w:ascii="Arial" w:hAnsi="Arial" w:cs="Arial"/>
                <w:sz w:val="24"/>
                <w:szCs w:val="24"/>
              </w:rPr>
            </w:pPr>
            <w:r w:rsidRPr="007A09C7">
              <w:rPr>
                <w:rFonts w:ascii="Arial" w:hAnsi="Arial" w:cs="Arial"/>
                <w:sz w:val="24"/>
                <w:szCs w:val="24"/>
              </w:rPr>
              <w:t>1</w:t>
            </w:r>
          </w:p>
        </w:tc>
        <w:tc>
          <w:tcPr>
            <w:tcW w:w="2550" w:type="dxa"/>
            <w:gridSpan w:val="2"/>
            <w:tcBorders>
              <w:top w:val="single" w:sz="4" w:space="0" w:color="auto"/>
              <w:left w:val="single" w:sz="4" w:space="0" w:color="auto"/>
              <w:bottom w:val="nil"/>
              <w:right w:val="single" w:sz="4" w:space="0" w:color="auto"/>
            </w:tcBorders>
            <w:hideMark/>
          </w:tcPr>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Основное мероприятие 50</w:t>
            </w:r>
          </w:p>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Разработка проекта бюджета и исполнение бюджета городского округа</w:t>
            </w:r>
          </w:p>
        </w:tc>
        <w:tc>
          <w:tcPr>
            <w:tcW w:w="1134" w:type="dxa"/>
            <w:tcBorders>
              <w:top w:val="single" w:sz="4" w:space="0" w:color="auto"/>
              <w:left w:val="single" w:sz="4" w:space="0" w:color="auto"/>
              <w:bottom w:val="nil"/>
              <w:right w:val="single" w:sz="4" w:space="0" w:color="auto"/>
            </w:tcBorders>
          </w:tcPr>
          <w:p w:rsidR="000557BA" w:rsidRPr="007A09C7" w:rsidRDefault="000557BA">
            <w:pPr>
              <w:spacing w:after="0" w:line="240" w:lineRule="auto"/>
              <w:ind w:hanging="100"/>
              <w:jc w:val="center"/>
              <w:rPr>
                <w:rFonts w:ascii="Arial" w:eastAsia="Calibri" w:hAnsi="Arial" w:cs="Arial"/>
                <w:iCs/>
                <w:sz w:val="24"/>
                <w:szCs w:val="24"/>
                <w:lang w:eastAsia="en-US"/>
              </w:rPr>
            </w:pPr>
          </w:p>
        </w:tc>
        <w:tc>
          <w:tcPr>
            <w:tcW w:w="1135" w:type="dxa"/>
            <w:tcBorders>
              <w:top w:val="single" w:sz="4" w:space="0" w:color="auto"/>
              <w:left w:val="single" w:sz="4" w:space="0" w:color="auto"/>
              <w:bottom w:val="nil"/>
              <w:right w:val="single" w:sz="4" w:space="0" w:color="auto"/>
            </w:tcBorders>
            <w:hideMark/>
          </w:tcPr>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 xml:space="preserve"> Средства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бюджета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городского</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округа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sz w:val="24"/>
                <w:szCs w:val="24"/>
                <w:lang w:eastAsia="en-US"/>
              </w:rPr>
              <w:t xml:space="preserve"> </w:t>
            </w:r>
          </w:p>
        </w:tc>
        <w:tc>
          <w:tcPr>
            <w:tcW w:w="7514" w:type="dxa"/>
            <w:gridSpan w:val="26"/>
            <w:tcBorders>
              <w:top w:val="single" w:sz="4" w:space="0" w:color="auto"/>
              <w:left w:val="single" w:sz="4" w:space="0" w:color="auto"/>
              <w:bottom w:val="nil"/>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 xml:space="preserve">В пределах средств, выделенных на обеспечение деятельности финансового управления </w:t>
            </w:r>
          </w:p>
        </w:tc>
        <w:tc>
          <w:tcPr>
            <w:tcW w:w="1985" w:type="dxa"/>
            <w:tcBorders>
              <w:top w:val="single" w:sz="4" w:space="0" w:color="auto"/>
              <w:left w:val="single" w:sz="4" w:space="0" w:color="auto"/>
              <w:bottom w:val="nil"/>
              <w:right w:val="single" w:sz="4" w:space="0" w:color="auto"/>
            </w:tcBorders>
            <w:hideMark/>
          </w:tcPr>
          <w:p w:rsidR="000557BA" w:rsidRPr="007A09C7" w:rsidRDefault="000557BA">
            <w:pPr>
              <w:widowControl w:val="0"/>
              <w:spacing w:after="0" w:line="240" w:lineRule="auto"/>
              <w:jc w:val="both"/>
              <w:rPr>
                <w:rFonts w:ascii="Arial" w:hAnsi="Arial" w:cs="Arial"/>
                <w:iCs/>
                <w:sz w:val="24"/>
                <w:szCs w:val="24"/>
              </w:rPr>
            </w:pPr>
            <w:r w:rsidRPr="007A09C7">
              <w:rPr>
                <w:rFonts w:ascii="Arial" w:hAnsi="Arial" w:cs="Arial"/>
                <w:iCs/>
                <w:sz w:val="24"/>
                <w:szCs w:val="24"/>
              </w:rPr>
              <w:t>Финансовое управление</w:t>
            </w:r>
          </w:p>
        </w:tc>
      </w:tr>
      <w:tr w:rsidR="00661430" w:rsidRPr="007A09C7" w:rsidTr="000557BA">
        <w:trPr>
          <w:trHeight w:val="2272"/>
        </w:trPr>
        <w:tc>
          <w:tcPr>
            <w:tcW w:w="851" w:type="dxa"/>
            <w:tcBorders>
              <w:top w:val="single" w:sz="4" w:space="0" w:color="auto"/>
              <w:left w:val="single" w:sz="4" w:space="0" w:color="auto"/>
              <w:bottom w:val="nil"/>
              <w:right w:val="single" w:sz="4" w:space="0" w:color="auto"/>
            </w:tcBorders>
          </w:tcPr>
          <w:p w:rsidR="000557BA" w:rsidRPr="007A09C7" w:rsidRDefault="000557BA">
            <w:pPr>
              <w:widowControl w:val="0"/>
              <w:spacing w:after="0" w:line="240" w:lineRule="auto"/>
              <w:ind w:left="-604" w:firstLine="720"/>
              <w:jc w:val="center"/>
              <w:rPr>
                <w:rFonts w:ascii="Arial" w:hAnsi="Arial" w:cs="Arial"/>
                <w:sz w:val="24"/>
                <w:szCs w:val="24"/>
              </w:rPr>
            </w:pPr>
            <w:r w:rsidRPr="007A09C7">
              <w:rPr>
                <w:rFonts w:ascii="Arial" w:hAnsi="Arial" w:cs="Arial"/>
                <w:sz w:val="24"/>
                <w:szCs w:val="24"/>
              </w:rPr>
              <w:t>1.1</w:t>
            </w:r>
          </w:p>
          <w:p w:rsidR="000557BA" w:rsidRPr="007A09C7" w:rsidRDefault="000557BA">
            <w:pPr>
              <w:widowControl w:val="0"/>
              <w:spacing w:after="0" w:line="240" w:lineRule="auto"/>
              <w:ind w:left="-604" w:firstLine="720"/>
              <w:jc w:val="center"/>
              <w:rPr>
                <w:rFonts w:ascii="Arial" w:hAnsi="Arial" w:cs="Arial"/>
                <w:sz w:val="24"/>
                <w:szCs w:val="24"/>
              </w:rPr>
            </w:pPr>
          </w:p>
        </w:tc>
        <w:tc>
          <w:tcPr>
            <w:tcW w:w="2550" w:type="dxa"/>
            <w:gridSpan w:val="2"/>
            <w:tcBorders>
              <w:top w:val="single" w:sz="4" w:space="0" w:color="auto"/>
              <w:left w:val="single" w:sz="4" w:space="0" w:color="auto"/>
              <w:bottom w:val="nil"/>
              <w:right w:val="single" w:sz="4" w:space="0" w:color="auto"/>
            </w:tcBorders>
            <w:hideMark/>
          </w:tcPr>
          <w:p w:rsidR="000557BA" w:rsidRPr="007A09C7" w:rsidRDefault="000557BA">
            <w:pPr>
              <w:spacing w:after="0" w:line="240" w:lineRule="auto"/>
              <w:rPr>
                <w:rFonts w:ascii="Arial" w:eastAsia="Calibri" w:hAnsi="Arial" w:cs="Arial"/>
                <w:bCs/>
                <w:iCs/>
                <w:sz w:val="24"/>
                <w:szCs w:val="24"/>
                <w:lang w:eastAsia="en-US"/>
              </w:rPr>
            </w:pPr>
            <w:r w:rsidRPr="007A09C7">
              <w:rPr>
                <w:rFonts w:ascii="Arial" w:eastAsia="Calibri" w:hAnsi="Arial" w:cs="Arial"/>
                <w:bCs/>
                <w:iCs/>
                <w:sz w:val="24"/>
                <w:szCs w:val="24"/>
                <w:lang w:eastAsia="en-US"/>
              </w:rPr>
              <w:t>Мероприятие 50.01</w:t>
            </w:r>
          </w:p>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Проведение работы с главными администраторами по представлению прогноза поступления доходов и исполнению бюджета</w:t>
            </w:r>
          </w:p>
        </w:tc>
        <w:tc>
          <w:tcPr>
            <w:tcW w:w="1134" w:type="dxa"/>
            <w:tcBorders>
              <w:top w:val="single" w:sz="4" w:space="0" w:color="auto"/>
              <w:left w:val="single" w:sz="4" w:space="0" w:color="auto"/>
              <w:bottom w:val="nil"/>
              <w:right w:val="single" w:sz="4" w:space="0" w:color="auto"/>
            </w:tcBorders>
          </w:tcPr>
          <w:p w:rsidR="000557BA" w:rsidRPr="007A09C7" w:rsidRDefault="000557BA">
            <w:pPr>
              <w:spacing w:after="0" w:line="240" w:lineRule="auto"/>
              <w:ind w:hanging="100"/>
              <w:jc w:val="center"/>
              <w:rPr>
                <w:rFonts w:ascii="Arial" w:eastAsia="Calibri" w:hAnsi="Arial" w:cs="Arial"/>
                <w:iCs/>
                <w:sz w:val="24"/>
                <w:szCs w:val="24"/>
                <w:lang w:eastAsia="en-US"/>
              </w:rPr>
            </w:pPr>
          </w:p>
        </w:tc>
        <w:tc>
          <w:tcPr>
            <w:tcW w:w="1135" w:type="dxa"/>
            <w:tcBorders>
              <w:top w:val="single" w:sz="4" w:space="0" w:color="auto"/>
              <w:left w:val="single" w:sz="4" w:space="0" w:color="auto"/>
              <w:bottom w:val="nil"/>
              <w:right w:val="single" w:sz="4" w:space="0" w:color="auto"/>
            </w:tcBorders>
            <w:hideMark/>
          </w:tcPr>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Средства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бюджета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городского</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округа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sz w:val="24"/>
                <w:szCs w:val="24"/>
                <w:lang w:eastAsia="en-US"/>
              </w:rPr>
              <w:t xml:space="preserve"> </w:t>
            </w:r>
          </w:p>
        </w:tc>
        <w:tc>
          <w:tcPr>
            <w:tcW w:w="7514" w:type="dxa"/>
            <w:gridSpan w:val="26"/>
            <w:tcBorders>
              <w:top w:val="single" w:sz="4" w:space="0" w:color="auto"/>
              <w:left w:val="single" w:sz="4" w:space="0" w:color="auto"/>
              <w:bottom w:val="nil"/>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 xml:space="preserve">В пределах средств, выделенных на обеспечение деятельности финансового управления </w:t>
            </w:r>
          </w:p>
        </w:tc>
        <w:tc>
          <w:tcPr>
            <w:tcW w:w="1985" w:type="dxa"/>
            <w:tcBorders>
              <w:top w:val="single" w:sz="4" w:space="0" w:color="auto"/>
              <w:left w:val="single" w:sz="4" w:space="0" w:color="auto"/>
              <w:bottom w:val="nil"/>
              <w:right w:val="single" w:sz="4" w:space="0" w:color="auto"/>
            </w:tcBorders>
            <w:hideMark/>
          </w:tcPr>
          <w:p w:rsidR="000557BA" w:rsidRPr="007A09C7" w:rsidRDefault="000557BA">
            <w:pPr>
              <w:widowControl w:val="0"/>
              <w:spacing w:after="0" w:line="240" w:lineRule="auto"/>
              <w:jc w:val="both"/>
              <w:rPr>
                <w:rFonts w:ascii="Arial" w:hAnsi="Arial" w:cs="Arial"/>
                <w:iCs/>
                <w:sz w:val="24"/>
                <w:szCs w:val="24"/>
              </w:rPr>
            </w:pPr>
            <w:r w:rsidRPr="007A09C7">
              <w:rPr>
                <w:rFonts w:ascii="Arial" w:hAnsi="Arial" w:cs="Arial"/>
                <w:iCs/>
                <w:sz w:val="24"/>
                <w:szCs w:val="24"/>
              </w:rPr>
              <w:t xml:space="preserve"> </w:t>
            </w:r>
          </w:p>
          <w:p w:rsidR="000557BA" w:rsidRPr="007A09C7" w:rsidRDefault="000557BA">
            <w:pPr>
              <w:widowControl w:val="0"/>
              <w:spacing w:after="0" w:line="240" w:lineRule="auto"/>
              <w:jc w:val="both"/>
              <w:rPr>
                <w:rFonts w:ascii="Arial" w:hAnsi="Arial" w:cs="Arial"/>
                <w:iCs/>
                <w:sz w:val="24"/>
                <w:szCs w:val="24"/>
              </w:rPr>
            </w:pPr>
            <w:r w:rsidRPr="007A09C7">
              <w:rPr>
                <w:rFonts w:ascii="Arial" w:hAnsi="Arial" w:cs="Arial"/>
                <w:iCs/>
                <w:sz w:val="24"/>
                <w:szCs w:val="24"/>
              </w:rPr>
              <w:t>Финансовое управление</w:t>
            </w:r>
          </w:p>
        </w:tc>
      </w:tr>
      <w:tr w:rsidR="00661430" w:rsidRPr="007A09C7" w:rsidTr="000557BA">
        <w:trPr>
          <w:trHeight w:val="300"/>
        </w:trPr>
        <w:tc>
          <w:tcPr>
            <w:tcW w:w="851" w:type="dxa"/>
            <w:vMerge w:val="restart"/>
            <w:tcBorders>
              <w:top w:val="single" w:sz="4" w:space="0" w:color="auto"/>
              <w:left w:val="single" w:sz="4" w:space="0" w:color="auto"/>
              <w:bottom w:val="single" w:sz="4" w:space="0" w:color="000000"/>
              <w:right w:val="single" w:sz="4" w:space="0" w:color="auto"/>
            </w:tcBorders>
            <w:vAlign w:val="center"/>
          </w:tcPr>
          <w:p w:rsidR="000557BA" w:rsidRPr="007A09C7" w:rsidRDefault="000557BA">
            <w:pPr>
              <w:spacing w:after="0" w:line="240" w:lineRule="auto"/>
              <w:jc w:val="center"/>
              <w:rPr>
                <w:rFonts w:ascii="Arial" w:hAnsi="Arial" w:cs="Arial"/>
                <w:sz w:val="24"/>
                <w:szCs w:val="24"/>
              </w:rPr>
            </w:pPr>
          </w:p>
        </w:tc>
        <w:tc>
          <w:tcPr>
            <w:tcW w:w="2550" w:type="dxa"/>
            <w:gridSpan w:val="2"/>
            <w:vMerge w:val="restart"/>
            <w:tcBorders>
              <w:top w:val="single" w:sz="4" w:space="0" w:color="auto"/>
              <w:left w:val="single" w:sz="4" w:space="0" w:color="auto"/>
              <w:bottom w:val="single" w:sz="4" w:space="0" w:color="000000"/>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eastAsia="Calibri" w:hAnsi="Arial" w:cs="Arial"/>
                <w:iCs/>
                <w:sz w:val="24"/>
                <w:szCs w:val="24"/>
                <w:lang w:eastAsia="en-US"/>
              </w:rPr>
              <w:t>Проведение работы с главными администраторами по представлению прогноза поступления доходов и исполнению бюджета</w:t>
            </w:r>
            <w:r w:rsidRPr="007A09C7">
              <w:rPr>
                <w:rFonts w:ascii="Arial" w:hAnsi="Arial" w:cs="Arial"/>
                <w:sz w:val="24"/>
                <w:szCs w:val="24"/>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 xml:space="preserve"> х</w:t>
            </w:r>
          </w:p>
        </w:tc>
        <w:tc>
          <w:tcPr>
            <w:tcW w:w="1135" w:type="dxa"/>
            <w:vMerge w:val="restart"/>
            <w:tcBorders>
              <w:top w:val="single" w:sz="4" w:space="0" w:color="auto"/>
              <w:left w:val="single" w:sz="4" w:space="0" w:color="auto"/>
              <w:bottom w:val="single" w:sz="4" w:space="0" w:color="000000"/>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 xml:space="preserve"> х</w:t>
            </w:r>
          </w:p>
        </w:tc>
        <w:tc>
          <w:tcPr>
            <w:tcW w:w="1276" w:type="dxa"/>
            <w:gridSpan w:val="4"/>
            <w:vMerge w:val="restart"/>
            <w:tcBorders>
              <w:top w:val="single" w:sz="4" w:space="0" w:color="auto"/>
              <w:left w:val="single" w:sz="4" w:space="0" w:color="auto"/>
              <w:bottom w:val="single" w:sz="4" w:space="0" w:color="000000"/>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 xml:space="preserve">Всего </w:t>
            </w:r>
          </w:p>
        </w:tc>
        <w:tc>
          <w:tcPr>
            <w:tcW w:w="804" w:type="dxa"/>
            <w:gridSpan w:val="4"/>
            <w:vMerge w:val="restart"/>
            <w:tcBorders>
              <w:top w:val="single" w:sz="4" w:space="0" w:color="auto"/>
              <w:left w:val="single" w:sz="4" w:space="0" w:color="auto"/>
              <w:bottom w:val="single" w:sz="4" w:space="0" w:color="000000"/>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Итого 2023 год</w:t>
            </w:r>
          </w:p>
        </w:tc>
        <w:tc>
          <w:tcPr>
            <w:tcW w:w="804" w:type="dxa"/>
            <w:gridSpan w:val="3"/>
            <w:vMerge w:val="restart"/>
            <w:tcBorders>
              <w:top w:val="single" w:sz="4" w:space="0" w:color="auto"/>
              <w:left w:val="single" w:sz="4" w:space="0" w:color="auto"/>
              <w:bottom w:val="single" w:sz="4" w:space="0" w:color="000000"/>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2024</w:t>
            </w:r>
          </w:p>
        </w:tc>
        <w:tc>
          <w:tcPr>
            <w:tcW w:w="2268" w:type="dxa"/>
            <w:gridSpan w:val="10"/>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В том числе по кварталам:</w:t>
            </w:r>
          </w:p>
        </w:tc>
        <w:tc>
          <w:tcPr>
            <w:tcW w:w="803" w:type="dxa"/>
            <w:gridSpan w:val="2"/>
            <w:vMerge w:val="restart"/>
            <w:tcBorders>
              <w:top w:val="single" w:sz="4" w:space="0" w:color="auto"/>
              <w:left w:val="single" w:sz="4" w:space="0" w:color="auto"/>
              <w:bottom w:val="single" w:sz="4" w:space="0" w:color="000000"/>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2025</w:t>
            </w:r>
          </w:p>
        </w:tc>
        <w:tc>
          <w:tcPr>
            <w:tcW w:w="850" w:type="dxa"/>
            <w:gridSpan w:val="2"/>
            <w:vMerge w:val="restart"/>
            <w:tcBorders>
              <w:top w:val="single" w:sz="4" w:space="0" w:color="auto"/>
              <w:left w:val="single" w:sz="4" w:space="0" w:color="auto"/>
              <w:bottom w:val="single" w:sz="4" w:space="0" w:color="000000"/>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2026</w:t>
            </w:r>
          </w:p>
        </w:tc>
        <w:tc>
          <w:tcPr>
            <w:tcW w:w="709" w:type="dxa"/>
            <w:vMerge w:val="restart"/>
            <w:tcBorders>
              <w:top w:val="single" w:sz="4" w:space="0" w:color="auto"/>
              <w:left w:val="single" w:sz="4" w:space="0" w:color="auto"/>
              <w:bottom w:val="single" w:sz="4" w:space="0" w:color="000000"/>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2027</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0557BA" w:rsidRPr="007A09C7" w:rsidRDefault="000557BA">
            <w:pPr>
              <w:spacing w:after="0" w:line="240" w:lineRule="auto"/>
              <w:jc w:val="center"/>
              <w:rPr>
                <w:rFonts w:ascii="Arial" w:hAnsi="Arial" w:cs="Arial"/>
                <w:sz w:val="24"/>
                <w:szCs w:val="24"/>
              </w:rPr>
            </w:pPr>
          </w:p>
        </w:tc>
      </w:tr>
      <w:tr w:rsidR="00661430" w:rsidRPr="007A09C7" w:rsidTr="000557BA">
        <w:trPr>
          <w:trHeight w:val="234"/>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1200" w:type="dxa"/>
            <w:gridSpan w:val="4"/>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8140" w:type="dxa"/>
            <w:gridSpan w:val="4"/>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5502" w:type="dxa"/>
            <w:gridSpan w:val="3"/>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425" w:type="dxa"/>
            <w:gridSpan w:val="3"/>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1 квартал</w:t>
            </w:r>
          </w:p>
        </w:tc>
        <w:tc>
          <w:tcPr>
            <w:tcW w:w="426" w:type="dxa"/>
            <w:gridSpan w:val="2"/>
            <w:tcBorders>
              <w:top w:val="nil"/>
              <w:left w:val="nil"/>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1 полугодие</w:t>
            </w:r>
          </w:p>
        </w:tc>
        <w:tc>
          <w:tcPr>
            <w:tcW w:w="567" w:type="dxa"/>
            <w:gridSpan w:val="2"/>
            <w:tcBorders>
              <w:top w:val="nil"/>
              <w:left w:val="nil"/>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9 месяцев</w:t>
            </w:r>
          </w:p>
        </w:tc>
        <w:tc>
          <w:tcPr>
            <w:tcW w:w="850" w:type="dxa"/>
            <w:gridSpan w:val="3"/>
            <w:tcBorders>
              <w:top w:val="nil"/>
              <w:left w:val="nil"/>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12 месяцев</w:t>
            </w:r>
          </w:p>
        </w:tc>
        <w:tc>
          <w:tcPr>
            <w:tcW w:w="1654" w:type="dxa"/>
            <w:gridSpan w:val="2"/>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r>
      <w:tr w:rsidR="00661430" w:rsidRPr="007A09C7" w:rsidTr="000557BA">
        <w:trPr>
          <w:trHeight w:val="469"/>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1276" w:type="dxa"/>
            <w:gridSpan w:val="4"/>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w:t>
            </w:r>
          </w:p>
        </w:tc>
        <w:tc>
          <w:tcPr>
            <w:tcW w:w="804" w:type="dxa"/>
            <w:gridSpan w:val="4"/>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w:t>
            </w:r>
          </w:p>
        </w:tc>
        <w:tc>
          <w:tcPr>
            <w:tcW w:w="804" w:type="dxa"/>
            <w:gridSpan w:val="3"/>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w:t>
            </w:r>
          </w:p>
        </w:tc>
        <w:tc>
          <w:tcPr>
            <w:tcW w:w="425" w:type="dxa"/>
            <w:gridSpan w:val="3"/>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w:t>
            </w:r>
          </w:p>
        </w:tc>
        <w:tc>
          <w:tcPr>
            <w:tcW w:w="426" w:type="dxa"/>
            <w:gridSpan w:val="2"/>
            <w:tcBorders>
              <w:top w:val="single" w:sz="4" w:space="0" w:color="auto"/>
              <w:left w:val="nil"/>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w:t>
            </w:r>
          </w:p>
        </w:tc>
        <w:tc>
          <w:tcPr>
            <w:tcW w:w="567" w:type="dxa"/>
            <w:gridSpan w:val="2"/>
            <w:tcBorders>
              <w:top w:val="single" w:sz="4" w:space="0" w:color="auto"/>
              <w:left w:val="nil"/>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w:t>
            </w:r>
          </w:p>
        </w:tc>
        <w:tc>
          <w:tcPr>
            <w:tcW w:w="850" w:type="dxa"/>
            <w:gridSpan w:val="3"/>
            <w:tcBorders>
              <w:top w:val="single" w:sz="4" w:space="0" w:color="auto"/>
              <w:left w:val="nil"/>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w:t>
            </w:r>
          </w:p>
        </w:tc>
        <w:tc>
          <w:tcPr>
            <w:tcW w:w="803" w:type="dxa"/>
            <w:gridSpan w:val="2"/>
            <w:tcBorders>
              <w:top w:val="single" w:sz="4" w:space="0" w:color="auto"/>
              <w:left w:val="nil"/>
              <w:bottom w:val="single" w:sz="4" w:space="0" w:color="auto"/>
              <w:right w:val="single" w:sz="4" w:space="0" w:color="auto"/>
            </w:tcBorders>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w:t>
            </w:r>
          </w:p>
          <w:p w:rsidR="000557BA" w:rsidRPr="007A09C7" w:rsidRDefault="000557BA">
            <w:pPr>
              <w:spacing w:after="0" w:line="240" w:lineRule="auto"/>
              <w:jc w:val="cente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w:t>
            </w:r>
          </w:p>
        </w:tc>
        <w:tc>
          <w:tcPr>
            <w:tcW w:w="709" w:type="dxa"/>
            <w:tcBorders>
              <w:top w:val="single" w:sz="4" w:space="0" w:color="auto"/>
              <w:left w:val="nil"/>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r>
      <w:tr w:rsidR="00661430" w:rsidRPr="007A09C7" w:rsidTr="000557BA">
        <w:trPr>
          <w:trHeight w:val="282"/>
        </w:trPr>
        <w:tc>
          <w:tcPr>
            <w:tcW w:w="851" w:type="dxa"/>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ind w:left="-604" w:firstLine="720"/>
              <w:jc w:val="center"/>
              <w:rPr>
                <w:rFonts w:ascii="Arial" w:hAnsi="Arial" w:cs="Arial"/>
                <w:sz w:val="24"/>
                <w:szCs w:val="24"/>
              </w:rPr>
            </w:pPr>
            <w:r w:rsidRPr="007A09C7">
              <w:rPr>
                <w:rFonts w:ascii="Arial" w:hAnsi="Arial" w:cs="Arial"/>
                <w:sz w:val="24"/>
                <w:szCs w:val="24"/>
              </w:rPr>
              <w:t>1.2</w:t>
            </w:r>
          </w:p>
        </w:tc>
        <w:tc>
          <w:tcPr>
            <w:tcW w:w="2550"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rPr>
                <w:rFonts w:ascii="Arial" w:eastAsia="Calibri" w:hAnsi="Arial" w:cs="Arial"/>
                <w:bCs/>
                <w:iCs/>
                <w:sz w:val="24"/>
                <w:szCs w:val="24"/>
                <w:lang w:eastAsia="en-US"/>
              </w:rPr>
            </w:pPr>
            <w:r w:rsidRPr="007A09C7">
              <w:rPr>
                <w:rFonts w:ascii="Arial" w:eastAsia="Calibri" w:hAnsi="Arial" w:cs="Arial"/>
                <w:bCs/>
                <w:iCs/>
                <w:sz w:val="24"/>
                <w:szCs w:val="24"/>
                <w:lang w:eastAsia="en-US"/>
              </w:rPr>
              <w:t>Мероприятие 50.02</w:t>
            </w:r>
          </w:p>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134" w:type="dxa"/>
            <w:tcBorders>
              <w:top w:val="nil"/>
              <w:left w:val="single" w:sz="4" w:space="0" w:color="auto"/>
              <w:bottom w:val="single" w:sz="4" w:space="0" w:color="auto"/>
              <w:right w:val="single" w:sz="4" w:space="0" w:color="auto"/>
            </w:tcBorders>
          </w:tcPr>
          <w:p w:rsidR="000557BA" w:rsidRPr="007A09C7" w:rsidRDefault="000557BA">
            <w:pPr>
              <w:spacing w:after="0" w:line="240" w:lineRule="auto"/>
              <w:ind w:hanging="100"/>
              <w:jc w:val="center"/>
              <w:rPr>
                <w:rFonts w:ascii="Arial" w:eastAsia="Calibri" w:hAnsi="Arial" w:cs="Arial"/>
                <w:iCs/>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Средства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бюджета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городского</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округа</w:t>
            </w:r>
          </w:p>
          <w:p w:rsidR="000557BA" w:rsidRPr="007A09C7" w:rsidRDefault="000557BA">
            <w:pPr>
              <w:tabs>
                <w:tab w:val="center" w:pos="175"/>
              </w:tabs>
              <w:spacing w:after="0" w:line="240" w:lineRule="auto"/>
              <w:jc w:val="both"/>
              <w:rPr>
                <w:rFonts w:ascii="Arial" w:eastAsia="Calibri" w:hAnsi="Arial" w:cs="Arial"/>
                <w:sz w:val="24"/>
                <w:szCs w:val="24"/>
                <w:lang w:eastAsia="en-US"/>
              </w:rPr>
            </w:pPr>
          </w:p>
        </w:tc>
        <w:tc>
          <w:tcPr>
            <w:tcW w:w="804" w:type="dxa"/>
            <w:tcBorders>
              <w:top w:val="nil"/>
              <w:left w:val="single" w:sz="4" w:space="0" w:color="auto"/>
              <w:bottom w:val="single" w:sz="4" w:space="0" w:color="auto"/>
              <w:right w:val="single" w:sz="4" w:space="0" w:color="auto"/>
            </w:tcBorders>
          </w:tcPr>
          <w:p w:rsidR="000557BA" w:rsidRPr="007A09C7" w:rsidRDefault="000557BA">
            <w:pPr>
              <w:spacing w:after="0" w:line="240" w:lineRule="auto"/>
              <w:jc w:val="center"/>
              <w:rPr>
                <w:rFonts w:ascii="Arial" w:eastAsia="Calibri" w:hAnsi="Arial" w:cs="Arial"/>
                <w:iCs/>
                <w:sz w:val="24"/>
                <w:szCs w:val="24"/>
                <w:lang w:eastAsia="en-US"/>
              </w:rPr>
            </w:pPr>
          </w:p>
        </w:tc>
        <w:tc>
          <w:tcPr>
            <w:tcW w:w="6710" w:type="dxa"/>
            <w:gridSpan w:val="25"/>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 xml:space="preserve">В пределах средств, выделенных на обеспечение деятельности финансового управления </w:t>
            </w:r>
          </w:p>
        </w:tc>
        <w:tc>
          <w:tcPr>
            <w:tcW w:w="1985" w:type="dxa"/>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hAnsi="Arial" w:cs="Arial"/>
                <w:iCs/>
                <w:sz w:val="24"/>
                <w:szCs w:val="24"/>
              </w:rPr>
            </w:pPr>
            <w:r w:rsidRPr="007A09C7">
              <w:rPr>
                <w:rFonts w:ascii="Arial" w:hAnsi="Arial" w:cs="Arial"/>
                <w:iCs/>
                <w:sz w:val="24"/>
                <w:szCs w:val="24"/>
              </w:rPr>
              <w:t>Финансовое управление</w:t>
            </w:r>
          </w:p>
        </w:tc>
      </w:tr>
      <w:tr w:rsidR="00661430" w:rsidRPr="007A09C7" w:rsidTr="000557BA">
        <w:trPr>
          <w:trHeight w:val="598"/>
        </w:trPr>
        <w:tc>
          <w:tcPr>
            <w:tcW w:w="851" w:type="dxa"/>
            <w:vMerge w:val="restart"/>
            <w:tcBorders>
              <w:top w:val="nil"/>
              <w:left w:val="single" w:sz="4" w:space="0" w:color="auto"/>
              <w:bottom w:val="single" w:sz="4" w:space="0" w:color="auto"/>
              <w:right w:val="single" w:sz="4" w:space="0" w:color="auto"/>
            </w:tcBorders>
          </w:tcPr>
          <w:p w:rsidR="000557BA" w:rsidRPr="007A09C7" w:rsidRDefault="000557BA">
            <w:pPr>
              <w:widowControl w:val="0"/>
              <w:spacing w:after="0" w:line="240" w:lineRule="auto"/>
              <w:ind w:left="-604" w:firstLine="720"/>
              <w:jc w:val="center"/>
              <w:rPr>
                <w:rFonts w:ascii="Arial" w:hAnsi="Arial" w:cs="Arial"/>
                <w:sz w:val="24"/>
                <w:szCs w:val="24"/>
              </w:rPr>
            </w:pPr>
          </w:p>
        </w:tc>
        <w:tc>
          <w:tcPr>
            <w:tcW w:w="2550" w:type="dxa"/>
            <w:gridSpan w:val="2"/>
            <w:vMerge w:val="restart"/>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Объем поступлений налоговых и неналоговых доходов в бюджет городского округа, тыс.руб</w:t>
            </w:r>
          </w:p>
        </w:tc>
        <w:tc>
          <w:tcPr>
            <w:tcW w:w="1134" w:type="dxa"/>
            <w:vMerge w:val="restart"/>
            <w:tcBorders>
              <w:top w:val="nil"/>
              <w:left w:val="single" w:sz="4" w:space="0" w:color="auto"/>
              <w:bottom w:val="single" w:sz="4" w:space="0" w:color="auto"/>
              <w:right w:val="single" w:sz="4" w:space="0" w:color="auto"/>
            </w:tcBorders>
          </w:tcPr>
          <w:p w:rsidR="000557BA" w:rsidRPr="007A09C7" w:rsidRDefault="000557BA">
            <w:pPr>
              <w:spacing w:after="0" w:line="240" w:lineRule="auto"/>
              <w:ind w:hanging="100"/>
              <w:jc w:val="center"/>
              <w:rPr>
                <w:rFonts w:ascii="Arial" w:eastAsia="Calibri" w:hAnsi="Arial" w:cs="Arial"/>
                <w:iCs/>
                <w:sz w:val="24"/>
                <w:szCs w:val="24"/>
                <w:lang w:eastAsia="en-US"/>
              </w:rPr>
            </w:pPr>
          </w:p>
        </w:tc>
        <w:tc>
          <w:tcPr>
            <w:tcW w:w="1135" w:type="dxa"/>
            <w:vMerge w:val="restart"/>
            <w:tcBorders>
              <w:top w:val="single" w:sz="4" w:space="0" w:color="auto"/>
              <w:left w:val="single" w:sz="4" w:space="0" w:color="auto"/>
              <w:bottom w:val="single" w:sz="4" w:space="0" w:color="auto"/>
              <w:right w:val="single" w:sz="4" w:space="0" w:color="auto"/>
            </w:tcBorders>
          </w:tcPr>
          <w:p w:rsidR="000557BA" w:rsidRPr="007A09C7" w:rsidRDefault="000557BA">
            <w:pPr>
              <w:tabs>
                <w:tab w:val="center" w:pos="175"/>
              </w:tabs>
              <w:spacing w:after="0" w:line="240" w:lineRule="auto"/>
              <w:jc w:val="both"/>
              <w:rPr>
                <w:rFonts w:ascii="Arial" w:eastAsia="Calibri" w:hAnsi="Arial" w:cs="Arial"/>
                <w:sz w:val="24"/>
                <w:szCs w:val="24"/>
                <w:lang w:eastAsia="en-US"/>
              </w:rPr>
            </w:pPr>
          </w:p>
        </w:tc>
        <w:tc>
          <w:tcPr>
            <w:tcW w:w="852" w:type="dxa"/>
            <w:gridSpan w:val="2"/>
            <w:vMerge w:val="restart"/>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 xml:space="preserve">Всего </w:t>
            </w:r>
          </w:p>
        </w:tc>
        <w:tc>
          <w:tcPr>
            <w:tcW w:w="992" w:type="dxa"/>
            <w:gridSpan w:val="5"/>
            <w:vMerge w:val="restart"/>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Итого 2023 год</w:t>
            </w:r>
          </w:p>
        </w:tc>
        <w:tc>
          <w:tcPr>
            <w:tcW w:w="831" w:type="dxa"/>
            <w:gridSpan w:val="3"/>
            <w:vMerge w:val="restart"/>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2024</w:t>
            </w:r>
          </w:p>
        </w:tc>
        <w:tc>
          <w:tcPr>
            <w:tcW w:w="2288" w:type="dxa"/>
            <w:gridSpan w:val="10"/>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В том числе по кварталам:</w:t>
            </w:r>
          </w:p>
        </w:tc>
        <w:tc>
          <w:tcPr>
            <w:tcW w:w="850" w:type="dxa"/>
            <w:gridSpan w:val="2"/>
            <w:vMerge w:val="restart"/>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2025</w:t>
            </w:r>
          </w:p>
        </w:tc>
        <w:tc>
          <w:tcPr>
            <w:tcW w:w="851" w:type="dxa"/>
            <w:gridSpan w:val="2"/>
            <w:vMerge w:val="restart"/>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2026</w:t>
            </w:r>
          </w:p>
        </w:tc>
        <w:tc>
          <w:tcPr>
            <w:tcW w:w="850" w:type="dxa"/>
            <w:gridSpan w:val="2"/>
            <w:vMerge w:val="restart"/>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2027</w:t>
            </w:r>
          </w:p>
        </w:tc>
        <w:tc>
          <w:tcPr>
            <w:tcW w:w="1985" w:type="dxa"/>
            <w:vMerge w:val="restart"/>
            <w:tcBorders>
              <w:top w:val="nil"/>
              <w:left w:val="single" w:sz="4" w:space="0" w:color="auto"/>
              <w:bottom w:val="single" w:sz="4" w:space="0" w:color="auto"/>
              <w:right w:val="single" w:sz="4" w:space="0" w:color="auto"/>
            </w:tcBorders>
          </w:tcPr>
          <w:p w:rsidR="000557BA" w:rsidRPr="007A09C7" w:rsidRDefault="000557BA">
            <w:pPr>
              <w:widowControl w:val="0"/>
              <w:spacing w:after="0" w:line="240" w:lineRule="auto"/>
              <w:jc w:val="both"/>
              <w:rPr>
                <w:rFonts w:ascii="Arial" w:hAnsi="Arial" w:cs="Arial"/>
                <w:iCs/>
                <w:sz w:val="24"/>
                <w:szCs w:val="24"/>
              </w:rPr>
            </w:pPr>
          </w:p>
        </w:tc>
      </w:tr>
      <w:tr w:rsidR="00661430" w:rsidRPr="007A09C7" w:rsidTr="000557BA">
        <w:trPr>
          <w:trHeight w:val="675"/>
        </w:trPr>
        <w:tc>
          <w:tcPr>
            <w:tcW w:w="300"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iCs/>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i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sz w:val="24"/>
                <w:szCs w:val="24"/>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7909" w:type="dxa"/>
            <w:gridSpan w:val="5"/>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4045" w:type="dxa"/>
            <w:gridSpan w:val="3"/>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587" w:type="dxa"/>
            <w:gridSpan w:val="3"/>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1 квартал</w:t>
            </w:r>
          </w:p>
        </w:tc>
        <w:tc>
          <w:tcPr>
            <w:tcW w:w="567" w:type="dxa"/>
            <w:gridSpan w:val="4"/>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1 полугодие</w:t>
            </w:r>
          </w:p>
        </w:tc>
        <w:tc>
          <w:tcPr>
            <w:tcW w:w="567" w:type="dxa"/>
            <w:gridSpan w:val="2"/>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9 месяцев</w:t>
            </w:r>
          </w:p>
        </w:tc>
        <w:tc>
          <w:tcPr>
            <w:tcW w:w="567" w:type="dxa"/>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12 месяцев</w:t>
            </w: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iCs/>
                <w:sz w:val="24"/>
                <w:szCs w:val="24"/>
              </w:rPr>
            </w:pPr>
          </w:p>
        </w:tc>
      </w:tr>
      <w:tr w:rsidR="00661430" w:rsidRPr="007A09C7" w:rsidTr="000557BA">
        <w:trPr>
          <w:trHeight w:val="142"/>
        </w:trPr>
        <w:tc>
          <w:tcPr>
            <w:tcW w:w="300"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iCs/>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i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sz w:val="24"/>
                <w:szCs w:val="24"/>
                <w:lang w:eastAsia="en-US"/>
              </w:rPr>
            </w:pPr>
          </w:p>
        </w:tc>
        <w:tc>
          <w:tcPr>
            <w:tcW w:w="852"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700000,00</w:t>
            </w:r>
          </w:p>
        </w:tc>
        <w:tc>
          <w:tcPr>
            <w:tcW w:w="992" w:type="dxa"/>
            <w:gridSpan w:val="5"/>
            <w:tcBorders>
              <w:top w:val="nil"/>
              <w:left w:val="single" w:sz="4" w:space="0" w:color="auto"/>
              <w:bottom w:val="single" w:sz="4" w:space="0" w:color="auto"/>
              <w:right w:val="single" w:sz="4" w:space="0" w:color="auto"/>
            </w:tcBorders>
            <w:hideMark/>
          </w:tcPr>
          <w:p w:rsidR="000557BA" w:rsidRPr="007A09C7" w:rsidRDefault="000557BA">
            <w:pPr>
              <w:tabs>
                <w:tab w:val="left" w:pos="301"/>
                <w:tab w:val="center" w:pos="388"/>
              </w:tabs>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622339,00</w:t>
            </w:r>
          </w:p>
        </w:tc>
        <w:tc>
          <w:tcPr>
            <w:tcW w:w="831" w:type="dxa"/>
            <w:gridSpan w:val="3"/>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656351,00</w:t>
            </w:r>
          </w:p>
        </w:tc>
        <w:tc>
          <w:tcPr>
            <w:tcW w:w="587" w:type="dxa"/>
            <w:gridSpan w:val="3"/>
            <w:tcBorders>
              <w:top w:val="nil"/>
              <w:left w:val="single" w:sz="4" w:space="0" w:color="auto"/>
              <w:bottom w:val="single" w:sz="4" w:space="0" w:color="auto"/>
              <w:right w:val="single" w:sz="4" w:space="0" w:color="auto"/>
            </w:tcBorders>
            <w:hideMark/>
          </w:tcPr>
          <w:p w:rsidR="000557BA" w:rsidRPr="007A09C7" w:rsidRDefault="000557BA">
            <w:pPr>
              <w:tabs>
                <w:tab w:val="center" w:pos="185"/>
              </w:tabs>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110000,00</w:t>
            </w:r>
          </w:p>
        </w:tc>
        <w:tc>
          <w:tcPr>
            <w:tcW w:w="567" w:type="dxa"/>
            <w:gridSpan w:val="4"/>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255000,00</w:t>
            </w:r>
          </w:p>
        </w:tc>
        <w:tc>
          <w:tcPr>
            <w:tcW w:w="567"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410000,00</w:t>
            </w:r>
          </w:p>
        </w:tc>
        <w:tc>
          <w:tcPr>
            <w:tcW w:w="567" w:type="dxa"/>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656351,00</w:t>
            </w:r>
          </w:p>
        </w:tc>
        <w:tc>
          <w:tcPr>
            <w:tcW w:w="850"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695214,00</w:t>
            </w:r>
          </w:p>
        </w:tc>
        <w:tc>
          <w:tcPr>
            <w:tcW w:w="851"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696000,00</w:t>
            </w:r>
          </w:p>
        </w:tc>
        <w:tc>
          <w:tcPr>
            <w:tcW w:w="850"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700000,00</w:t>
            </w:r>
          </w:p>
        </w:tc>
        <w:tc>
          <w:tcPr>
            <w:tcW w:w="1985"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iCs/>
                <w:sz w:val="24"/>
                <w:szCs w:val="24"/>
              </w:rPr>
            </w:pPr>
          </w:p>
        </w:tc>
      </w:tr>
      <w:tr w:rsidR="00661430" w:rsidRPr="007A09C7" w:rsidTr="000557BA">
        <w:trPr>
          <w:trHeight w:val="282"/>
        </w:trPr>
        <w:tc>
          <w:tcPr>
            <w:tcW w:w="851" w:type="dxa"/>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ind w:left="-604" w:firstLine="720"/>
              <w:jc w:val="center"/>
              <w:rPr>
                <w:rFonts w:ascii="Arial" w:hAnsi="Arial" w:cs="Arial"/>
                <w:sz w:val="24"/>
                <w:szCs w:val="24"/>
              </w:rPr>
            </w:pPr>
            <w:r w:rsidRPr="007A09C7">
              <w:rPr>
                <w:rFonts w:ascii="Arial" w:hAnsi="Arial" w:cs="Arial"/>
                <w:sz w:val="24"/>
                <w:szCs w:val="24"/>
              </w:rPr>
              <w:t>2.</w:t>
            </w:r>
          </w:p>
        </w:tc>
        <w:tc>
          <w:tcPr>
            <w:tcW w:w="2550"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Основное мероприятие 51</w:t>
            </w:r>
          </w:p>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Снижение уровня задолженности по налоговым платежам</w:t>
            </w:r>
          </w:p>
        </w:tc>
        <w:tc>
          <w:tcPr>
            <w:tcW w:w="1134" w:type="dxa"/>
            <w:tcBorders>
              <w:top w:val="nil"/>
              <w:left w:val="single" w:sz="4" w:space="0" w:color="auto"/>
              <w:bottom w:val="single" w:sz="4" w:space="0" w:color="auto"/>
              <w:right w:val="single" w:sz="4" w:space="0" w:color="auto"/>
            </w:tcBorders>
          </w:tcPr>
          <w:p w:rsidR="000557BA" w:rsidRPr="007A09C7" w:rsidRDefault="000557BA">
            <w:pPr>
              <w:spacing w:after="0" w:line="240" w:lineRule="auto"/>
              <w:ind w:hanging="100"/>
              <w:jc w:val="center"/>
              <w:rPr>
                <w:rFonts w:ascii="Arial" w:eastAsia="Calibri" w:hAnsi="Arial" w:cs="Arial"/>
                <w:iCs/>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Средства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бюджета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городского</w:t>
            </w:r>
          </w:p>
          <w:p w:rsidR="000557BA" w:rsidRPr="007A09C7" w:rsidRDefault="000557BA">
            <w:pPr>
              <w:tabs>
                <w:tab w:val="center" w:pos="175"/>
              </w:tabs>
              <w:spacing w:after="0" w:line="240" w:lineRule="auto"/>
              <w:jc w:val="both"/>
              <w:rPr>
                <w:rFonts w:ascii="Arial" w:eastAsia="Calibri" w:hAnsi="Arial" w:cs="Arial"/>
                <w:sz w:val="24"/>
                <w:szCs w:val="24"/>
                <w:lang w:eastAsia="en-US"/>
              </w:rPr>
            </w:pPr>
            <w:r w:rsidRPr="007A09C7">
              <w:rPr>
                <w:rFonts w:ascii="Arial" w:eastAsia="Calibri" w:hAnsi="Arial" w:cs="Arial"/>
                <w:iCs/>
                <w:sz w:val="24"/>
                <w:szCs w:val="24"/>
                <w:lang w:eastAsia="en-US"/>
              </w:rPr>
              <w:t>округа</w:t>
            </w:r>
          </w:p>
        </w:tc>
        <w:tc>
          <w:tcPr>
            <w:tcW w:w="852" w:type="dxa"/>
            <w:gridSpan w:val="2"/>
            <w:tcBorders>
              <w:top w:val="nil"/>
              <w:left w:val="single" w:sz="4" w:space="0" w:color="auto"/>
              <w:bottom w:val="single" w:sz="4" w:space="0" w:color="auto"/>
              <w:right w:val="single" w:sz="4" w:space="0" w:color="auto"/>
            </w:tcBorders>
          </w:tcPr>
          <w:p w:rsidR="000557BA" w:rsidRPr="007A09C7" w:rsidRDefault="000557BA">
            <w:pPr>
              <w:spacing w:after="0" w:line="240" w:lineRule="auto"/>
              <w:jc w:val="center"/>
              <w:rPr>
                <w:rFonts w:ascii="Arial" w:eastAsia="Calibri" w:hAnsi="Arial" w:cs="Arial"/>
                <w:iCs/>
                <w:sz w:val="24"/>
                <w:szCs w:val="24"/>
                <w:lang w:eastAsia="en-US"/>
              </w:rPr>
            </w:pPr>
          </w:p>
        </w:tc>
        <w:tc>
          <w:tcPr>
            <w:tcW w:w="6662" w:type="dxa"/>
            <w:gridSpan w:val="24"/>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В пределах средств, выделенных на обеспечение деятельности управления экономики и инвестиций и финансового управления</w:t>
            </w:r>
          </w:p>
        </w:tc>
        <w:tc>
          <w:tcPr>
            <w:tcW w:w="1985" w:type="dxa"/>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Управление экономики и инвестиций</w:t>
            </w:r>
          </w:p>
          <w:p w:rsidR="000557BA" w:rsidRPr="007A09C7" w:rsidRDefault="000557BA">
            <w:pPr>
              <w:widowControl w:val="0"/>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 xml:space="preserve"> </w:t>
            </w:r>
          </w:p>
          <w:p w:rsidR="000557BA" w:rsidRPr="007A09C7" w:rsidRDefault="000557BA">
            <w:pPr>
              <w:widowControl w:val="0"/>
              <w:spacing w:after="0" w:line="240" w:lineRule="auto"/>
              <w:jc w:val="both"/>
              <w:rPr>
                <w:rFonts w:ascii="Arial" w:hAnsi="Arial" w:cs="Arial"/>
                <w:iCs/>
                <w:sz w:val="24"/>
                <w:szCs w:val="24"/>
              </w:rPr>
            </w:pPr>
            <w:r w:rsidRPr="007A09C7">
              <w:rPr>
                <w:rFonts w:ascii="Arial" w:hAnsi="Arial" w:cs="Arial"/>
                <w:iCs/>
                <w:sz w:val="24"/>
                <w:szCs w:val="24"/>
              </w:rPr>
              <w:t>Финансовое управление</w:t>
            </w:r>
          </w:p>
        </w:tc>
      </w:tr>
      <w:tr w:rsidR="00661430" w:rsidRPr="007A09C7" w:rsidTr="000557BA">
        <w:trPr>
          <w:trHeight w:val="282"/>
        </w:trPr>
        <w:tc>
          <w:tcPr>
            <w:tcW w:w="851" w:type="dxa"/>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ind w:left="-604" w:firstLine="720"/>
              <w:jc w:val="center"/>
              <w:rPr>
                <w:rFonts w:ascii="Arial" w:hAnsi="Arial" w:cs="Arial"/>
                <w:sz w:val="24"/>
                <w:szCs w:val="24"/>
              </w:rPr>
            </w:pPr>
            <w:r w:rsidRPr="007A09C7">
              <w:rPr>
                <w:rFonts w:ascii="Arial" w:hAnsi="Arial" w:cs="Arial"/>
                <w:sz w:val="24"/>
                <w:szCs w:val="24"/>
              </w:rPr>
              <w:t>2.1</w:t>
            </w:r>
          </w:p>
        </w:tc>
        <w:tc>
          <w:tcPr>
            <w:tcW w:w="2550"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Мероприятие 51.01</w:t>
            </w:r>
          </w:p>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Разработка мероприятий, направленных на увеличение доходов и снижение задолженности по налоговым платежам</w:t>
            </w:r>
          </w:p>
        </w:tc>
        <w:tc>
          <w:tcPr>
            <w:tcW w:w="1134" w:type="dxa"/>
            <w:tcBorders>
              <w:top w:val="nil"/>
              <w:left w:val="single" w:sz="4" w:space="0" w:color="auto"/>
              <w:bottom w:val="single" w:sz="4" w:space="0" w:color="auto"/>
              <w:right w:val="single" w:sz="4" w:space="0" w:color="auto"/>
            </w:tcBorders>
          </w:tcPr>
          <w:p w:rsidR="000557BA" w:rsidRPr="007A09C7" w:rsidRDefault="000557BA">
            <w:pPr>
              <w:spacing w:after="0" w:line="240" w:lineRule="auto"/>
              <w:ind w:hanging="100"/>
              <w:jc w:val="center"/>
              <w:rPr>
                <w:rFonts w:ascii="Arial" w:eastAsia="Calibri" w:hAnsi="Arial" w:cs="Arial"/>
                <w:iCs/>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Средства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бюджета</w:t>
            </w:r>
          </w:p>
          <w:p w:rsidR="000557BA" w:rsidRPr="007A09C7" w:rsidRDefault="000557BA">
            <w:pPr>
              <w:tabs>
                <w:tab w:val="center" w:pos="175"/>
              </w:tabs>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городского</w:t>
            </w:r>
          </w:p>
          <w:p w:rsidR="000557BA" w:rsidRPr="007A09C7" w:rsidRDefault="000557BA">
            <w:pPr>
              <w:tabs>
                <w:tab w:val="center" w:pos="175"/>
              </w:tabs>
              <w:spacing w:after="0" w:line="240" w:lineRule="auto"/>
              <w:jc w:val="both"/>
              <w:rPr>
                <w:rFonts w:ascii="Arial" w:eastAsia="Calibri" w:hAnsi="Arial" w:cs="Arial"/>
                <w:sz w:val="24"/>
                <w:szCs w:val="24"/>
                <w:lang w:eastAsia="en-US"/>
              </w:rPr>
            </w:pPr>
            <w:r w:rsidRPr="007A09C7">
              <w:rPr>
                <w:rFonts w:ascii="Arial" w:eastAsia="Calibri" w:hAnsi="Arial" w:cs="Arial"/>
                <w:iCs/>
                <w:sz w:val="24"/>
                <w:szCs w:val="24"/>
                <w:lang w:eastAsia="en-US"/>
              </w:rPr>
              <w:t>округа</w:t>
            </w:r>
          </w:p>
        </w:tc>
        <w:tc>
          <w:tcPr>
            <w:tcW w:w="852" w:type="dxa"/>
            <w:gridSpan w:val="2"/>
            <w:tcBorders>
              <w:top w:val="nil"/>
              <w:left w:val="single" w:sz="4" w:space="0" w:color="auto"/>
              <w:bottom w:val="single" w:sz="4" w:space="0" w:color="auto"/>
              <w:right w:val="single" w:sz="4" w:space="0" w:color="auto"/>
            </w:tcBorders>
          </w:tcPr>
          <w:p w:rsidR="000557BA" w:rsidRPr="007A09C7" w:rsidRDefault="000557BA">
            <w:pPr>
              <w:spacing w:after="0" w:line="240" w:lineRule="auto"/>
              <w:jc w:val="center"/>
              <w:rPr>
                <w:rFonts w:ascii="Arial" w:eastAsia="Calibri" w:hAnsi="Arial" w:cs="Arial"/>
                <w:iCs/>
                <w:sz w:val="24"/>
                <w:szCs w:val="24"/>
                <w:lang w:eastAsia="en-US"/>
              </w:rPr>
            </w:pPr>
          </w:p>
        </w:tc>
        <w:tc>
          <w:tcPr>
            <w:tcW w:w="6662" w:type="dxa"/>
            <w:gridSpan w:val="24"/>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В пределах средств, выделенных на обеспечение деятельности управления экономики и инвестиций и финансового управления</w:t>
            </w:r>
          </w:p>
        </w:tc>
        <w:tc>
          <w:tcPr>
            <w:tcW w:w="1985" w:type="dxa"/>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Управление экономики и инвестиций</w:t>
            </w:r>
          </w:p>
          <w:p w:rsidR="000557BA" w:rsidRPr="007A09C7" w:rsidRDefault="000557BA">
            <w:pPr>
              <w:widowControl w:val="0"/>
              <w:spacing w:after="0" w:line="240" w:lineRule="auto"/>
              <w:jc w:val="both"/>
              <w:rPr>
                <w:rFonts w:ascii="Arial" w:eastAsia="Calibri" w:hAnsi="Arial" w:cs="Arial"/>
                <w:iCs/>
                <w:sz w:val="24"/>
                <w:szCs w:val="24"/>
                <w:lang w:eastAsia="en-US"/>
              </w:rPr>
            </w:pPr>
            <w:r w:rsidRPr="007A09C7">
              <w:rPr>
                <w:rFonts w:ascii="Arial" w:eastAsia="Calibri" w:hAnsi="Arial" w:cs="Arial"/>
                <w:iCs/>
                <w:sz w:val="24"/>
                <w:szCs w:val="24"/>
                <w:lang w:eastAsia="en-US"/>
              </w:rPr>
              <w:t xml:space="preserve"> </w:t>
            </w:r>
          </w:p>
          <w:p w:rsidR="000557BA" w:rsidRPr="007A09C7" w:rsidRDefault="000557BA">
            <w:pPr>
              <w:widowControl w:val="0"/>
              <w:spacing w:after="0" w:line="240" w:lineRule="auto"/>
              <w:jc w:val="both"/>
              <w:rPr>
                <w:rFonts w:ascii="Arial" w:hAnsi="Arial" w:cs="Arial"/>
                <w:iCs/>
                <w:sz w:val="24"/>
                <w:szCs w:val="24"/>
              </w:rPr>
            </w:pPr>
            <w:r w:rsidRPr="007A09C7">
              <w:rPr>
                <w:rFonts w:ascii="Arial" w:hAnsi="Arial" w:cs="Arial"/>
                <w:iCs/>
                <w:sz w:val="24"/>
                <w:szCs w:val="24"/>
              </w:rPr>
              <w:t>Финансовое управление</w:t>
            </w:r>
          </w:p>
        </w:tc>
      </w:tr>
      <w:tr w:rsidR="00661430" w:rsidRPr="007A09C7" w:rsidTr="000557BA">
        <w:trPr>
          <w:trHeight w:val="485"/>
        </w:trPr>
        <w:tc>
          <w:tcPr>
            <w:tcW w:w="851" w:type="dxa"/>
            <w:vMerge w:val="restart"/>
            <w:tcBorders>
              <w:top w:val="nil"/>
              <w:left w:val="single" w:sz="4" w:space="0" w:color="auto"/>
              <w:bottom w:val="single" w:sz="4" w:space="0" w:color="auto"/>
              <w:right w:val="single" w:sz="4" w:space="0" w:color="auto"/>
            </w:tcBorders>
          </w:tcPr>
          <w:p w:rsidR="000557BA" w:rsidRPr="007A09C7" w:rsidRDefault="000557BA">
            <w:pPr>
              <w:widowControl w:val="0"/>
              <w:spacing w:after="0" w:line="240" w:lineRule="auto"/>
              <w:ind w:left="-604" w:firstLine="720"/>
              <w:jc w:val="center"/>
              <w:rPr>
                <w:rFonts w:ascii="Arial" w:hAnsi="Arial" w:cs="Arial"/>
                <w:sz w:val="24"/>
                <w:szCs w:val="24"/>
              </w:rPr>
            </w:pPr>
          </w:p>
        </w:tc>
        <w:tc>
          <w:tcPr>
            <w:tcW w:w="2550" w:type="dxa"/>
            <w:gridSpan w:val="2"/>
            <w:vMerge w:val="restart"/>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Объем урегулированной задолженности по налоговым платежам, тыс.руб.</w:t>
            </w:r>
          </w:p>
        </w:tc>
        <w:tc>
          <w:tcPr>
            <w:tcW w:w="1134" w:type="dxa"/>
            <w:vMerge w:val="restart"/>
            <w:tcBorders>
              <w:top w:val="nil"/>
              <w:left w:val="single" w:sz="4" w:space="0" w:color="auto"/>
              <w:bottom w:val="single" w:sz="4" w:space="0" w:color="auto"/>
              <w:right w:val="single" w:sz="4" w:space="0" w:color="auto"/>
            </w:tcBorders>
          </w:tcPr>
          <w:p w:rsidR="000557BA" w:rsidRPr="007A09C7" w:rsidRDefault="000557BA">
            <w:pPr>
              <w:spacing w:after="0" w:line="240" w:lineRule="auto"/>
              <w:ind w:hanging="100"/>
              <w:jc w:val="center"/>
              <w:rPr>
                <w:rFonts w:ascii="Arial" w:eastAsia="Calibri" w:hAnsi="Arial" w:cs="Arial"/>
                <w:iCs/>
                <w:sz w:val="24"/>
                <w:szCs w:val="24"/>
                <w:lang w:eastAsia="en-US"/>
              </w:rPr>
            </w:pPr>
          </w:p>
        </w:tc>
        <w:tc>
          <w:tcPr>
            <w:tcW w:w="1135" w:type="dxa"/>
            <w:vMerge w:val="restart"/>
            <w:tcBorders>
              <w:top w:val="single" w:sz="4" w:space="0" w:color="auto"/>
              <w:left w:val="single" w:sz="4" w:space="0" w:color="auto"/>
              <w:bottom w:val="single" w:sz="4" w:space="0" w:color="auto"/>
              <w:right w:val="single" w:sz="4" w:space="0" w:color="auto"/>
            </w:tcBorders>
          </w:tcPr>
          <w:p w:rsidR="000557BA" w:rsidRPr="007A09C7" w:rsidRDefault="000557BA">
            <w:pPr>
              <w:tabs>
                <w:tab w:val="center" w:pos="175"/>
              </w:tabs>
              <w:spacing w:after="0" w:line="240" w:lineRule="auto"/>
              <w:jc w:val="both"/>
              <w:rPr>
                <w:rFonts w:ascii="Arial" w:eastAsia="Calibri" w:hAnsi="Arial" w:cs="Arial"/>
                <w:sz w:val="24"/>
                <w:szCs w:val="24"/>
                <w:lang w:eastAsia="en-US"/>
              </w:rPr>
            </w:pPr>
          </w:p>
        </w:tc>
        <w:tc>
          <w:tcPr>
            <w:tcW w:w="852" w:type="dxa"/>
            <w:gridSpan w:val="2"/>
            <w:vMerge w:val="restart"/>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 xml:space="preserve">Всего </w:t>
            </w:r>
          </w:p>
        </w:tc>
        <w:tc>
          <w:tcPr>
            <w:tcW w:w="709" w:type="dxa"/>
            <w:gridSpan w:val="3"/>
            <w:vMerge w:val="restart"/>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Итого 2023 год</w:t>
            </w:r>
          </w:p>
        </w:tc>
        <w:tc>
          <w:tcPr>
            <w:tcW w:w="992" w:type="dxa"/>
            <w:gridSpan w:val="4"/>
            <w:vMerge w:val="restart"/>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 xml:space="preserve">2024 </w:t>
            </w:r>
          </w:p>
        </w:tc>
        <w:tc>
          <w:tcPr>
            <w:tcW w:w="2410" w:type="dxa"/>
            <w:gridSpan w:val="11"/>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В том числе по кварталам:</w:t>
            </w:r>
          </w:p>
        </w:tc>
        <w:tc>
          <w:tcPr>
            <w:tcW w:w="850" w:type="dxa"/>
            <w:gridSpan w:val="2"/>
            <w:vMerge w:val="restart"/>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2025</w:t>
            </w:r>
          </w:p>
        </w:tc>
        <w:tc>
          <w:tcPr>
            <w:tcW w:w="851" w:type="dxa"/>
            <w:gridSpan w:val="2"/>
            <w:vMerge w:val="restart"/>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2026</w:t>
            </w:r>
          </w:p>
        </w:tc>
        <w:tc>
          <w:tcPr>
            <w:tcW w:w="850" w:type="dxa"/>
            <w:gridSpan w:val="2"/>
            <w:vMerge w:val="restart"/>
            <w:tcBorders>
              <w:top w:val="nil"/>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hAnsi="Arial" w:cs="Arial"/>
                <w:sz w:val="24"/>
                <w:szCs w:val="24"/>
              </w:rPr>
            </w:pPr>
            <w:r w:rsidRPr="007A09C7">
              <w:rPr>
                <w:rFonts w:ascii="Arial" w:hAnsi="Arial" w:cs="Arial"/>
                <w:sz w:val="24"/>
                <w:szCs w:val="24"/>
              </w:rPr>
              <w:t>2027</w:t>
            </w:r>
          </w:p>
        </w:tc>
        <w:tc>
          <w:tcPr>
            <w:tcW w:w="1985" w:type="dxa"/>
            <w:vMerge w:val="restart"/>
            <w:tcBorders>
              <w:top w:val="nil"/>
              <w:left w:val="single" w:sz="4" w:space="0" w:color="auto"/>
              <w:bottom w:val="single" w:sz="4" w:space="0" w:color="auto"/>
              <w:right w:val="single" w:sz="4" w:space="0" w:color="auto"/>
            </w:tcBorders>
          </w:tcPr>
          <w:p w:rsidR="000557BA" w:rsidRPr="007A09C7" w:rsidRDefault="000557BA">
            <w:pPr>
              <w:widowControl w:val="0"/>
              <w:spacing w:after="0" w:line="240" w:lineRule="auto"/>
              <w:jc w:val="both"/>
              <w:rPr>
                <w:rFonts w:ascii="Arial" w:hAnsi="Arial" w:cs="Arial"/>
                <w:iCs/>
                <w:sz w:val="24"/>
                <w:szCs w:val="24"/>
              </w:rPr>
            </w:pPr>
          </w:p>
        </w:tc>
      </w:tr>
      <w:tr w:rsidR="00661430" w:rsidRPr="007A09C7" w:rsidTr="000557BA">
        <w:trPr>
          <w:trHeight w:val="1110"/>
        </w:trPr>
        <w:tc>
          <w:tcPr>
            <w:tcW w:w="300"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iCs/>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i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sz w:val="24"/>
                <w:szCs w:val="24"/>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8644" w:type="dxa"/>
            <w:gridSpan w:val="4"/>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1 квартал</w:t>
            </w:r>
          </w:p>
        </w:tc>
        <w:tc>
          <w:tcPr>
            <w:tcW w:w="567" w:type="dxa"/>
            <w:gridSpan w:val="3"/>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1 полугодие</w:t>
            </w:r>
          </w:p>
        </w:tc>
        <w:tc>
          <w:tcPr>
            <w:tcW w:w="709" w:type="dxa"/>
            <w:gridSpan w:val="4"/>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9 месяцев</w:t>
            </w:r>
          </w:p>
        </w:tc>
        <w:tc>
          <w:tcPr>
            <w:tcW w:w="567" w:type="dxa"/>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hAnsi="Arial" w:cs="Arial"/>
                <w:sz w:val="24"/>
                <w:szCs w:val="24"/>
              </w:rPr>
            </w:pPr>
            <w:r w:rsidRPr="007A09C7">
              <w:rPr>
                <w:rFonts w:ascii="Arial" w:hAnsi="Arial" w:cs="Arial"/>
                <w:sz w:val="24"/>
                <w:szCs w:val="24"/>
              </w:rPr>
              <w:t>12 месяцев</w:t>
            </w: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iCs/>
                <w:sz w:val="24"/>
                <w:szCs w:val="24"/>
              </w:rPr>
            </w:pPr>
          </w:p>
        </w:tc>
      </w:tr>
      <w:tr w:rsidR="000557BA" w:rsidRPr="007A09C7" w:rsidTr="000557BA">
        <w:trPr>
          <w:trHeight w:val="142"/>
        </w:trPr>
        <w:tc>
          <w:tcPr>
            <w:tcW w:w="300"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iCs/>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i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eastAsia="Calibri" w:hAnsi="Arial" w:cs="Arial"/>
                <w:sz w:val="24"/>
                <w:szCs w:val="24"/>
                <w:lang w:eastAsia="en-US"/>
              </w:rPr>
            </w:pPr>
          </w:p>
        </w:tc>
        <w:tc>
          <w:tcPr>
            <w:tcW w:w="852"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2200,00</w:t>
            </w:r>
          </w:p>
        </w:tc>
        <w:tc>
          <w:tcPr>
            <w:tcW w:w="709" w:type="dxa"/>
            <w:gridSpan w:val="3"/>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1500,00</w:t>
            </w:r>
          </w:p>
        </w:tc>
        <w:tc>
          <w:tcPr>
            <w:tcW w:w="992" w:type="dxa"/>
            <w:gridSpan w:val="4"/>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1700,00</w:t>
            </w:r>
          </w:p>
        </w:tc>
        <w:tc>
          <w:tcPr>
            <w:tcW w:w="567" w:type="dxa"/>
            <w:gridSpan w:val="3"/>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200,00</w:t>
            </w:r>
          </w:p>
        </w:tc>
        <w:tc>
          <w:tcPr>
            <w:tcW w:w="567" w:type="dxa"/>
            <w:gridSpan w:val="3"/>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500,00</w:t>
            </w:r>
          </w:p>
        </w:tc>
        <w:tc>
          <w:tcPr>
            <w:tcW w:w="709" w:type="dxa"/>
            <w:gridSpan w:val="4"/>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1200,00</w:t>
            </w:r>
          </w:p>
        </w:tc>
        <w:tc>
          <w:tcPr>
            <w:tcW w:w="567" w:type="dxa"/>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1700,00</w:t>
            </w:r>
          </w:p>
        </w:tc>
        <w:tc>
          <w:tcPr>
            <w:tcW w:w="850"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2000,00</w:t>
            </w:r>
          </w:p>
        </w:tc>
        <w:tc>
          <w:tcPr>
            <w:tcW w:w="851"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2200,00</w:t>
            </w:r>
          </w:p>
        </w:tc>
        <w:tc>
          <w:tcPr>
            <w:tcW w:w="850" w:type="dxa"/>
            <w:gridSpan w:val="2"/>
            <w:tcBorders>
              <w:top w:val="nil"/>
              <w:left w:val="single" w:sz="4" w:space="0" w:color="auto"/>
              <w:bottom w:val="single" w:sz="4" w:space="0" w:color="auto"/>
              <w:right w:val="single" w:sz="4" w:space="0" w:color="auto"/>
            </w:tcBorders>
            <w:hideMark/>
          </w:tcPr>
          <w:p w:rsidR="000557BA" w:rsidRPr="007A09C7" w:rsidRDefault="000557BA">
            <w:pPr>
              <w:spacing w:after="0" w:line="240" w:lineRule="auto"/>
              <w:jc w:val="center"/>
              <w:rPr>
                <w:rFonts w:ascii="Arial" w:eastAsia="Calibri" w:hAnsi="Arial" w:cs="Arial"/>
                <w:iCs/>
                <w:sz w:val="24"/>
                <w:szCs w:val="24"/>
                <w:lang w:eastAsia="en-US"/>
              </w:rPr>
            </w:pPr>
            <w:r w:rsidRPr="007A09C7">
              <w:rPr>
                <w:rFonts w:ascii="Arial" w:eastAsia="Calibri" w:hAnsi="Arial" w:cs="Arial"/>
                <w:iCs/>
                <w:sz w:val="24"/>
                <w:szCs w:val="24"/>
                <w:lang w:eastAsia="en-US"/>
              </w:rPr>
              <w:t>2200,00</w:t>
            </w:r>
          </w:p>
        </w:tc>
        <w:tc>
          <w:tcPr>
            <w:tcW w:w="1985" w:type="dxa"/>
            <w:vMerge/>
            <w:tcBorders>
              <w:top w:val="nil"/>
              <w:left w:val="single" w:sz="4" w:space="0" w:color="auto"/>
              <w:bottom w:val="single" w:sz="4" w:space="0" w:color="auto"/>
              <w:right w:val="single" w:sz="4" w:space="0" w:color="auto"/>
            </w:tcBorders>
            <w:vAlign w:val="center"/>
            <w:hideMark/>
          </w:tcPr>
          <w:p w:rsidR="000557BA" w:rsidRPr="007A09C7" w:rsidRDefault="000557BA">
            <w:pPr>
              <w:spacing w:after="0" w:line="240" w:lineRule="auto"/>
              <w:rPr>
                <w:rFonts w:ascii="Arial" w:hAnsi="Arial" w:cs="Arial"/>
                <w:iCs/>
                <w:sz w:val="24"/>
                <w:szCs w:val="24"/>
              </w:rPr>
            </w:pPr>
          </w:p>
        </w:tc>
      </w:tr>
    </w:tbl>
    <w:p w:rsidR="000557BA" w:rsidRPr="007A09C7" w:rsidRDefault="000557BA" w:rsidP="000557BA">
      <w:pPr>
        <w:widowControl w:val="0"/>
        <w:spacing w:after="0" w:line="240" w:lineRule="auto"/>
        <w:jc w:val="right"/>
        <w:rPr>
          <w:rFonts w:ascii="Arial" w:hAnsi="Arial" w:cs="Arial"/>
          <w:sz w:val="24"/>
          <w:szCs w:val="24"/>
        </w:rPr>
      </w:pPr>
    </w:p>
    <w:p w:rsidR="000557BA" w:rsidRPr="007A09C7" w:rsidRDefault="000557BA" w:rsidP="000557BA">
      <w:pPr>
        <w:widowControl w:val="0"/>
        <w:spacing w:after="0" w:line="240" w:lineRule="auto"/>
        <w:rPr>
          <w:rFonts w:ascii="Arial" w:eastAsia="Calibri" w:hAnsi="Arial" w:cs="Arial"/>
          <w:sz w:val="24"/>
          <w:szCs w:val="24"/>
          <w:lang w:eastAsia="en-US"/>
        </w:rPr>
      </w:pPr>
      <w:r w:rsidRPr="007A09C7">
        <w:rPr>
          <w:rFonts w:ascii="Arial" w:eastAsia="Calibri" w:hAnsi="Arial" w:cs="Arial"/>
          <w:sz w:val="24"/>
          <w:szCs w:val="24"/>
          <w:lang w:eastAsia="en-US"/>
        </w:rPr>
        <w:t>Методика определения результатов выполнения мероприятий</w:t>
      </w:r>
      <w:r w:rsidRPr="007A09C7">
        <w:rPr>
          <w:rFonts w:ascii="Arial" w:eastAsia="Calibri" w:hAnsi="Arial" w:cs="Arial"/>
          <w:sz w:val="24"/>
          <w:szCs w:val="24"/>
          <w:lang w:eastAsia="en-US"/>
        </w:rPr>
        <w:tab/>
        <w:t xml:space="preserve"> </w:t>
      </w:r>
      <w:r w:rsidRPr="007A09C7">
        <w:rPr>
          <w:rFonts w:ascii="Arial" w:hAnsi="Arial" w:cs="Arial"/>
          <w:sz w:val="24"/>
          <w:szCs w:val="24"/>
        </w:rPr>
        <w:t>подпрограммы «</w:t>
      </w:r>
      <w:r w:rsidRPr="007A09C7">
        <w:rPr>
          <w:rFonts w:ascii="Arial" w:hAnsi="Arial" w:cs="Arial"/>
          <w:bCs/>
          <w:iCs/>
          <w:sz w:val="24"/>
          <w:szCs w:val="24"/>
        </w:rPr>
        <w:t>Управление имуществом и муниципальными финансами</w:t>
      </w:r>
      <w:r w:rsidRPr="007A09C7">
        <w:rPr>
          <w:rFonts w:ascii="Arial" w:hAnsi="Arial" w:cs="Arial"/>
          <w:sz w:val="24"/>
          <w:szCs w:val="24"/>
        </w:rPr>
        <w:t>»</w:t>
      </w:r>
      <w:r w:rsidRPr="007A09C7">
        <w:rPr>
          <w:rFonts w:ascii="Arial" w:eastAsia="Calibri" w:hAnsi="Arial" w:cs="Arial"/>
          <w:sz w:val="24"/>
          <w:szCs w:val="24"/>
          <w:lang w:eastAsia="en-US"/>
        </w:rPr>
        <w:t xml:space="preserve"> </w:t>
      </w:r>
      <w:r w:rsidRPr="007A09C7">
        <w:rPr>
          <w:rFonts w:ascii="Arial" w:eastAsia="Calibri" w:hAnsi="Arial" w:cs="Arial"/>
          <w:sz w:val="24"/>
          <w:szCs w:val="24"/>
          <w:lang w:eastAsia="en-US"/>
        </w:rPr>
        <w:br/>
      </w:r>
    </w:p>
    <w:p w:rsidR="000557BA" w:rsidRPr="007A09C7" w:rsidRDefault="000557BA" w:rsidP="000557BA">
      <w:pPr>
        <w:widowControl w:val="0"/>
        <w:spacing w:after="0" w:line="240" w:lineRule="auto"/>
        <w:ind w:firstLine="53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198"/>
        <w:gridCol w:w="2051"/>
        <w:gridCol w:w="2007"/>
        <w:gridCol w:w="3822"/>
        <w:gridCol w:w="1453"/>
        <w:gridCol w:w="2826"/>
      </w:tblGrid>
      <w:tr w:rsidR="00661430" w:rsidRPr="007A09C7" w:rsidTr="000557BA">
        <w:tc>
          <w:tcPr>
            <w:tcW w:w="81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w:t>
            </w:r>
            <w:r w:rsidRPr="007A09C7">
              <w:rPr>
                <w:rFonts w:ascii="Arial" w:eastAsia="Calibri" w:hAnsi="Arial" w:cs="Arial"/>
                <w:sz w:val="24"/>
                <w:szCs w:val="24"/>
                <w:lang w:eastAsia="en-US"/>
              </w:rPr>
              <w:br/>
              <w:t>п/п</w:t>
            </w:r>
          </w:p>
        </w:tc>
        <w:tc>
          <w:tcPr>
            <w:tcW w:w="2125"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 подпрограммы X</w:t>
            </w:r>
          </w:p>
        </w:tc>
        <w:tc>
          <w:tcPr>
            <w:tcW w:w="211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 основного мероприятия YY</w:t>
            </w:r>
          </w:p>
        </w:tc>
        <w:tc>
          <w:tcPr>
            <w:tcW w:w="1835"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 мероприятия ZZ</w:t>
            </w:r>
          </w:p>
        </w:tc>
        <w:tc>
          <w:tcPr>
            <w:tcW w:w="409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Наименование результата</w:t>
            </w:r>
          </w:p>
        </w:tc>
        <w:tc>
          <w:tcPr>
            <w:tcW w:w="145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Единица измерения</w:t>
            </w:r>
          </w:p>
        </w:tc>
        <w:tc>
          <w:tcPr>
            <w:tcW w:w="291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Порядок определения значений</w:t>
            </w:r>
          </w:p>
        </w:tc>
      </w:tr>
      <w:tr w:rsidR="00661430" w:rsidRPr="007A09C7" w:rsidTr="000557BA">
        <w:tc>
          <w:tcPr>
            <w:tcW w:w="81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1</w:t>
            </w:r>
          </w:p>
        </w:tc>
        <w:tc>
          <w:tcPr>
            <w:tcW w:w="2125"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4</w:t>
            </w:r>
          </w:p>
        </w:tc>
        <w:tc>
          <w:tcPr>
            <w:tcW w:w="211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50</w:t>
            </w:r>
          </w:p>
        </w:tc>
        <w:tc>
          <w:tcPr>
            <w:tcW w:w="1835"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50.01</w:t>
            </w:r>
          </w:p>
        </w:tc>
        <w:tc>
          <w:tcPr>
            <w:tcW w:w="409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iCs/>
                <w:sz w:val="24"/>
                <w:szCs w:val="24"/>
                <w:lang w:eastAsia="en-US"/>
              </w:rPr>
              <w:t>Проведение работы с главными администраторами по представлению прогноза поступления доходов и исполнению бюджета</w:t>
            </w:r>
          </w:p>
        </w:tc>
        <w:tc>
          <w:tcPr>
            <w:tcW w:w="145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Тыс .руб.</w:t>
            </w:r>
          </w:p>
        </w:tc>
        <w:tc>
          <w:tcPr>
            <w:tcW w:w="291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iCs/>
                <w:sz w:val="24"/>
                <w:szCs w:val="24"/>
                <w:lang w:eastAsia="en-US"/>
              </w:rPr>
              <w:t>Проводится работа с главными администраторами по представлению прогноза поступления доходов и исполнению бюджета</w:t>
            </w:r>
          </w:p>
        </w:tc>
      </w:tr>
      <w:tr w:rsidR="00661430" w:rsidRPr="007A09C7" w:rsidTr="000557BA">
        <w:tc>
          <w:tcPr>
            <w:tcW w:w="81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4</w:t>
            </w:r>
          </w:p>
        </w:tc>
        <w:tc>
          <w:tcPr>
            <w:tcW w:w="211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50</w:t>
            </w:r>
          </w:p>
        </w:tc>
        <w:tc>
          <w:tcPr>
            <w:tcW w:w="1835"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50.02</w:t>
            </w:r>
          </w:p>
        </w:tc>
        <w:tc>
          <w:tcPr>
            <w:tcW w:w="4091" w:type="dxa"/>
            <w:tcBorders>
              <w:top w:val="single" w:sz="4" w:space="0" w:color="auto"/>
              <w:left w:val="single" w:sz="4" w:space="0" w:color="auto"/>
              <w:bottom w:val="single" w:sz="4" w:space="0" w:color="auto"/>
              <w:right w:val="single" w:sz="4" w:space="0" w:color="auto"/>
            </w:tcBorders>
            <w:hideMark/>
          </w:tcPr>
          <w:p w:rsidR="000557BA" w:rsidRPr="007A09C7" w:rsidRDefault="000557BA">
            <w:pPr>
              <w:spacing w:after="0" w:line="240" w:lineRule="auto"/>
              <w:rPr>
                <w:rFonts w:ascii="Arial" w:eastAsia="Calibri" w:hAnsi="Arial" w:cs="Arial"/>
                <w:iCs/>
                <w:sz w:val="24"/>
                <w:szCs w:val="24"/>
                <w:lang w:eastAsia="en-US"/>
              </w:rPr>
            </w:pPr>
            <w:r w:rsidRPr="007A09C7">
              <w:rPr>
                <w:rFonts w:ascii="Arial" w:eastAsia="Calibri" w:hAnsi="Arial" w:cs="Arial"/>
                <w:iCs/>
                <w:sz w:val="24"/>
                <w:szCs w:val="24"/>
                <w:lang w:eastAsia="en-US"/>
              </w:rPr>
              <w:t xml:space="preserve">Объем поступлений налоговых и неналоговых доходов в бюджет городского округа  </w:t>
            </w:r>
          </w:p>
        </w:tc>
        <w:tc>
          <w:tcPr>
            <w:tcW w:w="145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Тыс. руб.</w:t>
            </w:r>
          </w:p>
        </w:tc>
        <w:tc>
          <w:tcPr>
            <w:tcW w:w="291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 xml:space="preserve">Определяется на основании данных, представленных главными администраторами доходов бюджета  </w:t>
            </w:r>
          </w:p>
        </w:tc>
      </w:tr>
      <w:tr w:rsidR="000557BA" w:rsidRPr="007A09C7" w:rsidTr="000557BA">
        <w:tc>
          <w:tcPr>
            <w:tcW w:w="81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3</w:t>
            </w:r>
          </w:p>
        </w:tc>
        <w:tc>
          <w:tcPr>
            <w:tcW w:w="2125"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4</w:t>
            </w:r>
          </w:p>
        </w:tc>
        <w:tc>
          <w:tcPr>
            <w:tcW w:w="211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51</w:t>
            </w:r>
          </w:p>
        </w:tc>
        <w:tc>
          <w:tcPr>
            <w:tcW w:w="1835"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51.01</w:t>
            </w:r>
          </w:p>
        </w:tc>
        <w:tc>
          <w:tcPr>
            <w:tcW w:w="4091"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iCs/>
                <w:sz w:val="24"/>
                <w:szCs w:val="24"/>
                <w:lang w:eastAsia="en-US"/>
              </w:rPr>
              <w:t>Объем урегулированной задолженности по налоговым платежам</w:t>
            </w:r>
          </w:p>
        </w:tc>
        <w:tc>
          <w:tcPr>
            <w:tcW w:w="1459"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Тыс. руб.</w:t>
            </w:r>
          </w:p>
        </w:tc>
        <w:tc>
          <w:tcPr>
            <w:tcW w:w="2912" w:type="dxa"/>
            <w:tcBorders>
              <w:top w:val="single" w:sz="4" w:space="0" w:color="auto"/>
              <w:left w:val="single" w:sz="4" w:space="0" w:color="auto"/>
              <w:bottom w:val="single" w:sz="4" w:space="0" w:color="auto"/>
              <w:right w:val="single" w:sz="4" w:space="0" w:color="auto"/>
            </w:tcBorders>
            <w:hideMark/>
          </w:tcPr>
          <w:p w:rsidR="000557BA" w:rsidRPr="007A09C7" w:rsidRDefault="000557BA">
            <w:pPr>
              <w:widowControl w:val="0"/>
              <w:spacing w:after="0" w:line="240" w:lineRule="auto"/>
              <w:jc w:val="both"/>
              <w:rPr>
                <w:rFonts w:ascii="Arial" w:eastAsia="Calibri" w:hAnsi="Arial" w:cs="Arial"/>
                <w:sz w:val="24"/>
                <w:szCs w:val="24"/>
                <w:lang w:eastAsia="en-US"/>
              </w:rPr>
            </w:pPr>
            <w:r w:rsidRPr="007A09C7">
              <w:rPr>
                <w:rFonts w:ascii="Arial" w:eastAsia="Calibri" w:hAnsi="Arial" w:cs="Arial"/>
                <w:sz w:val="24"/>
                <w:szCs w:val="24"/>
                <w:lang w:eastAsia="en-US"/>
              </w:rPr>
              <w:t>Определяется на основании данных, представленных МРИ ФНС России №9 Московской области</w:t>
            </w:r>
          </w:p>
        </w:tc>
      </w:tr>
    </w:tbl>
    <w:p w:rsidR="000557BA" w:rsidRPr="007A09C7" w:rsidRDefault="000557BA" w:rsidP="00661430">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right"/>
        <w:rPr>
          <w:rFonts w:ascii="Arial" w:hAnsi="Arial" w:cs="Arial"/>
          <w:sz w:val="24"/>
          <w:szCs w:val="24"/>
        </w:rPr>
      </w:pP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Приложение №4 </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к муниципальной программе</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городского округа Серебряные Пруды</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Московской области  «Управление имуществом</w:t>
      </w:r>
    </w:p>
    <w:p w:rsidR="000557BA" w:rsidRPr="007A09C7" w:rsidRDefault="000557BA" w:rsidP="000557BA">
      <w:pPr>
        <w:widowControl w:val="0"/>
        <w:spacing w:after="0" w:line="240" w:lineRule="auto"/>
        <w:jc w:val="right"/>
        <w:rPr>
          <w:rFonts w:ascii="Arial" w:hAnsi="Arial" w:cs="Arial"/>
          <w:sz w:val="24"/>
          <w:szCs w:val="24"/>
        </w:rPr>
      </w:pPr>
      <w:r w:rsidRPr="007A09C7">
        <w:rPr>
          <w:rFonts w:ascii="Arial" w:hAnsi="Arial" w:cs="Arial"/>
          <w:sz w:val="24"/>
          <w:szCs w:val="24"/>
        </w:rPr>
        <w:t xml:space="preserve"> и муниципальными финансами» </w:t>
      </w:r>
    </w:p>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Подпрограмма V «Обеспечивающая подпрограмма»</w:t>
      </w:r>
    </w:p>
    <w:p w:rsidR="000557BA" w:rsidRPr="007A09C7" w:rsidRDefault="000557BA" w:rsidP="000557BA">
      <w:pPr>
        <w:widowControl w:val="0"/>
        <w:spacing w:after="0" w:line="240" w:lineRule="auto"/>
        <w:jc w:val="center"/>
        <w:rPr>
          <w:rFonts w:ascii="Arial" w:hAnsi="Arial" w:cs="Arial"/>
          <w:bCs/>
          <w:sz w:val="24"/>
          <w:szCs w:val="24"/>
        </w:rPr>
      </w:pPr>
      <w:r w:rsidRPr="007A09C7">
        <w:rPr>
          <w:rFonts w:ascii="Arial" w:hAnsi="Arial" w:cs="Arial"/>
          <w:bCs/>
          <w:sz w:val="24"/>
          <w:szCs w:val="24"/>
        </w:rPr>
        <w:t>муниципальной программы «Управление имуществом и муниципальными финансами» городского округа Серебряные Пруды Московской области</w:t>
      </w:r>
    </w:p>
    <w:p w:rsidR="000557BA" w:rsidRPr="007A09C7" w:rsidRDefault="000557BA" w:rsidP="000557BA">
      <w:pPr>
        <w:widowControl w:val="0"/>
        <w:spacing w:after="0" w:line="240" w:lineRule="auto"/>
        <w:jc w:val="center"/>
        <w:rPr>
          <w:rFonts w:ascii="Arial" w:hAnsi="Arial" w:cs="Arial"/>
          <w:bCs/>
          <w:sz w:val="24"/>
          <w:szCs w:val="24"/>
        </w:rPr>
      </w:pPr>
    </w:p>
    <w:p w:rsidR="000557BA" w:rsidRPr="007A09C7" w:rsidRDefault="000557BA" w:rsidP="000557BA">
      <w:pPr>
        <w:widowControl w:val="0"/>
        <w:numPr>
          <w:ilvl w:val="0"/>
          <w:numId w:val="7"/>
        </w:numPr>
        <w:spacing w:after="0" w:line="240" w:lineRule="auto"/>
        <w:ind w:left="1440"/>
        <w:jc w:val="center"/>
        <w:rPr>
          <w:rFonts w:ascii="Arial" w:hAnsi="Arial" w:cs="Arial"/>
          <w:bCs/>
          <w:sz w:val="24"/>
          <w:szCs w:val="24"/>
        </w:rPr>
      </w:pPr>
      <w:r w:rsidRPr="007A09C7">
        <w:rPr>
          <w:rFonts w:ascii="Arial" w:hAnsi="Arial" w:cs="Arial"/>
          <w:bCs/>
          <w:sz w:val="24"/>
          <w:szCs w:val="24"/>
        </w:rPr>
        <w:t>Паспорт подпрограммы «Обеспечивающая подпрограмма»</w:t>
      </w:r>
    </w:p>
    <w:p w:rsidR="000557BA" w:rsidRPr="007A09C7" w:rsidRDefault="000557BA" w:rsidP="000557BA">
      <w:pPr>
        <w:widowControl w:val="0"/>
        <w:spacing w:after="0" w:line="240" w:lineRule="auto"/>
        <w:ind w:left="360"/>
        <w:rPr>
          <w:rFonts w:ascii="Arial" w:hAnsi="Arial" w:cs="Arial"/>
          <w:bCs/>
          <w:sz w:val="24"/>
          <w:szCs w:val="24"/>
        </w:rPr>
      </w:pPr>
    </w:p>
    <w:tbl>
      <w:tblPr>
        <w:tblpPr w:leftFromText="180" w:rightFromText="180" w:vertAnchor="text" w:horzAnchor="margin" w:tblpY="19"/>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1"/>
        <w:gridCol w:w="1984"/>
        <w:gridCol w:w="1763"/>
        <w:gridCol w:w="1418"/>
        <w:gridCol w:w="1633"/>
        <w:gridCol w:w="1350"/>
        <w:gridCol w:w="1269"/>
        <w:gridCol w:w="1388"/>
        <w:gridCol w:w="1305"/>
      </w:tblGrid>
      <w:tr w:rsidR="007A09C7" w:rsidRPr="007A09C7" w:rsidTr="00FC0FCB">
        <w:tc>
          <w:tcPr>
            <w:tcW w:w="3261"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Муниципальный заказчик подпрограммы</w:t>
            </w:r>
          </w:p>
        </w:tc>
        <w:tc>
          <w:tcPr>
            <w:tcW w:w="12110" w:type="dxa"/>
            <w:gridSpan w:val="8"/>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Администрация городского округа Серебряные Пруды Московской области</w:t>
            </w:r>
          </w:p>
        </w:tc>
      </w:tr>
      <w:tr w:rsidR="007A09C7" w:rsidRPr="007A09C7" w:rsidTr="00FC0FCB">
        <w:tc>
          <w:tcPr>
            <w:tcW w:w="3261" w:type="dxa"/>
            <w:vMerge w:val="restart"/>
            <w:tcBorders>
              <w:top w:val="single" w:sz="4" w:space="0" w:color="auto"/>
              <w:left w:val="single" w:sz="4" w:space="0" w:color="auto"/>
              <w:right w:val="single" w:sz="4" w:space="0" w:color="auto"/>
            </w:tcBorders>
          </w:tcPr>
          <w:p w:rsidR="007A09C7" w:rsidRPr="007A09C7" w:rsidRDefault="007A09C7" w:rsidP="00FC0FCB">
            <w:pPr>
              <w:widowControl w:val="0"/>
              <w:spacing w:after="0" w:line="240" w:lineRule="auto"/>
              <w:ind w:left="-62" w:firstLine="62"/>
              <w:rPr>
                <w:rFonts w:ascii="Arial" w:hAnsi="Arial" w:cs="Arial"/>
                <w:sz w:val="24"/>
                <w:szCs w:val="24"/>
                <w:lang w:eastAsia="en-US"/>
              </w:rPr>
            </w:pPr>
            <w:r w:rsidRPr="007A09C7">
              <w:rPr>
                <w:rFonts w:ascii="Arial" w:hAnsi="Arial" w:cs="Arial"/>
                <w:sz w:val="24"/>
                <w:szCs w:val="24"/>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Главный распорядитель бюджетных средств</w:t>
            </w:r>
          </w:p>
        </w:tc>
        <w:tc>
          <w:tcPr>
            <w:tcW w:w="1763"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Источник финансирования</w:t>
            </w:r>
          </w:p>
        </w:tc>
        <w:tc>
          <w:tcPr>
            <w:tcW w:w="8363" w:type="dxa"/>
            <w:gridSpan w:val="6"/>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Расходы (тыс. рублей)</w:t>
            </w:r>
          </w:p>
        </w:tc>
      </w:tr>
      <w:tr w:rsidR="007A09C7" w:rsidRPr="007A09C7" w:rsidTr="00FC0FCB">
        <w:tc>
          <w:tcPr>
            <w:tcW w:w="3261" w:type="dxa"/>
            <w:vMerge/>
            <w:tcBorders>
              <w:left w:val="single" w:sz="4" w:space="0" w:color="auto"/>
              <w:right w:val="single" w:sz="4" w:space="0" w:color="auto"/>
            </w:tcBorders>
            <w:vAlign w:val="center"/>
          </w:tcPr>
          <w:p w:rsidR="007A09C7" w:rsidRPr="007A09C7" w:rsidRDefault="007A09C7" w:rsidP="00FC0FCB">
            <w:pPr>
              <w:spacing w:after="0" w:line="240" w:lineRule="auto"/>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spacing w:after="0" w:line="240" w:lineRule="auto"/>
              <w:rPr>
                <w:rFonts w:ascii="Arial" w:hAnsi="Arial" w:cs="Arial"/>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2023 год</w:t>
            </w:r>
          </w:p>
        </w:tc>
        <w:tc>
          <w:tcPr>
            <w:tcW w:w="1633"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2024год</w:t>
            </w:r>
          </w:p>
        </w:tc>
        <w:tc>
          <w:tcPr>
            <w:tcW w:w="1350"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2025год</w:t>
            </w:r>
          </w:p>
        </w:tc>
        <w:tc>
          <w:tcPr>
            <w:tcW w:w="126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2026год</w:t>
            </w:r>
          </w:p>
        </w:tc>
        <w:tc>
          <w:tcPr>
            <w:tcW w:w="1388"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center"/>
              <w:rPr>
                <w:rFonts w:ascii="Arial" w:eastAsia="Calibri" w:hAnsi="Arial" w:cs="Arial"/>
                <w:sz w:val="24"/>
                <w:szCs w:val="24"/>
                <w:lang w:eastAsia="en-US"/>
              </w:rPr>
            </w:pPr>
            <w:r w:rsidRPr="007A09C7">
              <w:rPr>
                <w:rFonts w:ascii="Arial" w:eastAsia="Calibri" w:hAnsi="Arial" w:cs="Arial"/>
                <w:sz w:val="24"/>
                <w:szCs w:val="24"/>
                <w:lang w:eastAsia="en-US"/>
              </w:rPr>
              <w:t>2027 год</w:t>
            </w:r>
          </w:p>
        </w:tc>
        <w:tc>
          <w:tcPr>
            <w:tcW w:w="1305"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jc w:val="center"/>
              <w:rPr>
                <w:rFonts w:ascii="Arial" w:hAnsi="Arial" w:cs="Arial"/>
                <w:sz w:val="24"/>
                <w:szCs w:val="24"/>
                <w:lang w:eastAsia="en-US"/>
              </w:rPr>
            </w:pPr>
            <w:r w:rsidRPr="007A09C7">
              <w:rPr>
                <w:rFonts w:ascii="Arial" w:hAnsi="Arial" w:cs="Arial"/>
                <w:sz w:val="24"/>
                <w:szCs w:val="24"/>
                <w:lang w:eastAsia="en-US"/>
              </w:rPr>
              <w:t>Итого</w:t>
            </w:r>
          </w:p>
        </w:tc>
      </w:tr>
      <w:tr w:rsidR="007A09C7" w:rsidRPr="007A09C7" w:rsidTr="00FC0FCB">
        <w:tc>
          <w:tcPr>
            <w:tcW w:w="3261" w:type="dxa"/>
            <w:vMerge/>
            <w:tcBorders>
              <w:left w:val="single" w:sz="4" w:space="0" w:color="auto"/>
              <w:right w:val="single" w:sz="4" w:space="0" w:color="auto"/>
            </w:tcBorders>
            <w:vAlign w:val="center"/>
          </w:tcPr>
          <w:p w:rsidR="007A09C7" w:rsidRPr="007A09C7" w:rsidRDefault="007A09C7" w:rsidP="00FC0FCB">
            <w:pPr>
              <w:widowControl w:val="0"/>
              <w:spacing w:after="0" w:line="240" w:lineRule="auto"/>
              <w:rPr>
                <w:rFonts w:ascii="Arial" w:hAnsi="Arial" w:cs="Arial"/>
                <w:sz w:val="24"/>
                <w:szCs w:val="24"/>
                <w:lang w:eastAsia="en-US"/>
              </w:rPr>
            </w:pPr>
          </w:p>
        </w:tc>
        <w:tc>
          <w:tcPr>
            <w:tcW w:w="1984"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Администрация городского округа Серебряные Пруды Московской области</w:t>
            </w:r>
          </w:p>
        </w:tc>
        <w:tc>
          <w:tcPr>
            <w:tcW w:w="1763"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Всего:</w:t>
            </w:r>
          </w:p>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в том числе:</w:t>
            </w:r>
          </w:p>
        </w:tc>
        <w:tc>
          <w:tcPr>
            <w:tcW w:w="1418"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jc w:val="right"/>
              <w:rPr>
                <w:rFonts w:ascii="Arial" w:hAnsi="Arial" w:cs="Arial"/>
                <w:sz w:val="24"/>
                <w:szCs w:val="24"/>
              </w:rPr>
            </w:pPr>
            <w:r w:rsidRPr="007A09C7">
              <w:rPr>
                <w:rFonts w:ascii="Arial" w:hAnsi="Arial" w:cs="Arial"/>
                <w:sz w:val="24"/>
                <w:szCs w:val="24"/>
              </w:rPr>
              <w:t>261 593,01</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312677,43</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293491,26</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68457,46</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65810,15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widowControl w:val="0"/>
              <w:spacing w:after="0" w:line="240" w:lineRule="auto"/>
              <w:jc w:val="right"/>
              <w:rPr>
                <w:rFonts w:ascii="Arial" w:hAnsi="Arial" w:cs="Arial"/>
                <w:sz w:val="24"/>
                <w:szCs w:val="24"/>
                <w:lang w:eastAsia="en-US"/>
              </w:rPr>
            </w:pPr>
            <w:r>
              <w:rPr>
                <w:rFonts w:ascii="Arial" w:hAnsi="Arial" w:cs="Arial"/>
                <w:sz w:val="24"/>
                <w:szCs w:val="24"/>
                <w:lang w:eastAsia="en-US"/>
              </w:rPr>
              <w:t>1002029,30</w:t>
            </w:r>
          </w:p>
        </w:tc>
      </w:tr>
      <w:tr w:rsidR="007A09C7" w:rsidRPr="007A09C7" w:rsidTr="00FC0FCB">
        <w:trPr>
          <w:trHeight w:val="926"/>
        </w:trPr>
        <w:tc>
          <w:tcPr>
            <w:tcW w:w="3261" w:type="dxa"/>
            <w:vMerge/>
            <w:tcBorders>
              <w:left w:val="single" w:sz="4" w:space="0" w:color="auto"/>
              <w:right w:val="single" w:sz="4" w:space="0" w:color="auto"/>
            </w:tcBorders>
            <w:vAlign w:val="center"/>
          </w:tcPr>
          <w:p w:rsidR="007A09C7" w:rsidRPr="007A09C7" w:rsidRDefault="007A09C7" w:rsidP="00FC0FCB">
            <w:pPr>
              <w:spacing w:after="0" w:line="240" w:lineRule="auto"/>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spacing w:after="0" w:line="240" w:lineRule="auto"/>
              <w:rPr>
                <w:rFonts w:ascii="Arial" w:hAnsi="Arial" w:cs="Arial"/>
                <w:sz w:val="24"/>
                <w:szCs w:val="24"/>
              </w:rPr>
            </w:pPr>
          </w:p>
        </w:tc>
        <w:tc>
          <w:tcPr>
            <w:tcW w:w="1763"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r>
      <w:tr w:rsidR="007A09C7" w:rsidRPr="007A09C7" w:rsidTr="00FC0FCB">
        <w:tc>
          <w:tcPr>
            <w:tcW w:w="3261" w:type="dxa"/>
            <w:vMerge/>
            <w:tcBorders>
              <w:left w:val="single" w:sz="4" w:space="0" w:color="auto"/>
              <w:right w:val="single" w:sz="4" w:space="0" w:color="auto"/>
            </w:tcBorders>
            <w:vAlign w:val="center"/>
          </w:tcPr>
          <w:p w:rsidR="007A09C7" w:rsidRPr="007A09C7" w:rsidRDefault="007A09C7" w:rsidP="00FC0FCB">
            <w:pPr>
              <w:spacing w:after="0" w:line="240" w:lineRule="auto"/>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spacing w:after="0" w:line="240" w:lineRule="auto"/>
              <w:rPr>
                <w:rFonts w:ascii="Arial" w:hAnsi="Arial" w:cs="Arial"/>
                <w:sz w:val="24"/>
                <w:szCs w:val="24"/>
              </w:rPr>
            </w:pPr>
          </w:p>
        </w:tc>
        <w:tc>
          <w:tcPr>
            <w:tcW w:w="1763"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r>
      <w:tr w:rsidR="003029DB" w:rsidRPr="007A09C7" w:rsidTr="00FC0FCB">
        <w:tc>
          <w:tcPr>
            <w:tcW w:w="3261" w:type="dxa"/>
            <w:vMerge/>
            <w:tcBorders>
              <w:left w:val="single" w:sz="4" w:space="0" w:color="auto"/>
              <w:right w:val="single" w:sz="4" w:space="0" w:color="auto"/>
            </w:tcBorders>
            <w:vAlign w:val="center"/>
          </w:tcPr>
          <w:p w:rsidR="003029DB" w:rsidRPr="007A09C7" w:rsidRDefault="003029DB" w:rsidP="003029DB">
            <w:pPr>
              <w:spacing w:after="0" w:line="240" w:lineRule="auto"/>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029DB" w:rsidRPr="007A09C7" w:rsidRDefault="003029DB" w:rsidP="003029DB">
            <w:pPr>
              <w:spacing w:after="0" w:line="240" w:lineRule="auto"/>
              <w:rPr>
                <w:rFonts w:ascii="Arial" w:hAnsi="Arial" w:cs="Arial"/>
                <w:sz w:val="24"/>
                <w:szCs w:val="24"/>
              </w:rPr>
            </w:pPr>
          </w:p>
        </w:tc>
        <w:tc>
          <w:tcPr>
            <w:tcW w:w="1763" w:type="dxa"/>
            <w:tcBorders>
              <w:top w:val="single" w:sz="4" w:space="0" w:color="auto"/>
              <w:left w:val="single" w:sz="4" w:space="0" w:color="auto"/>
              <w:bottom w:val="single" w:sz="4" w:space="0" w:color="auto"/>
              <w:right w:val="single" w:sz="4" w:space="0" w:color="auto"/>
            </w:tcBorders>
          </w:tcPr>
          <w:p w:rsidR="003029DB" w:rsidRPr="007A09C7" w:rsidRDefault="003029DB" w:rsidP="003029D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Средства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tcPr>
          <w:p w:rsidR="003029DB" w:rsidRPr="007A09C7" w:rsidRDefault="003029DB" w:rsidP="003029DB">
            <w:pPr>
              <w:jc w:val="right"/>
              <w:rPr>
                <w:rFonts w:ascii="Arial" w:hAnsi="Arial" w:cs="Arial"/>
                <w:sz w:val="24"/>
                <w:szCs w:val="24"/>
              </w:rPr>
            </w:pPr>
            <w:r w:rsidRPr="007A09C7">
              <w:rPr>
                <w:rFonts w:ascii="Arial" w:hAnsi="Arial" w:cs="Arial"/>
                <w:sz w:val="24"/>
                <w:szCs w:val="24"/>
              </w:rPr>
              <w:t>261 593,01</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312677,43</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293491,26</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68457,46</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65810,15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widowControl w:val="0"/>
              <w:spacing w:after="0" w:line="240" w:lineRule="auto"/>
              <w:jc w:val="right"/>
              <w:rPr>
                <w:rFonts w:ascii="Arial" w:hAnsi="Arial" w:cs="Arial"/>
                <w:sz w:val="24"/>
                <w:szCs w:val="24"/>
                <w:lang w:eastAsia="en-US"/>
              </w:rPr>
            </w:pPr>
            <w:r>
              <w:rPr>
                <w:rFonts w:ascii="Arial" w:hAnsi="Arial" w:cs="Arial"/>
                <w:sz w:val="24"/>
                <w:szCs w:val="24"/>
                <w:lang w:eastAsia="en-US"/>
              </w:rPr>
              <w:t>1002029,30</w:t>
            </w:r>
          </w:p>
        </w:tc>
      </w:tr>
      <w:tr w:rsidR="007A09C7" w:rsidRPr="007A09C7" w:rsidTr="00FC0FCB">
        <w:tc>
          <w:tcPr>
            <w:tcW w:w="3261" w:type="dxa"/>
            <w:vMerge/>
            <w:tcBorders>
              <w:left w:val="single" w:sz="4" w:space="0" w:color="auto"/>
              <w:bottom w:val="single" w:sz="4" w:space="0" w:color="auto"/>
              <w:right w:val="single" w:sz="4" w:space="0" w:color="auto"/>
            </w:tcBorders>
            <w:vAlign w:val="center"/>
          </w:tcPr>
          <w:p w:rsidR="007A09C7" w:rsidRPr="007A09C7" w:rsidRDefault="007A09C7" w:rsidP="00FC0FCB">
            <w:pPr>
              <w:spacing w:after="0" w:line="240" w:lineRule="auto"/>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spacing w:after="0" w:line="240" w:lineRule="auto"/>
              <w:rPr>
                <w:rFonts w:ascii="Arial" w:hAnsi="Arial" w:cs="Arial"/>
                <w:sz w:val="24"/>
                <w:szCs w:val="24"/>
              </w:rPr>
            </w:pPr>
          </w:p>
        </w:tc>
        <w:tc>
          <w:tcPr>
            <w:tcW w:w="1763"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spacing w:after="0" w:line="240" w:lineRule="auto"/>
              <w:rPr>
                <w:rFonts w:ascii="Arial" w:hAnsi="Arial" w:cs="Arial"/>
                <w:sz w:val="24"/>
                <w:szCs w:val="24"/>
                <w:lang w:eastAsia="en-US"/>
              </w:rPr>
            </w:pPr>
            <w:r w:rsidRPr="007A09C7">
              <w:rPr>
                <w:rFonts w:ascii="Arial" w:hAnsi="Arial" w:cs="Arial"/>
                <w:sz w:val="24"/>
                <w:szCs w:val="24"/>
                <w:lang w:eastAsia="en-US"/>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633"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350"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26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388"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c>
          <w:tcPr>
            <w:tcW w:w="1305"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spacing w:after="0" w:line="240" w:lineRule="auto"/>
              <w:jc w:val="right"/>
              <w:rPr>
                <w:rFonts w:ascii="Arial" w:eastAsia="Calibri" w:hAnsi="Arial" w:cs="Arial"/>
                <w:sz w:val="24"/>
                <w:szCs w:val="24"/>
                <w:lang w:eastAsia="en-US"/>
              </w:rPr>
            </w:pPr>
            <w:r w:rsidRPr="007A09C7">
              <w:rPr>
                <w:rFonts w:ascii="Arial" w:eastAsia="Calibri" w:hAnsi="Arial" w:cs="Arial"/>
                <w:sz w:val="24"/>
                <w:szCs w:val="24"/>
                <w:lang w:eastAsia="en-US"/>
              </w:rPr>
              <w:t>0,00</w:t>
            </w:r>
          </w:p>
        </w:tc>
      </w:tr>
    </w:tbl>
    <w:p w:rsidR="000557BA" w:rsidRPr="007A09C7" w:rsidRDefault="000557BA" w:rsidP="000557BA">
      <w:pPr>
        <w:widowControl w:val="0"/>
        <w:spacing w:after="0" w:line="240" w:lineRule="auto"/>
        <w:rPr>
          <w:rFonts w:ascii="Arial" w:hAnsi="Arial" w:cs="Arial"/>
          <w:sz w:val="24"/>
          <w:szCs w:val="24"/>
        </w:rPr>
      </w:pPr>
    </w:p>
    <w:p w:rsidR="000557BA" w:rsidRPr="007A09C7" w:rsidRDefault="000557BA" w:rsidP="000557BA">
      <w:pPr>
        <w:widowControl w:val="0"/>
        <w:spacing w:after="0" w:line="240" w:lineRule="auto"/>
        <w:jc w:val="both"/>
        <w:rPr>
          <w:rFonts w:ascii="Arial" w:hAnsi="Arial" w:cs="Arial"/>
          <w:sz w:val="24"/>
          <w:szCs w:val="24"/>
        </w:rPr>
      </w:pPr>
    </w:p>
    <w:p w:rsidR="000557BA" w:rsidRPr="007A09C7" w:rsidRDefault="000557BA" w:rsidP="000557BA">
      <w:pPr>
        <w:widowControl w:val="0"/>
        <w:spacing w:after="0" w:line="240" w:lineRule="auto"/>
        <w:ind w:firstLine="539"/>
        <w:jc w:val="both"/>
        <w:rPr>
          <w:rFonts w:ascii="Arial" w:hAnsi="Arial" w:cs="Arial"/>
          <w:sz w:val="24"/>
          <w:szCs w:val="24"/>
        </w:rPr>
      </w:pPr>
      <w:r w:rsidRPr="007A09C7">
        <w:rPr>
          <w:rFonts w:ascii="Arial" w:hAnsi="Arial" w:cs="Arial"/>
          <w:sz w:val="24"/>
          <w:szCs w:val="24"/>
        </w:rPr>
        <w:t>Перечень мероприятий подпрограммы 5 «Обеспечивающая подпрограмма»</w:t>
      </w:r>
    </w:p>
    <w:p w:rsidR="000557BA" w:rsidRPr="007A09C7" w:rsidRDefault="000557BA" w:rsidP="000557BA">
      <w:pPr>
        <w:widowControl w:val="0"/>
        <w:spacing w:after="0" w:line="240" w:lineRule="auto"/>
        <w:ind w:firstLine="539"/>
        <w:jc w:val="both"/>
        <w:rPr>
          <w:rFonts w:ascii="Arial" w:hAnsi="Arial" w:cs="Arial"/>
          <w:sz w:val="24"/>
          <w:szCs w:val="24"/>
        </w:rPr>
      </w:pPr>
    </w:p>
    <w:tbl>
      <w:tblPr>
        <w:tblW w:w="15309" w:type="dxa"/>
        <w:tblInd w:w="108" w:type="dxa"/>
        <w:tblLayout w:type="fixed"/>
        <w:tblLook w:val="04A0" w:firstRow="1" w:lastRow="0" w:firstColumn="1" w:lastColumn="0" w:noHBand="0" w:noVBand="1"/>
      </w:tblPr>
      <w:tblGrid>
        <w:gridCol w:w="880"/>
        <w:gridCol w:w="1672"/>
        <w:gridCol w:w="850"/>
        <w:gridCol w:w="1276"/>
        <w:gridCol w:w="1701"/>
        <w:gridCol w:w="1559"/>
        <w:gridCol w:w="1560"/>
        <w:gridCol w:w="1417"/>
        <w:gridCol w:w="1418"/>
        <w:gridCol w:w="1417"/>
        <w:gridCol w:w="1559"/>
      </w:tblGrid>
      <w:tr w:rsidR="007A09C7" w:rsidRPr="007A09C7" w:rsidTr="00FC0FCB">
        <w:trPr>
          <w:trHeight w:val="497"/>
        </w:trPr>
        <w:tc>
          <w:tcPr>
            <w:tcW w:w="880"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392" w:right="-120" w:firstLine="397"/>
              <w:jc w:val="center"/>
              <w:rPr>
                <w:rFonts w:ascii="Arial" w:hAnsi="Arial" w:cs="Arial"/>
                <w:sz w:val="24"/>
                <w:szCs w:val="24"/>
              </w:rPr>
            </w:pPr>
            <w:r w:rsidRPr="007A09C7">
              <w:rPr>
                <w:rFonts w:ascii="Arial" w:hAnsi="Arial" w:cs="Arial"/>
                <w:sz w:val="24"/>
                <w:szCs w:val="24"/>
              </w:rPr>
              <w:t>№</w:t>
            </w:r>
          </w:p>
          <w:p w:rsidR="007A09C7" w:rsidRPr="007A09C7" w:rsidRDefault="007A09C7" w:rsidP="00FC0FCB">
            <w:pPr>
              <w:widowControl w:val="0"/>
              <w:autoSpaceDE w:val="0"/>
              <w:autoSpaceDN w:val="0"/>
              <w:adjustRightInd w:val="0"/>
              <w:spacing w:line="240" w:lineRule="auto"/>
              <w:ind w:left="-392" w:right="-120" w:firstLine="397"/>
              <w:jc w:val="center"/>
              <w:rPr>
                <w:rFonts w:ascii="Arial" w:hAnsi="Arial" w:cs="Arial"/>
                <w:sz w:val="24"/>
                <w:szCs w:val="24"/>
              </w:rPr>
            </w:pPr>
            <w:r w:rsidRPr="007A09C7">
              <w:rPr>
                <w:rFonts w:ascii="Arial" w:hAnsi="Arial" w:cs="Arial"/>
                <w:sz w:val="24"/>
                <w:szCs w:val="24"/>
              </w:rPr>
              <w:t>п/п</w:t>
            </w:r>
          </w:p>
        </w:tc>
        <w:tc>
          <w:tcPr>
            <w:tcW w:w="1672"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firstLine="42"/>
              <w:jc w:val="center"/>
              <w:rPr>
                <w:rFonts w:ascii="Arial" w:hAnsi="Arial" w:cs="Arial"/>
                <w:sz w:val="24"/>
                <w:szCs w:val="24"/>
              </w:rPr>
            </w:pPr>
            <w:r w:rsidRPr="007A09C7">
              <w:rPr>
                <w:rFonts w:ascii="Arial" w:hAnsi="Arial" w:cs="Arial"/>
                <w:sz w:val="24"/>
                <w:szCs w:val="24"/>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Всего</w:t>
            </w:r>
            <w:r w:rsidRPr="007A09C7">
              <w:rPr>
                <w:rFonts w:ascii="Arial" w:hAnsi="Arial" w:cs="Arial"/>
                <w:sz w:val="24"/>
                <w:szCs w:val="24"/>
              </w:rPr>
              <w:br/>
              <w:t>(тыс. руб.)</w:t>
            </w:r>
          </w:p>
        </w:tc>
        <w:tc>
          <w:tcPr>
            <w:tcW w:w="7371" w:type="dxa"/>
            <w:gridSpan w:val="5"/>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firstLine="720"/>
              <w:jc w:val="center"/>
              <w:rPr>
                <w:rFonts w:ascii="Arial" w:hAnsi="Arial" w:cs="Arial"/>
                <w:sz w:val="24"/>
                <w:szCs w:val="24"/>
              </w:rPr>
            </w:pPr>
            <w:r w:rsidRPr="007A09C7">
              <w:rPr>
                <w:rFonts w:ascii="Arial" w:hAnsi="Arial" w:cs="Arial"/>
                <w:sz w:val="24"/>
                <w:szCs w:val="24"/>
              </w:rPr>
              <w:t>Объемы финансирования по годам</w:t>
            </w:r>
            <w:r w:rsidRPr="007A09C7">
              <w:rPr>
                <w:rFonts w:ascii="Arial" w:hAnsi="Arial" w:cs="Arial"/>
                <w:sz w:val="24"/>
                <w:szCs w:val="24"/>
              </w:rPr>
              <w:br/>
              <w:t>(тыс.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 xml:space="preserve">Ответственный за выполнение мероприятия </w:t>
            </w:r>
          </w:p>
        </w:tc>
      </w:tr>
      <w:tr w:rsidR="007A09C7" w:rsidRPr="007A09C7" w:rsidTr="00FC0FCB">
        <w:tc>
          <w:tcPr>
            <w:tcW w:w="88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firstLine="720"/>
              <w:jc w:val="both"/>
              <w:rPr>
                <w:rFonts w:ascii="Arial" w:hAnsi="Arial" w:cs="Arial"/>
                <w:sz w:val="24"/>
                <w:szCs w:val="24"/>
              </w:rPr>
            </w:pPr>
          </w:p>
        </w:tc>
        <w:tc>
          <w:tcPr>
            <w:tcW w:w="1672"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firstLine="720"/>
              <w:jc w:val="both"/>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firstLine="720"/>
              <w:jc w:val="both"/>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firstLine="720"/>
              <w:jc w:val="both"/>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firstLine="720"/>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 xml:space="preserve">2023 </w:t>
            </w:r>
          </w:p>
        </w:tc>
        <w:tc>
          <w:tcPr>
            <w:tcW w:w="1560"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 xml:space="preserve">2024 </w:t>
            </w:r>
          </w:p>
        </w:tc>
        <w:tc>
          <w:tcPr>
            <w:tcW w:w="1417"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2025</w:t>
            </w:r>
          </w:p>
        </w:tc>
        <w:tc>
          <w:tcPr>
            <w:tcW w:w="1418"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2026</w:t>
            </w:r>
          </w:p>
        </w:tc>
        <w:tc>
          <w:tcPr>
            <w:tcW w:w="1417"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2027</w:t>
            </w:r>
          </w:p>
        </w:tc>
        <w:tc>
          <w:tcPr>
            <w:tcW w:w="1559" w:type="dxa"/>
            <w:vMerge/>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firstLine="720"/>
              <w:jc w:val="both"/>
              <w:rPr>
                <w:rFonts w:ascii="Arial" w:hAnsi="Arial" w:cs="Arial"/>
                <w:sz w:val="24"/>
                <w:szCs w:val="24"/>
              </w:rPr>
            </w:pPr>
          </w:p>
        </w:tc>
      </w:tr>
      <w:tr w:rsidR="007A09C7" w:rsidRPr="007A09C7" w:rsidTr="00FC0FCB">
        <w:trPr>
          <w:trHeight w:val="311"/>
        </w:trPr>
        <w:tc>
          <w:tcPr>
            <w:tcW w:w="880"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ind w:left="-505" w:right="-137" w:firstLine="505"/>
              <w:jc w:val="center"/>
              <w:rPr>
                <w:rFonts w:ascii="Arial" w:hAnsi="Arial" w:cs="Arial"/>
                <w:sz w:val="24"/>
                <w:szCs w:val="24"/>
              </w:rPr>
            </w:pPr>
            <w:r w:rsidRPr="007A09C7">
              <w:rPr>
                <w:rFonts w:ascii="Arial" w:hAnsi="Arial" w:cs="Arial"/>
                <w:sz w:val="24"/>
                <w:szCs w:val="24"/>
              </w:rPr>
              <w:t>1</w:t>
            </w:r>
          </w:p>
        </w:tc>
        <w:tc>
          <w:tcPr>
            <w:tcW w:w="1672"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7A09C7" w:rsidRPr="007A09C7" w:rsidRDefault="007A09C7" w:rsidP="00FC0FCB">
            <w:pPr>
              <w:widowControl w:val="0"/>
              <w:autoSpaceDE w:val="0"/>
              <w:autoSpaceDN w:val="0"/>
              <w:adjustRightInd w:val="0"/>
              <w:spacing w:line="240" w:lineRule="auto"/>
              <w:jc w:val="center"/>
              <w:rPr>
                <w:rFonts w:ascii="Arial" w:hAnsi="Arial" w:cs="Arial"/>
                <w:sz w:val="24"/>
                <w:szCs w:val="24"/>
              </w:rPr>
            </w:pPr>
            <w:r w:rsidRPr="007A09C7">
              <w:rPr>
                <w:rFonts w:ascii="Arial" w:hAnsi="Arial" w:cs="Arial"/>
                <w:sz w:val="24"/>
                <w:szCs w:val="24"/>
              </w:rPr>
              <w:t>11</w:t>
            </w:r>
          </w:p>
        </w:tc>
      </w:tr>
      <w:tr w:rsidR="007A09C7" w:rsidRPr="007A09C7" w:rsidTr="00FC0FCB">
        <w:trPr>
          <w:trHeight w:val="282"/>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Основное мероприятие 01</w:t>
            </w: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Создание условий для реализации полномочий органов местного самоуправления</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1001425,03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261 348,12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312318,05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293491,26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68457,46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65810,15</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28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8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3029DB" w:rsidRPr="007A09C7" w:rsidTr="00FC0FCB">
        <w:trPr>
          <w:trHeight w:val="282"/>
        </w:trPr>
        <w:tc>
          <w:tcPr>
            <w:tcW w:w="880" w:type="dxa"/>
            <w:vMerge/>
            <w:tcBorders>
              <w:top w:val="single" w:sz="4" w:space="0" w:color="auto"/>
              <w:left w:val="single" w:sz="4" w:space="0" w:color="auto"/>
              <w:right w:val="single" w:sz="4" w:space="0" w:color="auto"/>
            </w:tcBorders>
          </w:tcPr>
          <w:p w:rsidR="003029DB" w:rsidRPr="007A09C7" w:rsidRDefault="003029DB" w:rsidP="003029D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3029DB" w:rsidRPr="007A09C7" w:rsidRDefault="003029DB" w:rsidP="003029DB">
            <w:pPr>
              <w:autoSpaceDE w:val="0"/>
              <w:autoSpaceDN w:val="0"/>
              <w:adjustRightInd w:val="0"/>
              <w:spacing w:line="240" w:lineRule="auto"/>
              <w:rPr>
                <w:rFonts w:ascii="Arial" w:hAnsi="Arial" w:cs="Arial"/>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3029DB" w:rsidRPr="007A09C7" w:rsidRDefault="003029DB" w:rsidP="003029D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1001425,03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sidRPr="007A09C7">
              <w:rPr>
                <w:rFonts w:ascii="Arial" w:hAnsi="Arial" w:cs="Arial"/>
                <w:sz w:val="24"/>
                <w:szCs w:val="24"/>
              </w:rPr>
              <w:t>261 348,12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312318,05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293491,26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68457,46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65810,15</w:t>
            </w:r>
          </w:p>
        </w:tc>
        <w:tc>
          <w:tcPr>
            <w:tcW w:w="1559" w:type="dxa"/>
            <w:vMerge/>
            <w:tcBorders>
              <w:left w:val="single" w:sz="4" w:space="0" w:color="auto"/>
              <w:right w:val="single" w:sz="4" w:space="0" w:color="auto"/>
            </w:tcBorders>
          </w:tcPr>
          <w:p w:rsidR="003029DB" w:rsidRPr="007A09C7" w:rsidRDefault="003029DB" w:rsidP="003029D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82"/>
        </w:trPr>
        <w:tc>
          <w:tcPr>
            <w:tcW w:w="880" w:type="dxa"/>
            <w:vMerge/>
            <w:tcBorders>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bottom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iCs/>
                <w:sz w:val="24"/>
                <w:szCs w:val="24"/>
              </w:rPr>
            </w:pPr>
          </w:p>
        </w:tc>
        <w:tc>
          <w:tcPr>
            <w:tcW w:w="850" w:type="dxa"/>
            <w:vMerge/>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726"/>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1.1</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 xml:space="preserve">Мероприятие 01.01 </w:t>
            </w:r>
          </w:p>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Функционирование высшего должностного лица</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12175,40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2194,00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2358,40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2541,00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2541,00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2541,00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Администрация городского округа</w:t>
            </w:r>
          </w:p>
        </w:tc>
      </w:tr>
      <w:tr w:rsidR="007A09C7" w:rsidRPr="007A09C7" w:rsidTr="00FC0FCB">
        <w:trPr>
          <w:trHeight w:val="676"/>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autoSpaceDE w:val="0"/>
              <w:autoSpaceDN w:val="0"/>
              <w:adjustRightInd w:val="0"/>
              <w:spacing w:line="240" w:lineRule="auto"/>
              <w:rPr>
                <w:rFonts w:ascii="Arial" w:hAnsi="Arial" w:cs="Arial"/>
                <w:iCs/>
                <w:sz w:val="24"/>
                <w:szCs w:val="24"/>
              </w:rPr>
            </w:pPr>
          </w:p>
        </w:tc>
      </w:tr>
      <w:tr w:rsidR="007A09C7" w:rsidRPr="007A09C7" w:rsidTr="00FC0FCB">
        <w:trPr>
          <w:trHeight w:val="500"/>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autoSpaceDE w:val="0"/>
              <w:autoSpaceDN w:val="0"/>
              <w:adjustRightInd w:val="0"/>
              <w:spacing w:line="240" w:lineRule="auto"/>
              <w:rPr>
                <w:rFonts w:ascii="Arial" w:hAnsi="Arial" w:cs="Arial"/>
                <w:iCs/>
                <w:sz w:val="24"/>
                <w:szCs w:val="24"/>
              </w:rPr>
            </w:pPr>
          </w:p>
        </w:tc>
      </w:tr>
      <w:tr w:rsidR="003029DB" w:rsidRPr="007A09C7" w:rsidTr="00FC0FCB">
        <w:trPr>
          <w:trHeight w:val="325"/>
        </w:trPr>
        <w:tc>
          <w:tcPr>
            <w:tcW w:w="880" w:type="dxa"/>
            <w:vMerge/>
            <w:tcBorders>
              <w:left w:val="single" w:sz="4" w:space="0" w:color="auto"/>
              <w:right w:val="single" w:sz="4" w:space="0" w:color="auto"/>
            </w:tcBorders>
          </w:tcPr>
          <w:p w:rsidR="003029DB" w:rsidRPr="007A09C7" w:rsidRDefault="003029DB" w:rsidP="003029D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3029DB" w:rsidRPr="007A09C7" w:rsidRDefault="003029DB" w:rsidP="003029D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3029DB" w:rsidRPr="007A09C7" w:rsidRDefault="003029DB" w:rsidP="003029D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12175,40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sidRPr="007A09C7">
              <w:rPr>
                <w:rFonts w:ascii="Arial" w:hAnsi="Arial" w:cs="Arial"/>
                <w:sz w:val="24"/>
                <w:szCs w:val="24"/>
              </w:rPr>
              <w:t>2194,00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2358,40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2541,00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2541,00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2541,00</w:t>
            </w:r>
          </w:p>
        </w:tc>
        <w:tc>
          <w:tcPr>
            <w:tcW w:w="1559" w:type="dxa"/>
            <w:vMerge/>
            <w:tcBorders>
              <w:left w:val="single" w:sz="4" w:space="0" w:color="auto"/>
              <w:right w:val="single" w:sz="4" w:space="0" w:color="auto"/>
            </w:tcBorders>
          </w:tcPr>
          <w:p w:rsidR="003029DB" w:rsidRPr="007A09C7" w:rsidRDefault="003029DB" w:rsidP="003029DB">
            <w:pPr>
              <w:autoSpaceDE w:val="0"/>
              <w:autoSpaceDN w:val="0"/>
              <w:adjustRightInd w:val="0"/>
              <w:spacing w:line="240" w:lineRule="auto"/>
              <w:rPr>
                <w:rFonts w:ascii="Arial" w:hAnsi="Arial" w:cs="Arial"/>
                <w:iCs/>
                <w:sz w:val="24"/>
                <w:szCs w:val="24"/>
              </w:rPr>
            </w:pPr>
          </w:p>
        </w:tc>
      </w:tr>
      <w:tr w:rsidR="007A09C7" w:rsidRPr="007A09C7" w:rsidTr="00FC0FCB">
        <w:trPr>
          <w:trHeight w:val="388"/>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autoSpaceDE w:val="0"/>
              <w:autoSpaceDN w:val="0"/>
              <w:adjustRightInd w:val="0"/>
              <w:spacing w:line="240" w:lineRule="auto"/>
              <w:rPr>
                <w:rFonts w:ascii="Arial" w:hAnsi="Arial" w:cs="Arial"/>
                <w:iCs/>
                <w:sz w:val="24"/>
                <w:szCs w:val="24"/>
              </w:rPr>
            </w:pPr>
          </w:p>
        </w:tc>
      </w:tr>
      <w:tr w:rsidR="007A09C7" w:rsidRPr="007A09C7" w:rsidTr="00FC0FCB">
        <w:trPr>
          <w:trHeight w:val="282"/>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1.2</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01.02</w:t>
            </w: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Расходы на обеспечение деятельности администрации</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453671,33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103 408,11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136743,75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136467,26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39849,76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3029DB" w:rsidP="00FC0FCB">
            <w:pPr>
              <w:jc w:val="right"/>
              <w:rPr>
                <w:rFonts w:ascii="Arial" w:hAnsi="Arial" w:cs="Arial"/>
                <w:sz w:val="24"/>
                <w:szCs w:val="24"/>
              </w:rPr>
            </w:pPr>
            <w:r>
              <w:rPr>
                <w:rFonts w:ascii="Arial" w:hAnsi="Arial" w:cs="Arial"/>
                <w:sz w:val="24"/>
                <w:szCs w:val="24"/>
              </w:rPr>
              <w:t>37202,45</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autoSpaceDE w:val="0"/>
              <w:autoSpaceDN w:val="0"/>
              <w:adjustRightInd w:val="0"/>
              <w:spacing w:line="240" w:lineRule="auto"/>
              <w:rPr>
                <w:rFonts w:ascii="Arial" w:hAnsi="Arial" w:cs="Arial"/>
                <w:iCs/>
                <w:sz w:val="24"/>
                <w:szCs w:val="24"/>
              </w:rPr>
            </w:pP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sz w:val="24"/>
                <w:szCs w:val="24"/>
              </w:rPr>
              <w:t>Администрация городского округа Серебряные Пруды Московской области</w:t>
            </w:r>
          </w:p>
        </w:tc>
      </w:tr>
      <w:tr w:rsidR="007A09C7" w:rsidRPr="007A09C7" w:rsidTr="00FC0FCB">
        <w:trPr>
          <w:trHeight w:val="28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28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3029DB" w:rsidRPr="007A09C7" w:rsidTr="00FC0FCB">
        <w:trPr>
          <w:trHeight w:val="282"/>
        </w:trPr>
        <w:tc>
          <w:tcPr>
            <w:tcW w:w="880" w:type="dxa"/>
            <w:vMerge/>
            <w:tcBorders>
              <w:top w:val="single" w:sz="4" w:space="0" w:color="auto"/>
              <w:left w:val="single" w:sz="4" w:space="0" w:color="auto"/>
              <w:right w:val="single" w:sz="4" w:space="0" w:color="auto"/>
            </w:tcBorders>
          </w:tcPr>
          <w:p w:rsidR="003029DB" w:rsidRPr="007A09C7" w:rsidRDefault="003029DB" w:rsidP="003029D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3029DB" w:rsidRPr="007A09C7" w:rsidRDefault="003029DB" w:rsidP="003029D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3029DB" w:rsidRPr="007A09C7" w:rsidRDefault="003029DB" w:rsidP="003029D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453671,33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sidRPr="007A09C7">
              <w:rPr>
                <w:rFonts w:ascii="Arial" w:hAnsi="Arial" w:cs="Arial"/>
                <w:sz w:val="24"/>
                <w:szCs w:val="24"/>
              </w:rPr>
              <w:t>103 408,11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136743,75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136467,26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39849,76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29DB" w:rsidRPr="007A09C7" w:rsidRDefault="003029DB" w:rsidP="003029DB">
            <w:pPr>
              <w:jc w:val="right"/>
              <w:rPr>
                <w:rFonts w:ascii="Arial" w:hAnsi="Arial" w:cs="Arial"/>
                <w:sz w:val="24"/>
                <w:szCs w:val="24"/>
              </w:rPr>
            </w:pPr>
            <w:r>
              <w:rPr>
                <w:rFonts w:ascii="Arial" w:hAnsi="Arial" w:cs="Arial"/>
                <w:sz w:val="24"/>
                <w:szCs w:val="24"/>
              </w:rPr>
              <w:t>37202,45</w:t>
            </w:r>
          </w:p>
        </w:tc>
        <w:tc>
          <w:tcPr>
            <w:tcW w:w="1559" w:type="dxa"/>
            <w:vMerge/>
            <w:tcBorders>
              <w:left w:val="single" w:sz="4" w:space="0" w:color="auto"/>
              <w:right w:val="single" w:sz="4" w:space="0" w:color="auto"/>
            </w:tcBorders>
          </w:tcPr>
          <w:p w:rsidR="003029DB" w:rsidRPr="007A09C7" w:rsidRDefault="003029DB" w:rsidP="003029D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1327"/>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282"/>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1.3</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01.05</w:t>
            </w: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Обеспечение деятельности финансового органа</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90730,71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18 733,66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23054,05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23121,00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12911,00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12911,00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r w:rsidRPr="007A09C7">
              <w:rPr>
                <w:rFonts w:ascii="Arial" w:hAnsi="Arial" w:cs="Arial"/>
                <w:sz w:val="24"/>
                <w:szCs w:val="24"/>
              </w:rPr>
              <w:t>Отдел бюджетного учёта и отчётности и исполнения бюджета финансового управления</w:t>
            </w:r>
            <w:r w:rsidRPr="007A09C7">
              <w:rPr>
                <w:rFonts w:ascii="Arial" w:hAnsi="Arial" w:cs="Arial"/>
                <w:iCs/>
                <w:sz w:val="24"/>
                <w:szCs w:val="24"/>
              </w:rPr>
              <w:t xml:space="preserve"> </w:t>
            </w:r>
          </w:p>
        </w:tc>
      </w:tr>
      <w:tr w:rsidR="007A09C7" w:rsidRPr="007A09C7" w:rsidTr="00FC0FCB">
        <w:trPr>
          <w:trHeight w:val="28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28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824BE2" w:rsidRPr="007A09C7" w:rsidTr="00FC0FCB">
        <w:trPr>
          <w:trHeight w:val="282"/>
        </w:trPr>
        <w:tc>
          <w:tcPr>
            <w:tcW w:w="880"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90730,71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18 733,66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23054,05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23121,00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12911,00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12911,00</w:t>
            </w:r>
          </w:p>
        </w:tc>
        <w:tc>
          <w:tcPr>
            <w:tcW w:w="1559" w:type="dxa"/>
            <w:vMerge/>
            <w:tcBorders>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736"/>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1266"/>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1.4</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01.06</w:t>
            </w:r>
          </w:p>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178017,60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52002,60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61807,30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57053,90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3576,90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3576,90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sz w:val="24"/>
                <w:szCs w:val="24"/>
              </w:rPr>
            </w:pPr>
            <w:r w:rsidRPr="007A09C7">
              <w:rPr>
                <w:rFonts w:ascii="Arial" w:hAnsi="Arial" w:cs="Arial"/>
                <w:sz w:val="24"/>
                <w:szCs w:val="24"/>
              </w:rPr>
              <w:t>Администрация городского округа</w:t>
            </w:r>
          </w:p>
        </w:tc>
      </w:tr>
      <w:tr w:rsidR="007A09C7" w:rsidRPr="007A09C7" w:rsidTr="00FC0FCB">
        <w:trPr>
          <w:trHeight w:val="1076"/>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sz w:val="24"/>
                <w:szCs w:val="24"/>
              </w:rPr>
            </w:pPr>
          </w:p>
        </w:tc>
      </w:tr>
      <w:tr w:rsidR="007A09C7" w:rsidRPr="007A09C7" w:rsidTr="00FC0FCB">
        <w:trPr>
          <w:trHeight w:val="1177"/>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sz w:val="24"/>
                <w:szCs w:val="24"/>
              </w:rPr>
            </w:pPr>
          </w:p>
        </w:tc>
      </w:tr>
      <w:tr w:rsidR="00824BE2" w:rsidRPr="007A09C7" w:rsidTr="00FC0FCB">
        <w:trPr>
          <w:trHeight w:val="1427"/>
        </w:trPr>
        <w:tc>
          <w:tcPr>
            <w:tcW w:w="880" w:type="dxa"/>
            <w:vMerge/>
            <w:tcBorders>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824BE2" w:rsidRPr="007A09C7" w:rsidRDefault="00824BE2" w:rsidP="00824BE2">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178017,60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52002,60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61807,30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57053,90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3576,90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3576,90</w:t>
            </w:r>
          </w:p>
        </w:tc>
        <w:tc>
          <w:tcPr>
            <w:tcW w:w="1559" w:type="dxa"/>
            <w:vMerge/>
            <w:tcBorders>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jc w:val="both"/>
              <w:rPr>
                <w:rFonts w:ascii="Arial" w:hAnsi="Arial" w:cs="Arial"/>
                <w:sz w:val="24"/>
                <w:szCs w:val="24"/>
              </w:rPr>
            </w:pPr>
          </w:p>
        </w:tc>
      </w:tr>
      <w:tr w:rsidR="007A09C7" w:rsidRPr="007A09C7" w:rsidTr="00FC0FCB">
        <w:trPr>
          <w:trHeight w:val="1853"/>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sz w:val="24"/>
                <w:szCs w:val="24"/>
              </w:rPr>
            </w:pPr>
          </w:p>
        </w:tc>
      </w:tr>
      <w:tr w:rsidR="007A09C7" w:rsidRPr="007A09C7" w:rsidTr="00FC0FCB">
        <w:trPr>
          <w:trHeight w:val="282"/>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1.5</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01.07</w:t>
            </w: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195412,79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57 659,60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67831,69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56752,90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6584,30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6584,30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r w:rsidRPr="007A09C7">
              <w:rPr>
                <w:rFonts w:ascii="Arial" w:hAnsi="Arial" w:cs="Arial"/>
                <w:sz w:val="24"/>
                <w:szCs w:val="24"/>
              </w:rPr>
              <w:t>МКУ «Служба обеспечения городского округа Серебряные Пруды»</w:t>
            </w:r>
          </w:p>
        </w:tc>
      </w:tr>
      <w:tr w:rsidR="007A09C7" w:rsidRPr="007A09C7" w:rsidTr="00FC0FCB">
        <w:trPr>
          <w:trHeight w:val="28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604"/>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824BE2" w:rsidRPr="007A09C7" w:rsidTr="00FC0FCB">
        <w:trPr>
          <w:trHeight w:val="282"/>
        </w:trPr>
        <w:tc>
          <w:tcPr>
            <w:tcW w:w="880"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195412,79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57 659,60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67831,69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56752,90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6584,30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6584,30</w:t>
            </w:r>
          </w:p>
        </w:tc>
        <w:tc>
          <w:tcPr>
            <w:tcW w:w="1559" w:type="dxa"/>
            <w:vMerge/>
            <w:tcBorders>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282"/>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bottom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iCs/>
                <w:sz w:val="24"/>
                <w:szCs w:val="24"/>
              </w:rPr>
            </w:pPr>
          </w:p>
        </w:tc>
        <w:tc>
          <w:tcPr>
            <w:tcW w:w="850" w:type="dxa"/>
            <w:vMerge/>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288"/>
        </w:trPr>
        <w:tc>
          <w:tcPr>
            <w:tcW w:w="880" w:type="dxa"/>
            <w:vMerge w:val="restart"/>
            <w:tcBorders>
              <w:top w:val="single" w:sz="4" w:space="0" w:color="auto"/>
              <w:left w:val="single" w:sz="4" w:space="0" w:color="auto"/>
              <w:right w:val="single" w:sz="4" w:space="0" w:color="auto"/>
            </w:tcBorders>
          </w:tcPr>
          <w:p w:rsidR="007A09C7" w:rsidRPr="007A09C7" w:rsidRDefault="00824BE2" w:rsidP="00FC0FCB">
            <w:pPr>
              <w:widowControl w:val="0"/>
              <w:autoSpaceDE w:val="0"/>
              <w:autoSpaceDN w:val="0"/>
              <w:adjustRightInd w:val="0"/>
              <w:spacing w:line="240" w:lineRule="auto"/>
              <w:ind w:left="-604" w:firstLine="720"/>
              <w:jc w:val="center"/>
              <w:rPr>
                <w:rFonts w:ascii="Arial" w:hAnsi="Arial" w:cs="Arial"/>
                <w:sz w:val="24"/>
                <w:szCs w:val="24"/>
              </w:rPr>
            </w:pPr>
            <w:r>
              <w:rPr>
                <w:rFonts w:ascii="Arial" w:hAnsi="Arial" w:cs="Arial"/>
                <w:sz w:val="24"/>
                <w:szCs w:val="24"/>
              </w:rPr>
              <w:t>1.6</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01.08</w:t>
            </w:r>
          </w:p>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Организация и осуществление мероприятий по мобилизационной подготовке</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234,58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29,94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18,64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62,00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62,00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62,00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rPr>
              <w:t>Администрация городского округа</w:t>
            </w:r>
          </w:p>
        </w:tc>
      </w:tr>
      <w:tr w:rsidR="007A09C7" w:rsidRPr="007A09C7" w:rsidTr="00FC0FCB">
        <w:trPr>
          <w:trHeight w:val="237"/>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326"/>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824BE2" w:rsidRPr="007A09C7" w:rsidTr="00FC0FCB">
        <w:trPr>
          <w:trHeight w:val="275"/>
        </w:trPr>
        <w:tc>
          <w:tcPr>
            <w:tcW w:w="880"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234,58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29,94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18,64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62,00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62,00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62,00</w:t>
            </w:r>
          </w:p>
        </w:tc>
        <w:tc>
          <w:tcPr>
            <w:tcW w:w="1559"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313"/>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75"/>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1.8</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01.09</w:t>
            </w:r>
          </w:p>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Взносы в уставной капитал муниципальных предприятий</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r w:rsidRPr="007A09C7">
              <w:rPr>
                <w:rFonts w:ascii="Arial" w:hAnsi="Arial" w:cs="Arial"/>
                <w:iCs/>
                <w:sz w:val="24"/>
                <w:szCs w:val="24"/>
              </w:rPr>
              <w:t>2023-2024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12000,00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12000,00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0,00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rPr>
              <w:t>Администрация городского округа</w:t>
            </w:r>
          </w:p>
        </w:tc>
      </w:tr>
      <w:tr w:rsidR="007A09C7" w:rsidRPr="007A09C7" w:rsidTr="00FC0FCB">
        <w:trPr>
          <w:trHeight w:val="26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301"/>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313"/>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12000,00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12000,00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313"/>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56"/>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1.9</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01.10</w:t>
            </w:r>
          </w:p>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Взносы в общественные организации (Уплата членских взносов членами Совета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824BE2">
            <w:pPr>
              <w:jc w:val="right"/>
              <w:rPr>
                <w:rFonts w:ascii="Arial" w:hAnsi="Arial" w:cs="Arial"/>
                <w:sz w:val="24"/>
                <w:szCs w:val="24"/>
              </w:rPr>
            </w:pPr>
            <w:r w:rsidRPr="007A09C7">
              <w:rPr>
                <w:rFonts w:ascii="Arial" w:hAnsi="Arial" w:cs="Arial"/>
                <w:sz w:val="24"/>
                <w:szCs w:val="24"/>
              </w:rPr>
              <w:t>180,</w:t>
            </w:r>
            <w:r w:rsidR="00824BE2">
              <w:rPr>
                <w:rFonts w:ascii="Arial" w:hAnsi="Arial" w:cs="Arial"/>
                <w:sz w:val="24"/>
                <w:szCs w:val="24"/>
              </w:rPr>
              <w:t>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34,85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824BE2">
            <w:pPr>
              <w:jc w:val="right"/>
              <w:rPr>
                <w:rFonts w:ascii="Arial" w:hAnsi="Arial" w:cs="Arial"/>
                <w:sz w:val="24"/>
                <w:szCs w:val="24"/>
              </w:rPr>
            </w:pPr>
            <w:r w:rsidRPr="007A09C7">
              <w:rPr>
                <w:rFonts w:ascii="Arial" w:hAnsi="Arial" w:cs="Arial"/>
                <w:sz w:val="24"/>
                <w:szCs w:val="24"/>
              </w:rPr>
              <w:t>36,</w:t>
            </w:r>
            <w:r w:rsidR="00824BE2">
              <w:rPr>
                <w:rFonts w:ascii="Arial" w:hAnsi="Arial" w:cs="Arial"/>
                <w:sz w:val="24"/>
                <w:szCs w:val="24"/>
              </w:rPr>
              <w:t>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36,50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36,50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36,50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rPr>
              <w:t>Администрация городского округа</w:t>
            </w:r>
          </w:p>
        </w:tc>
      </w:tr>
      <w:tr w:rsidR="007A09C7" w:rsidRPr="007A09C7" w:rsidTr="00FC0FCB">
        <w:trPr>
          <w:trHeight w:val="301"/>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88"/>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824BE2" w:rsidRPr="007A09C7" w:rsidTr="00FC0FCB">
        <w:trPr>
          <w:trHeight w:val="232"/>
        </w:trPr>
        <w:tc>
          <w:tcPr>
            <w:tcW w:w="880"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180,</w:t>
            </w:r>
            <w:r>
              <w:rPr>
                <w:rFonts w:ascii="Arial" w:hAnsi="Arial" w:cs="Arial"/>
                <w:sz w:val="24"/>
                <w:szCs w:val="24"/>
              </w:rPr>
              <w:t>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34,85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36,</w:t>
            </w:r>
            <w:r>
              <w:rPr>
                <w:rFonts w:ascii="Arial" w:hAnsi="Arial" w:cs="Arial"/>
                <w:sz w:val="24"/>
                <w:szCs w:val="24"/>
              </w:rPr>
              <w:t>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36,50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36,50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36,50</w:t>
            </w:r>
          </w:p>
        </w:tc>
        <w:tc>
          <w:tcPr>
            <w:tcW w:w="1559"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313"/>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37"/>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1.10</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01.16</w:t>
            </w:r>
          </w:p>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Обеспечение деятельности муниципальных центров управления регионом</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9708,87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1748,35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1837,52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2041,00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2041,00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2041,00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rPr>
              <w:t>Администрация городского округа</w:t>
            </w:r>
          </w:p>
        </w:tc>
      </w:tr>
      <w:tr w:rsidR="007A09C7" w:rsidRPr="007A09C7" w:rsidTr="00FC0FCB">
        <w:trPr>
          <w:trHeight w:val="313"/>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44"/>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824BE2" w:rsidRPr="007A09C7" w:rsidTr="00FC0FCB">
        <w:trPr>
          <w:trHeight w:val="301"/>
        </w:trPr>
        <w:tc>
          <w:tcPr>
            <w:tcW w:w="880"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9708,87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1748,35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1837,52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2041,00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2041,00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2041,00</w:t>
            </w:r>
          </w:p>
        </w:tc>
        <w:tc>
          <w:tcPr>
            <w:tcW w:w="1559"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388"/>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56"/>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1.11</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01.17</w:t>
            </w:r>
          </w:p>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Обеспечение деятельности муниципальных казенных учреждений в сфере закупок товаров, работ, услуг</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49293,22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13537,01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18630,51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15415,70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855,00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855,00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rPr>
                <w:rFonts w:ascii="Arial" w:hAnsi="Arial" w:cs="Arial"/>
                <w:sz w:val="24"/>
                <w:szCs w:val="24"/>
              </w:rPr>
            </w:pPr>
            <w:r w:rsidRPr="007A09C7">
              <w:rPr>
                <w:rFonts w:ascii="Arial" w:hAnsi="Arial" w:cs="Arial"/>
                <w:sz w:val="24"/>
                <w:szCs w:val="24"/>
              </w:rPr>
              <w:t>Администрация городского округа</w:t>
            </w:r>
          </w:p>
        </w:tc>
      </w:tr>
      <w:tr w:rsidR="007A09C7" w:rsidRPr="007A09C7" w:rsidTr="00FC0FCB">
        <w:trPr>
          <w:trHeight w:val="301"/>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88"/>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824BE2" w:rsidRPr="007A09C7" w:rsidTr="00FC0FCB">
        <w:trPr>
          <w:trHeight w:val="257"/>
        </w:trPr>
        <w:tc>
          <w:tcPr>
            <w:tcW w:w="880"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49293,22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13537,01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18630,51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15415,70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855,00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855,00</w:t>
            </w:r>
          </w:p>
        </w:tc>
        <w:tc>
          <w:tcPr>
            <w:tcW w:w="1559"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301"/>
        </w:trPr>
        <w:tc>
          <w:tcPr>
            <w:tcW w:w="880"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82"/>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2</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Основное мероприятие 03</w:t>
            </w: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bCs/>
                <w:iCs/>
                <w:sz w:val="24"/>
                <w:szCs w:val="24"/>
              </w:rPr>
              <w:t>Мероприятия, реализуемые в целях создания условий для реализации полномочий органов местного самоуправления</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604,27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jc w:val="right"/>
              <w:rPr>
                <w:rFonts w:ascii="Arial" w:hAnsi="Arial" w:cs="Arial"/>
                <w:sz w:val="24"/>
                <w:szCs w:val="24"/>
              </w:rPr>
            </w:pPr>
            <w:r w:rsidRPr="007A09C7">
              <w:rPr>
                <w:rFonts w:ascii="Arial" w:hAnsi="Arial" w:cs="Arial"/>
                <w:sz w:val="24"/>
                <w:szCs w:val="24"/>
              </w:rPr>
              <w:t>244,89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359,38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jc w:val="right"/>
              <w:rPr>
                <w:rFonts w:ascii="Arial" w:hAnsi="Arial" w:cs="Arial"/>
                <w:sz w:val="24"/>
                <w:szCs w:val="24"/>
              </w:rPr>
            </w:pPr>
            <w:r>
              <w:rPr>
                <w:rFonts w:ascii="Arial" w:hAnsi="Arial" w:cs="Arial"/>
                <w:sz w:val="24"/>
                <w:szCs w:val="24"/>
              </w:rPr>
              <w:t>0,00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rPr>
            </w:pPr>
          </w:p>
          <w:p w:rsidR="007A09C7" w:rsidRPr="007A09C7" w:rsidRDefault="007A09C7" w:rsidP="00FC0FCB">
            <w:pPr>
              <w:widowControl w:val="0"/>
              <w:autoSpaceDE w:val="0"/>
              <w:autoSpaceDN w:val="0"/>
              <w:adjustRightInd w:val="0"/>
              <w:spacing w:line="240" w:lineRule="auto"/>
              <w:rPr>
                <w:rFonts w:ascii="Arial" w:hAnsi="Arial" w:cs="Arial"/>
                <w:iCs/>
                <w:sz w:val="24"/>
                <w:szCs w:val="24"/>
              </w:rPr>
            </w:pPr>
          </w:p>
        </w:tc>
      </w:tr>
      <w:tr w:rsidR="007A09C7" w:rsidRPr="007A09C7" w:rsidTr="00FC0FCB">
        <w:trPr>
          <w:trHeight w:val="28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right"/>
              <w:rPr>
                <w:rFonts w:ascii="Arial" w:hAnsi="Arial" w:cs="Arial"/>
                <w:iCs/>
                <w:sz w:val="24"/>
                <w:szCs w:val="24"/>
              </w:rPr>
            </w:pPr>
          </w:p>
        </w:tc>
      </w:tr>
      <w:tr w:rsidR="007A09C7" w:rsidRPr="007A09C7" w:rsidTr="00FC0FCB">
        <w:trPr>
          <w:trHeight w:val="621"/>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right"/>
              <w:rPr>
                <w:rFonts w:ascii="Arial" w:hAnsi="Arial" w:cs="Arial"/>
                <w:iCs/>
                <w:sz w:val="24"/>
                <w:szCs w:val="24"/>
              </w:rPr>
            </w:pPr>
          </w:p>
        </w:tc>
      </w:tr>
      <w:tr w:rsidR="00824BE2" w:rsidRPr="007A09C7" w:rsidTr="00FC0FCB">
        <w:trPr>
          <w:trHeight w:val="282"/>
        </w:trPr>
        <w:tc>
          <w:tcPr>
            <w:tcW w:w="880" w:type="dxa"/>
            <w:vMerge/>
            <w:tcBorders>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rPr>
                <w:rFonts w:ascii="Arial" w:hAnsi="Arial" w:cs="Arial"/>
                <w:iCs/>
                <w:sz w:val="24"/>
                <w:szCs w:val="24"/>
              </w:rPr>
            </w:pPr>
          </w:p>
        </w:tc>
        <w:tc>
          <w:tcPr>
            <w:tcW w:w="850" w:type="dxa"/>
            <w:vMerge/>
            <w:tcBorders>
              <w:left w:val="single" w:sz="4" w:space="0" w:color="auto"/>
              <w:right w:val="single" w:sz="4" w:space="0" w:color="auto"/>
            </w:tcBorders>
            <w:shd w:val="clear" w:color="auto" w:fill="auto"/>
          </w:tcPr>
          <w:p w:rsidR="00824BE2" w:rsidRPr="007A09C7" w:rsidRDefault="00824BE2" w:rsidP="00824BE2">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604,27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sidRPr="007A09C7">
              <w:rPr>
                <w:rFonts w:ascii="Arial" w:hAnsi="Arial" w:cs="Arial"/>
                <w:sz w:val="24"/>
                <w:szCs w:val="24"/>
              </w:rPr>
              <w:t>244,89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359,38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jc w:val="right"/>
              <w:rPr>
                <w:rFonts w:ascii="Arial" w:hAnsi="Arial" w:cs="Arial"/>
                <w:sz w:val="24"/>
                <w:szCs w:val="24"/>
              </w:rPr>
            </w:pPr>
            <w:r>
              <w:rPr>
                <w:rFonts w:ascii="Arial" w:hAnsi="Arial" w:cs="Arial"/>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jc w:val="right"/>
              <w:rPr>
                <w:rFonts w:ascii="Arial" w:hAnsi="Arial" w:cs="Arial"/>
                <w:iCs/>
                <w:sz w:val="24"/>
                <w:szCs w:val="24"/>
              </w:rPr>
            </w:pPr>
            <w:r w:rsidRPr="007A09C7">
              <w:rPr>
                <w:rFonts w:ascii="Arial" w:hAnsi="Arial" w:cs="Arial"/>
                <w:iCs/>
                <w:sz w:val="24"/>
                <w:szCs w:val="24"/>
              </w:rPr>
              <w:t>Администрация городского округа</w:t>
            </w:r>
          </w:p>
        </w:tc>
      </w:tr>
      <w:tr w:rsidR="007A09C7" w:rsidRPr="007A09C7" w:rsidTr="00FC0FCB">
        <w:trPr>
          <w:trHeight w:val="282"/>
        </w:trPr>
        <w:tc>
          <w:tcPr>
            <w:tcW w:w="880" w:type="dxa"/>
            <w:vMerge/>
            <w:tcBorders>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bottom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iCs/>
                <w:sz w:val="24"/>
                <w:szCs w:val="24"/>
              </w:rPr>
            </w:pPr>
          </w:p>
        </w:tc>
        <w:tc>
          <w:tcPr>
            <w:tcW w:w="850" w:type="dxa"/>
            <w:vMerge/>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right"/>
              <w:rPr>
                <w:rFonts w:ascii="Arial" w:hAnsi="Arial" w:cs="Arial"/>
                <w:iCs/>
                <w:sz w:val="24"/>
                <w:szCs w:val="24"/>
              </w:rPr>
            </w:pPr>
          </w:p>
        </w:tc>
      </w:tr>
      <w:tr w:rsidR="007A09C7" w:rsidRPr="007A09C7" w:rsidTr="00FC0FCB">
        <w:trPr>
          <w:trHeight w:val="282"/>
        </w:trPr>
        <w:tc>
          <w:tcPr>
            <w:tcW w:w="880"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2.1</w:t>
            </w:r>
          </w:p>
        </w:tc>
        <w:tc>
          <w:tcPr>
            <w:tcW w:w="1672"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03.01</w:t>
            </w: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Организация и проведение мероприятий по обучению, переобучению, повышению квалификации и обмену опытом специалистов</w:t>
            </w:r>
          </w:p>
        </w:tc>
        <w:tc>
          <w:tcPr>
            <w:tcW w:w="850" w:type="dxa"/>
            <w:vMerge w:val="restart"/>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autoSpaceDE w:val="0"/>
              <w:autoSpaceDN w:val="0"/>
              <w:adjustRightInd w:val="0"/>
              <w:spacing w:line="240" w:lineRule="auto"/>
              <w:jc w:val="right"/>
              <w:rPr>
                <w:rFonts w:ascii="Arial" w:hAnsi="Arial" w:cs="Arial"/>
                <w:iCs/>
                <w:sz w:val="24"/>
                <w:szCs w:val="24"/>
              </w:rPr>
            </w:pPr>
            <w:r>
              <w:rPr>
                <w:rFonts w:ascii="Arial" w:hAnsi="Arial" w:cs="Arial"/>
                <w:iCs/>
                <w:sz w:val="24"/>
                <w:szCs w:val="24"/>
              </w:rPr>
              <w:t>281,30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sz w:val="24"/>
                <w:szCs w:val="24"/>
              </w:rPr>
              <w:t>40,40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spacing w:line="240" w:lineRule="auto"/>
              <w:jc w:val="right"/>
              <w:rPr>
                <w:rFonts w:ascii="Arial" w:hAnsi="Arial" w:cs="Arial"/>
                <w:sz w:val="24"/>
                <w:szCs w:val="24"/>
              </w:rPr>
            </w:pPr>
            <w:r>
              <w:rPr>
                <w:rFonts w:ascii="Arial" w:hAnsi="Arial" w:cs="Arial"/>
                <w:sz w:val="24"/>
                <w:szCs w:val="24"/>
              </w:rPr>
              <w:t>240,90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spacing w:line="240" w:lineRule="auto"/>
              <w:jc w:val="right"/>
              <w:rPr>
                <w:rFonts w:ascii="Arial" w:hAnsi="Arial" w:cs="Arial"/>
                <w:sz w:val="24"/>
                <w:szCs w:val="24"/>
              </w:rPr>
            </w:pPr>
            <w:r>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spacing w:line="240" w:lineRule="auto"/>
              <w:jc w:val="right"/>
              <w:rPr>
                <w:rFonts w:ascii="Arial" w:hAnsi="Arial" w:cs="Arial"/>
                <w:sz w:val="24"/>
                <w:szCs w:val="24"/>
              </w:rPr>
            </w:pPr>
            <w:r>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824BE2" w:rsidRDefault="00824BE2" w:rsidP="00FC0FCB">
            <w:pPr>
              <w:spacing w:line="240" w:lineRule="auto"/>
              <w:jc w:val="right"/>
              <w:rPr>
                <w:rFonts w:ascii="Arial" w:hAnsi="Arial" w:cs="Arial"/>
                <w:sz w:val="24"/>
                <w:szCs w:val="24"/>
              </w:rPr>
            </w:pPr>
            <w:r>
              <w:rPr>
                <w:rFonts w:ascii="Arial" w:hAnsi="Arial" w:cs="Arial"/>
                <w:iCs/>
                <w:sz w:val="24"/>
                <w:szCs w:val="24"/>
              </w:rPr>
              <w:t>0,00</w:t>
            </w:r>
          </w:p>
        </w:tc>
        <w:tc>
          <w:tcPr>
            <w:tcW w:w="1559" w:type="dxa"/>
            <w:vMerge w:val="restart"/>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rPr>
                <w:rFonts w:ascii="Arial" w:hAnsi="Arial" w:cs="Arial"/>
                <w:iCs/>
                <w:sz w:val="24"/>
                <w:szCs w:val="24"/>
                <w:lang w:val="en-US"/>
              </w:rPr>
            </w:pPr>
          </w:p>
        </w:tc>
      </w:tr>
      <w:tr w:rsidR="007A09C7" w:rsidRPr="007A09C7" w:rsidTr="00FC0FCB">
        <w:trPr>
          <w:trHeight w:val="28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282"/>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vMerge/>
            <w:tcBorders>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824BE2" w:rsidRPr="007A09C7" w:rsidTr="00FC0FCB">
        <w:trPr>
          <w:trHeight w:val="282"/>
        </w:trPr>
        <w:tc>
          <w:tcPr>
            <w:tcW w:w="880"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jc w:val="right"/>
              <w:rPr>
                <w:rFonts w:ascii="Arial" w:hAnsi="Arial" w:cs="Arial"/>
                <w:iCs/>
                <w:sz w:val="24"/>
                <w:szCs w:val="24"/>
              </w:rPr>
            </w:pPr>
            <w:r>
              <w:rPr>
                <w:rFonts w:ascii="Arial" w:hAnsi="Arial" w:cs="Arial"/>
                <w:iCs/>
                <w:sz w:val="24"/>
                <w:szCs w:val="24"/>
              </w:rPr>
              <w:t>281,30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spacing w:line="240" w:lineRule="auto"/>
              <w:jc w:val="right"/>
              <w:rPr>
                <w:rFonts w:ascii="Arial" w:hAnsi="Arial" w:cs="Arial"/>
                <w:sz w:val="24"/>
                <w:szCs w:val="24"/>
              </w:rPr>
            </w:pPr>
            <w:r w:rsidRPr="007A09C7">
              <w:rPr>
                <w:rFonts w:ascii="Arial" w:hAnsi="Arial" w:cs="Arial"/>
                <w:sz w:val="24"/>
                <w:szCs w:val="24"/>
              </w:rPr>
              <w:t>40,40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spacing w:line="240" w:lineRule="auto"/>
              <w:jc w:val="right"/>
              <w:rPr>
                <w:rFonts w:ascii="Arial" w:hAnsi="Arial" w:cs="Arial"/>
                <w:sz w:val="24"/>
                <w:szCs w:val="24"/>
              </w:rPr>
            </w:pPr>
            <w:r>
              <w:rPr>
                <w:rFonts w:ascii="Arial" w:hAnsi="Arial" w:cs="Arial"/>
                <w:sz w:val="24"/>
                <w:szCs w:val="24"/>
              </w:rPr>
              <w:t>240,90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spacing w:line="240" w:lineRule="auto"/>
              <w:jc w:val="right"/>
              <w:rPr>
                <w:rFonts w:ascii="Arial" w:hAnsi="Arial" w:cs="Arial"/>
                <w:sz w:val="24"/>
                <w:szCs w:val="24"/>
              </w:rPr>
            </w:pPr>
            <w:r>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spacing w:line="240" w:lineRule="auto"/>
              <w:jc w:val="right"/>
              <w:rPr>
                <w:rFonts w:ascii="Arial" w:hAnsi="Arial" w:cs="Arial"/>
                <w:sz w:val="24"/>
                <w:szCs w:val="24"/>
              </w:rPr>
            </w:pPr>
            <w:r>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824BE2" w:rsidRDefault="00824BE2" w:rsidP="00824BE2">
            <w:pPr>
              <w:spacing w:line="240" w:lineRule="auto"/>
              <w:jc w:val="right"/>
              <w:rPr>
                <w:rFonts w:ascii="Arial" w:hAnsi="Arial" w:cs="Arial"/>
                <w:sz w:val="24"/>
                <w:szCs w:val="24"/>
              </w:rPr>
            </w:pPr>
            <w:r>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rPr>
                <w:rFonts w:ascii="Arial" w:hAnsi="Arial" w:cs="Arial"/>
                <w:iCs/>
                <w:sz w:val="24"/>
                <w:szCs w:val="24"/>
              </w:rPr>
            </w:pPr>
            <w:r w:rsidRPr="007A09C7">
              <w:rPr>
                <w:rFonts w:ascii="Arial" w:hAnsi="Arial" w:cs="Arial"/>
                <w:sz w:val="24"/>
                <w:szCs w:val="24"/>
              </w:rPr>
              <w:t xml:space="preserve">Администрация городского округа Серебряные Пруды </w:t>
            </w:r>
          </w:p>
        </w:tc>
      </w:tr>
      <w:tr w:rsidR="007A09C7" w:rsidRPr="007A09C7" w:rsidTr="00FC0FCB">
        <w:trPr>
          <w:trHeight w:val="282"/>
        </w:trPr>
        <w:tc>
          <w:tcPr>
            <w:tcW w:w="880" w:type="dxa"/>
            <w:vMerge/>
            <w:tcBorders>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bottom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iCs/>
                <w:sz w:val="24"/>
                <w:szCs w:val="24"/>
              </w:rPr>
            </w:pPr>
          </w:p>
        </w:tc>
        <w:tc>
          <w:tcPr>
            <w:tcW w:w="850" w:type="dxa"/>
            <w:vMerge/>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440"/>
        </w:trPr>
        <w:tc>
          <w:tcPr>
            <w:tcW w:w="880" w:type="dxa"/>
            <w:vMerge w:val="restart"/>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r w:rsidRPr="007A09C7">
              <w:rPr>
                <w:rFonts w:ascii="Arial" w:hAnsi="Arial" w:cs="Arial"/>
                <w:sz w:val="24"/>
                <w:szCs w:val="24"/>
              </w:rPr>
              <w:t>2.2</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r w:rsidRPr="007A09C7">
              <w:rPr>
                <w:rFonts w:ascii="Arial" w:hAnsi="Arial" w:cs="Arial"/>
                <w:bCs/>
                <w:iCs/>
                <w:sz w:val="24"/>
                <w:szCs w:val="24"/>
              </w:rPr>
              <w:t>Мероприятие 03.02</w:t>
            </w:r>
          </w:p>
          <w:p w:rsidR="007A09C7" w:rsidRPr="007A09C7" w:rsidRDefault="007A09C7" w:rsidP="00FC0FCB">
            <w:pPr>
              <w:autoSpaceDE w:val="0"/>
              <w:autoSpaceDN w:val="0"/>
              <w:adjustRightInd w:val="0"/>
              <w:spacing w:line="240" w:lineRule="auto"/>
              <w:rPr>
                <w:rFonts w:ascii="Arial" w:hAnsi="Arial" w:cs="Arial"/>
                <w:iCs/>
                <w:sz w:val="24"/>
                <w:szCs w:val="24"/>
              </w:rPr>
            </w:pPr>
            <w:r w:rsidRPr="007A09C7">
              <w:rPr>
                <w:rFonts w:ascii="Arial" w:hAnsi="Arial" w:cs="Arial"/>
                <w:iCs/>
                <w:sz w:val="24"/>
                <w:szCs w:val="24"/>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rPr>
                <w:rFonts w:ascii="Arial" w:hAnsi="Arial" w:cs="Arial"/>
                <w:sz w:val="24"/>
                <w:szCs w:val="24"/>
              </w:rPr>
            </w:pPr>
            <w:r w:rsidRPr="007A09C7">
              <w:rPr>
                <w:rFonts w:ascii="Arial" w:hAnsi="Arial" w:cs="Arial"/>
                <w:iCs/>
                <w:sz w:val="24"/>
                <w:szCs w:val="24"/>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i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autoSpaceDE w:val="0"/>
              <w:autoSpaceDN w:val="0"/>
              <w:adjustRightInd w:val="0"/>
              <w:spacing w:line="240" w:lineRule="auto"/>
              <w:jc w:val="right"/>
              <w:rPr>
                <w:rFonts w:ascii="Arial" w:hAnsi="Arial" w:cs="Arial"/>
                <w:iCs/>
                <w:sz w:val="24"/>
                <w:szCs w:val="24"/>
              </w:rPr>
            </w:pPr>
            <w:r>
              <w:rPr>
                <w:rFonts w:ascii="Arial" w:hAnsi="Arial" w:cs="Arial"/>
                <w:iCs/>
                <w:sz w:val="24"/>
                <w:szCs w:val="24"/>
              </w:rPr>
              <w:t>322,97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jc w:val="right"/>
              <w:rPr>
                <w:rFonts w:ascii="Arial" w:hAnsi="Arial" w:cs="Arial"/>
                <w:iCs/>
                <w:sz w:val="24"/>
                <w:szCs w:val="24"/>
                <w:lang w:val="en-US"/>
              </w:rPr>
            </w:pPr>
            <w:r w:rsidRPr="007A09C7">
              <w:rPr>
                <w:rFonts w:ascii="Arial" w:hAnsi="Arial" w:cs="Arial"/>
                <w:iCs/>
                <w:sz w:val="24"/>
                <w:szCs w:val="24"/>
              </w:rPr>
              <w:t>204,49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spacing w:line="240" w:lineRule="auto"/>
              <w:jc w:val="right"/>
              <w:rPr>
                <w:rFonts w:ascii="Arial" w:hAnsi="Arial" w:cs="Arial"/>
                <w:sz w:val="24"/>
                <w:szCs w:val="24"/>
              </w:rPr>
            </w:pPr>
            <w:r>
              <w:rPr>
                <w:rFonts w:ascii="Arial" w:hAnsi="Arial" w:cs="Arial"/>
                <w:iCs/>
                <w:sz w:val="24"/>
                <w:szCs w:val="24"/>
              </w:rPr>
              <w:t>118,48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spacing w:line="240" w:lineRule="auto"/>
              <w:jc w:val="right"/>
              <w:rPr>
                <w:rFonts w:ascii="Arial" w:hAnsi="Arial" w:cs="Arial"/>
                <w:sz w:val="24"/>
                <w:szCs w:val="24"/>
              </w:rPr>
            </w:pPr>
            <w:r>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824BE2" w:rsidP="00FC0FCB">
            <w:pPr>
              <w:spacing w:line="240" w:lineRule="auto"/>
              <w:jc w:val="right"/>
              <w:rPr>
                <w:rFonts w:ascii="Arial" w:hAnsi="Arial" w:cs="Arial"/>
                <w:sz w:val="24"/>
                <w:szCs w:val="24"/>
              </w:rPr>
            </w:pPr>
            <w:r>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824BE2" w:rsidRDefault="00824BE2" w:rsidP="00FC0FCB">
            <w:pPr>
              <w:spacing w:line="240" w:lineRule="auto"/>
              <w:jc w:val="right"/>
              <w:rPr>
                <w:rFonts w:ascii="Arial" w:hAnsi="Arial" w:cs="Arial"/>
                <w:sz w:val="24"/>
                <w:szCs w:val="24"/>
              </w:rPr>
            </w:pPr>
            <w:r>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440"/>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бюджета Московской области</w:t>
            </w:r>
          </w:p>
        </w:tc>
        <w:tc>
          <w:tcPr>
            <w:tcW w:w="1701"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7A09C7" w:rsidRPr="007A09C7" w:rsidTr="00FC0FCB">
        <w:trPr>
          <w:trHeight w:val="440"/>
        </w:trPr>
        <w:tc>
          <w:tcPr>
            <w:tcW w:w="880" w:type="dxa"/>
            <w:vMerge/>
            <w:tcBorders>
              <w:top w:val="single" w:sz="4" w:space="0" w:color="auto"/>
              <w:left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r w:rsidR="00824BE2" w:rsidRPr="007A09C7" w:rsidTr="00FC0FCB">
        <w:trPr>
          <w:trHeight w:val="440"/>
        </w:trPr>
        <w:tc>
          <w:tcPr>
            <w:tcW w:w="880" w:type="dxa"/>
            <w:vMerge/>
            <w:tcBorders>
              <w:top w:val="single" w:sz="4" w:space="0" w:color="auto"/>
              <w:left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rPr>
                <w:rFonts w:ascii="Arial" w:hAnsi="Arial" w:cs="Arial"/>
                <w:bCs/>
                <w:iCs/>
                <w:sz w:val="24"/>
                <w:szCs w:val="24"/>
              </w:rPr>
            </w:pPr>
          </w:p>
        </w:tc>
        <w:tc>
          <w:tcPr>
            <w:tcW w:w="850" w:type="dxa"/>
            <w:vMerge/>
            <w:tcBorders>
              <w:top w:val="single" w:sz="4" w:space="0" w:color="auto"/>
              <w:left w:val="single" w:sz="4" w:space="0" w:color="auto"/>
              <w:right w:val="single" w:sz="4" w:space="0" w:color="auto"/>
            </w:tcBorders>
            <w:shd w:val="clear" w:color="auto" w:fill="auto"/>
          </w:tcPr>
          <w:p w:rsidR="00824BE2" w:rsidRPr="007A09C7" w:rsidRDefault="00824BE2" w:rsidP="00824BE2">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tabs>
                <w:tab w:val="center" w:pos="175"/>
              </w:tabs>
              <w:spacing w:line="240" w:lineRule="auto"/>
              <w:jc w:val="both"/>
              <w:rPr>
                <w:rFonts w:ascii="Arial" w:hAnsi="Arial" w:cs="Arial"/>
                <w:iCs/>
                <w:sz w:val="24"/>
                <w:szCs w:val="24"/>
              </w:rPr>
            </w:pPr>
            <w:r w:rsidRPr="007A09C7">
              <w:rPr>
                <w:rFonts w:ascii="Arial" w:hAnsi="Arial" w:cs="Arial"/>
                <w:iCs/>
                <w:sz w:val="24"/>
                <w:szCs w:val="24"/>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jc w:val="right"/>
              <w:rPr>
                <w:rFonts w:ascii="Arial" w:hAnsi="Arial" w:cs="Arial"/>
                <w:iCs/>
                <w:sz w:val="24"/>
                <w:szCs w:val="24"/>
              </w:rPr>
            </w:pPr>
            <w:r>
              <w:rPr>
                <w:rFonts w:ascii="Arial" w:hAnsi="Arial" w:cs="Arial"/>
                <w:iCs/>
                <w:sz w:val="24"/>
                <w:szCs w:val="24"/>
              </w:rPr>
              <w:t>322,97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autoSpaceDE w:val="0"/>
              <w:autoSpaceDN w:val="0"/>
              <w:adjustRightInd w:val="0"/>
              <w:spacing w:line="240" w:lineRule="auto"/>
              <w:jc w:val="right"/>
              <w:rPr>
                <w:rFonts w:ascii="Arial" w:hAnsi="Arial" w:cs="Arial"/>
                <w:iCs/>
                <w:sz w:val="24"/>
                <w:szCs w:val="24"/>
                <w:lang w:val="en-US"/>
              </w:rPr>
            </w:pPr>
            <w:r w:rsidRPr="007A09C7">
              <w:rPr>
                <w:rFonts w:ascii="Arial" w:hAnsi="Arial" w:cs="Arial"/>
                <w:iCs/>
                <w:sz w:val="24"/>
                <w:szCs w:val="24"/>
              </w:rPr>
              <w:t>204,49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spacing w:line="240" w:lineRule="auto"/>
              <w:jc w:val="right"/>
              <w:rPr>
                <w:rFonts w:ascii="Arial" w:hAnsi="Arial" w:cs="Arial"/>
                <w:sz w:val="24"/>
                <w:szCs w:val="24"/>
              </w:rPr>
            </w:pPr>
            <w:r>
              <w:rPr>
                <w:rFonts w:ascii="Arial" w:hAnsi="Arial" w:cs="Arial"/>
                <w:iCs/>
                <w:sz w:val="24"/>
                <w:szCs w:val="24"/>
              </w:rPr>
              <w:t>118,48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spacing w:line="240" w:lineRule="auto"/>
              <w:jc w:val="right"/>
              <w:rPr>
                <w:rFonts w:ascii="Arial" w:hAnsi="Arial" w:cs="Arial"/>
                <w:sz w:val="24"/>
                <w:szCs w:val="24"/>
              </w:rPr>
            </w:pPr>
            <w:r>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BE2" w:rsidRPr="007A09C7" w:rsidRDefault="00824BE2" w:rsidP="00824BE2">
            <w:pPr>
              <w:spacing w:line="240" w:lineRule="auto"/>
              <w:jc w:val="right"/>
              <w:rPr>
                <w:rFonts w:ascii="Arial" w:hAnsi="Arial" w:cs="Arial"/>
                <w:sz w:val="24"/>
                <w:szCs w:val="24"/>
              </w:rPr>
            </w:pPr>
            <w:r>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BE2" w:rsidRPr="00824BE2" w:rsidRDefault="00824BE2" w:rsidP="00824BE2">
            <w:pPr>
              <w:spacing w:line="240" w:lineRule="auto"/>
              <w:jc w:val="right"/>
              <w:rPr>
                <w:rFonts w:ascii="Arial" w:hAnsi="Arial" w:cs="Arial"/>
                <w:sz w:val="24"/>
                <w:szCs w:val="24"/>
              </w:rPr>
            </w:pPr>
            <w:r>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824BE2" w:rsidRPr="007A09C7" w:rsidRDefault="00824BE2" w:rsidP="00824BE2">
            <w:pPr>
              <w:widowControl w:val="0"/>
              <w:autoSpaceDE w:val="0"/>
              <w:autoSpaceDN w:val="0"/>
              <w:adjustRightInd w:val="0"/>
              <w:spacing w:line="240" w:lineRule="auto"/>
              <w:rPr>
                <w:rFonts w:ascii="Arial" w:hAnsi="Arial" w:cs="Arial"/>
                <w:iCs/>
                <w:sz w:val="24"/>
                <w:szCs w:val="24"/>
              </w:rPr>
            </w:pPr>
            <w:r w:rsidRPr="007A09C7">
              <w:rPr>
                <w:rFonts w:ascii="Arial" w:hAnsi="Arial" w:cs="Arial"/>
                <w:sz w:val="24"/>
                <w:szCs w:val="24"/>
              </w:rPr>
              <w:t xml:space="preserve">Администрация городского округа Серебряные Пруды </w:t>
            </w:r>
          </w:p>
        </w:tc>
      </w:tr>
      <w:tr w:rsidR="007A09C7" w:rsidRPr="007A09C7" w:rsidTr="00FC0FCB">
        <w:trPr>
          <w:trHeight w:val="282"/>
        </w:trPr>
        <w:tc>
          <w:tcPr>
            <w:tcW w:w="880" w:type="dxa"/>
            <w:vMerge/>
            <w:tcBorders>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ind w:left="-604" w:firstLine="720"/>
              <w:jc w:val="center"/>
              <w:rPr>
                <w:rFonts w:ascii="Arial" w:hAnsi="Arial" w:cs="Arial"/>
                <w:sz w:val="24"/>
                <w:szCs w:val="24"/>
              </w:rPr>
            </w:pPr>
          </w:p>
        </w:tc>
        <w:tc>
          <w:tcPr>
            <w:tcW w:w="1672" w:type="dxa"/>
            <w:vMerge/>
            <w:tcBorders>
              <w:left w:val="single" w:sz="4" w:space="0" w:color="auto"/>
              <w:bottom w:val="single" w:sz="4" w:space="0" w:color="auto"/>
              <w:right w:val="single" w:sz="4" w:space="0" w:color="auto"/>
            </w:tcBorders>
            <w:shd w:val="clear" w:color="auto" w:fill="auto"/>
          </w:tcPr>
          <w:p w:rsidR="007A09C7" w:rsidRPr="007A09C7" w:rsidRDefault="007A09C7" w:rsidP="00FC0FCB">
            <w:pPr>
              <w:autoSpaceDE w:val="0"/>
              <w:autoSpaceDN w:val="0"/>
              <w:adjustRightInd w:val="0"/>
              <w:spacing w:line="240" w:lineRule="auto"/>
              <w:rPr>
                <w:rFonts w:ascii="Arial" w:hAnsi="Arial" w:cs="Arial"/>
                <w:iCs/>
                <w:sz w:val="24"/>
                <w:szCs w:val="24"/>
              </w:rPr>
            </w:pPr>
          </w:p>
        </w:tc>
        <w:tc>
          <w:tcPr>
            <w:tcW w:w="850" w:type="dxa"/>
            <w:vMerge/>
            <w:tcBorders>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ind w:hanging="100"/>
              <w:jc w:val="center"/>
              <w:rPr>
                <w:rFonts w:ascii="Arial" w:hAnsi="Arial" w:cs="Arial"/>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tabs>
                <w:tab w:val="center" w:pos="175"/>
              </w:tabs>
              <w:spacing w:line="240" w:lineRule="auto"/>
              <w:jc w:val="both"/>
              <w:rPr>
                <w:rFonts w:ascii="Arial" w:hAnsi="Arial" w:cs="Arial"/>
                <w:iCs/>
                <w:sz w:val="24"/>
                <w:szCs w:val="24"/>
              </w:rPr>
            </w:pPr>
            <w:r w:rsidRPr="007A09C7">
              <w:rPr>
                <w:rFonts w:ascii="Arial" w:hAnsi="Arial" w:cs="Arial"/>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09C7" w:rsidRPr="007A09C7" w:rsidRDefault="007A09C7" w:rsidP="00FC0FCB">
            <w:pPr>
              <w:spacing w:line="240" w:lineRule="auto"/>
              <w:jc w:val="right"/>
              <w:rPr>
                <w:rFonts w:ascii="Arial" w:hAnsi="Arial" w:cs="Arial"/>
                <w:sz w:val="24"/>
                <w:szCs w:val="24"/>
              </w:rPr>
            </w:pPr>
            <w:r w:rsidRPr="007A09C7">
              <w:rPr>
                <w:rFonts w:ascii="Arial" w:hAnsi="Arial" w:cs="Arial"/>
                <w:iCs/>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7A09C7" w:rsidRPr="007A09C7" w:rsidRDefault="007A09C7" w:rsidP="00FC0FCB">
            <w:pPr>
              <w:widowControl w:val="0"/>
              <w:autoSpaceDE w:val="0"/>
              <w:autoSpaceDN w:val="0"/>
              <w:adjustRightInd w:val="0"/>
              <w:spacing w:line="240" w:lineRule="auto"/>
              <w:jc w:val="both"/>
              <w:rPr>
                <w:rFonts w:ascii="Arial" w:hAnsi="Arial" w:cs="Arial"/>
                <w:iCs/>
                <w:sz w:val="24"/>
                <w:szCs w:val="24"/>
              </w:rPr>
            </w:pPr>
          </w:p>
        </w:tc>
      </w:tr>
    </w:tbl>
    <w:p w:rsidR="000557BA" w:rsidRPr="007A09C7" w:rsidRDefault="000557BA" w:rsidP="000557BA">
      <w:pPr>
        <w:spacing w:line="240" w:lineRule="auto"/>
        <w:rPr>
          <w:rFonts w:ascii="Arial" w:hAnsi="Arial" w:cs="Arial"/>
          <w:sz w:val="24"/>
          <w:szCs w:val="24"/>
        </w:rPr>
      </w:pPr>
    </w:p>
    <w:p w:rsidR="004B69D5" w:rsidRPr="007A09C7" w:rsidRDefault="004B69D5" w:rsidP="00A235B6">
      <w:pPr>
        <w:widowControl w:val="0"/>
        <w:autoSpaceDE w:val="0"/>
        <w:autoSpaceDN w:val="0"/>
        <w:adjustRightInd w:val="0"/>
        <w:spacing w:after="0" w:line="240" w:lineRule="auto"/>
        <w:jc w:val="right"/>
        <w:rPr>
          <w:rFonts w:ascii="Arial" w:hAnsi="Arial" w:cs="Arial"/>
          <w:sz w:val="24"/>
          <w:szCs w:val="24"/>
        </w:rPr>
      </w:pPr>
    </w:p>
    <w:sectPr w:rsidR="004B69D5" w:rsidRPr="007A09C7" w:rsidSect="00AC69E7">
      <w:pgSz w:w="16839" w:h="11907" w:orient="landscape" w:code="9"/>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CB" w:rsidRDefault="00FC0FCB" w:rsidP="00735D71">
      <w:pPr>
        <w:spacing w:after="0" w:line="240" w:lineRule="auto"/>
      </w:pPr>
      <w:r>
        <w:separator/>
      </w:r>
    </w:p>
  </w:endnote>
  <w:endnote w:type="continuationSeparator" w:id="0">
    <w:p w:rsidR="00FC0FCB" w:rsidRDefault="00FC0FCB" w:rsidP="0073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CB" w:rsidRDefault="00FC0FCB" w:rsidP="00735D71">
      <w:pPr>
        <w:spacing w:after="0" w:line="240" w:lineRule="auto"/>
      </w:pPr>
      <w:r>
        <w:separator/>
      </w:r>
    </w:p>
  </w:footnote>
  <w:footnote w:type="continuationSeparator" w:id="0">
    <w:p w:rsidR="00FC0FCB" w:rsidRDefault="00FC0FCB" w:rsidP="00735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6A86"/>
    <w:multiLevelType w:val="hybridMultilevel"/>
    <w:tmpl w:val="A51E20D8"/>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1B59EC"/>
    <w:multiLevelType w:val="hybridMultilevel"/>
    <w:tmpl w:val="AA9E19B6"/>
    <w:lvl w:ilvl="0" w:tplc="6808544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21B01933"/>
    <w:multiLevelType w:val="hybridMultilevel"/>
    <w:tmpl w:val="EAAA2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45DC2"/>
    <w:multiLevelType w:val="hybridMultilevel"/>
    <w:tmpl w:val="6798C5AE"/>
    <w:lvl w:ilvl="0" w:tplc="30D47C84">
      <w:start w:val="1"/>
      <w:numFmt w:val="bullet"/>
      <w:lvlText w:val="-"/>
      <w:lvlJc w:val="left"/>
      <w:pPr>
        <w:ind w:left="1776" w:hanging="360"/>
      </w:pPr>
      <w:rPr>
        <w:rFonts w:ascii="Times New Roman" w:eastAsia="Times New Roman" w:hAnsi="Times New Roman"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15:restartNumberingAfterBreak="0">
    <w:nsid w:val="341666F7"/>
    <w:multiLevelType w:val="multilevel"/>
    <w:tmpl w:val="C67A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842C8E"/>
    <w:multiLevelType w:val="hybridMultilevel"/>
    <w:tmpl w:val="2BD631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EC1E6C"/>
    <w:multiLevelType w:val="hybridMultilevel"/>
    <w:tmpl w:val="8B664624"/>
    <w:lvl w:ilvl="0" w:tplc="230CE656">
      <w:start w:val="1"/>
      <w:numFmt w:val="decimal"/>
      <w:lvlText w:val="%1."/>
      <w:lvlJc w:val="left"/>
      <w:pPr>
        <w:ind w:left="502" w:hanging="360"/>
      </w:pPr>
    </w:lvl>
    <w:lvl w:ilvl="1" w:tplc="33F24A7E">
      <w:start w:val="1"/>
      <w:numFmt w:val="lowerLetter"/>
      <w:lvlText w:val="%2."/>
      <w:lvlJc w:val="left"/>
      <w:pPr>
        <w:ind w:left="1125" w:hanging="360"/>
      </w:pPr>
    </w:lvl>
    <w:lvl w:ilvl="2" w:tplc="447A8E60">
      <w:start w:val="1"/>
      <w:numFmt w:val="lowerRoman"/>
      <w:lvlText w:val="%3."/>
      <w:lvlJc w:val="right"/>
      <w:pPr>
        <w:ind w:left="1845" w:hanging="180"/>
      </w:pPr>
    </w:lvl>
    <w:lvl w:ilvl="3" w:tplc="7340E9A8">
      <w:start w:val="1"/>
      <w:numFmt w:val="decimal"/>
      <w:lvlText w:val="%4."/>
      <w:lvlJc w:val="left"/>
      <w:pPr>
        <w:ind w:left="2565" w:hanging="360"/>
      </w:pPr>
    </w:lvl>
    <w:lvl w:ilvl="4" w:tplc="95BA860C">
      <w:start w:val="1"/>
      <w:numFmt w:val="lowerLetter"/>
      <w:lvlText w:val="%5."/>
      <w:lvlJc w:val="left"/>
      <w:pPr>
        <w:ind w:left="3285" w:hanging="360"/>
      </w:pPr>
    </w:lvl>
    <w:lvl w:ilvl="5" w:tplc="115C6B7A">
      <w:start w:val="1"/>
      <w:numFmt w:val="lowerRoman"/>
      <w:lvlText w:val="%6."/>
      <w:lvlJc w:val="right"/>
      <w:pPr>
        <w:ind w:left="4005" w:hanging="180"/>
      </w:pPr>
    </w:lvl>
    <w:lvl w:ilvl="6" w:tplc="9AECF1EE">
      <w:start w:val="1"/>
      <w:numFmt w:val="decimal"/>
      <w:lvlText w:val="%7."/>
      <w:lvlJc w:val="left"/>
      <w:pPr>
        <w:ind w:left="4725" w:hanging="360"/>
      </w:pPr>
    </w:lvl>
    <w:lvl w:ilvl="7" w:tplc="BBE49B14">
      <w:start w:val="1"/>
      <w:numFmt w:val="lowerLetter"/>
      <w:lvlText w:val="%8."/>
      <w:lvlJc w:val="left"/>
      <w:pPr>
        <w:ind w:left="5445" w:hanging="360"/>
      </w:pPr>
    </w:lvl>
    <w:lvl w:ilvl="8" w:tplc="BB821532">
      <w:start w:val="1"/>
      <w:numFmt w:val="lowerRoman"/>
      <w:lvlText w:val="%9."/>
      <w:lvlJc w:val="right"/>
      <w:pPr>
        <w:ind w:left="6165" w:hanging="180"/>
      </w:pPr>
    </w:lvl>
  </w:abstractNum>
  <w:abstractNum w:abstractNumId="7" w15:restartNumberingAfterBreak="0">
    <w:nsid w:val="42B26B95"/>
    <w:multiLevelType w:val="hybridMultilevel"/>
    <w:tmpl w:val="E9F4D186"/>
    <w:lvl w:ilvl="0" w:tplc="E82449F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44BC3542"/>
    <w:multiLevelType w:val="hybridMultilevel"/>
    <w:tmpl w:val="E8A83B4A"/>
    <w:lvl w:ilvl="0" w:tplc="13B8EF26">
      <w:start w:val="1"/>
      <w:numFmt w:val="bullet"/>
      <w:lvlText w:val="-"/>
      <w:lvlJc w:val="left"/>
      <w:pPr>
        <w:ind w:left="1776" w:hanging="360"/>
      </w:pPr>
      <w:rPr>
        <w:rFonts w:ascii="Times New Roman" w:eastAsia="Times New Roman" w:hAnsi="Times New Roman" w:hint="default"/>
      </w:rPr>
    </w:lvl>
    <w:lvl w:ilvl="1" w:tplc="08AADFB2">
      <w:start w:val="1"/>
      <w:numFmt w:val="bullet"/>
      <w:lvlText w:val="o"/>
      <w:lvlJc w:val="left"/>
      <w:pPr>
        <w:ind w:left="2496" w:hanging="360"/>
      </w:pPr>
      <w:rPr>
        <w:rFonts w:ascii="Courier New" w:hAnsi="Courier New" w:hint="default"/>
      </w:rPr>
    </w:lvl>
    <w:lvl w:ilvl="2" w:tplc="658C3EE4">
      <w:start w:val="1"/>
      <w:numFmt w:val="bullet"/>
      <w:lvlText w:val=""/>
      <w:lvlJc w:val="left"/>
      <w:pPr>
        <w:ind w:left="3216" w:hanging="360"/>
      </w:pPr>
      <w:rPr>
        <w:rFonts w:ascii="Wingdings" w:hAnsi="Wingdings" w:hint="default"/>
      </w:rPr>
    </w:lvl>
    <w:lvl w:ilvl="3" w:tplc="21E26378">
      <w:start w:val="1"/>
      <w:numFmt w:val="bullet"/>
      <w:lvlText w:val=""/>
      <w:lvlJc w:val="left"/>
      <w:pPr>
        <w:ind w:left="3936" w:hanging="360"/>
      </w:pPr>
      <w:rPr>
        <w:rFonts w:ascii="Symbol" w:hAnsi="Symbol" w:hint="default"/>
      </w:rPr>
    </w:lvl>
    <w:lvl w:ilvl="4" w:tplc="51164CF4">
      <w:start w:val="1"/>
      <w:numFmt w:val="bullet"/>
      <w:lvlText w:val="o"/>
      <w:lvlJc w:val="left"/>
      <w:pPr>
        <w:ind w:left="4656" w:hanging="360"/>
      </w:pPr>
      <w:rPr>
        <w:rFonts w:ascii="Courier New" w:hAnsi="Courier New" w:hint="default"/>
      </w:rPr>
    </w:lvl>
    <w:lvl w:ilvl="5" w:tplc="ADF8778C">
      <w:start w:val="1"/>
      <w:numFmt w:val="bullet"/>
      <w:lvlText w:val=""/>
      <w:lvlJc w:val="left"/>
      <w:pPr>
        <w:ind w:left="5376" w:hanging="360"/>
      </w:pPr>
      <w:rPr>
        <w:rFonts w:ascii="Wingdings" w:hAnsi="Wingdings" w:hint="default"/>
      </w:rPr>
    </w:lvl>
    <w:lvl w:ilvl="6" w:tplc="CA081DB6">
      <w:start w:val="1"/>
      <w:numFmt w:val="bullet"/>
      <w:lvlText w:val=""/>
      <w:lvlJc w:val="left"/>
      <w:pPr>
        <w:ind w:left="6096" w:hanging="360"/>
      </w:pPr>
      <w:rPr>
        <w:rFonts w:ascii="Symbol" w:hAnsi="Symbol" w:hint="default"/>
      </w:rPr>
    </w:lvl>
    <w:lvl w:ilvl="7" w:tplc="254424F0">
      <w:start w:val="1"/>
      <w:numFmt w:val="bullet"/>
      <w:lvlText w:val="o"/>
      <w:lvlJc w:val="left"/>
      <w:pPr>
        <w:ind w:left="6816" w:hanging="360"/>
      </w:pPr>
      <w:rPr>
        <w:rFonts w:ascii="Courier New" w:hAnsi="Courier New" w:hint="default"/>
      </w:rPr>
    </w:lvl>
    <w:lvl w:ilvl="8" w:tplc="8BB0834E">
      <w:start w:val="1"/>
      <w:numFmt w:val="bullet"/>
      <w:lvlText w:val=""/>
      <w:lvlJc w:val="left"/>
      <w:pPr>
        <w:ind w:left="7536" w:hanging="360"/>
      </w:pPr>
      <w:rPr>
        <w:rFonts w:ascii="Wingdings" w:hAnsi="Wingdings" w:hint="default"/>
      </w:rPr>
    </w:lvl>
  </w:abstractNum>
  <w:abstractNum w:abstractNumId="9" w15:restartNumberingAfterBreak="0">
    <w:nsid w:val="4D9F24A6"/>
    <w:multiLevelType w:val="hybridMultilevel"/>
    <w:tmpl w:val="77CC4D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5A1D90"/>
    <w:multiLevelType w:val="hybridMultilevel"/>
    <w:tmpl w:val="178E1F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82326D"/>
    <w:multiLevelType w:val="hybridMultilevel"/>
    <w:tmpl w:val="5C6AB54E"/>
    <w:lvl w:ilvl="0" w:tplc="F0FEBF96">
      <w:start w:val="1"/>
      <w:numFmt w:val="decimal"/>
      <w:lvlText w:val="%1."/>
      <w:lvlJc w:val="left"/>
      <w:pPr>
        <w:ind w:left="720" w:hanging="360"/>
      </w:pPr>
    </w:lvl>
    <w:lvl w:ilvl="1" w:tplc="5E02D014">
      <w:start w:val="1"/>
      <w:numFmt w:val="lowerLetter"/>
      <w:lvlText w:val="%2."/>
      <w:lvlJc w:val="left"/>
      <w:pPr>
        <w:ind w:left="1440" w:hanging="360"/>
      </w:pPr>
    </w:lvl>
    <w:lvl w:ilvl="2" w:tplc="41FCE5F8">
      <w:start w:val="1"/>
      <w:numFmt w:val="lowerRoman"/>
      <w:lvlText w:val="%3."/>
      <w:lvlJc w:val="right"/>
      <w:pPr>
        <w:ind w:left="2160" w:hanging="180"/>
      </w:pPr>
    </w:lvl>
    <w:lvl w:ilvl="3" w:tplc="EF542CC2">
      <w:start w:val="1"/>
      <w:numFmt w:val="decimal"/>
      <w:lvlText w:val="%4."/>
      <w:lvlJc w:val="left"/>
      <w:pPr>
        <w:ind w:left="2880" w:hanging="360"/>
      </w:pPr>
    </w:lvl>
    <w:lvl w:ilvl="4" w:tplc="64D6ECDA">
      <w:start w:val="1"/>
      <w:numFmt w:val="lowerLetter"/>
      <w:lvlText w:val="%5."/>
      <w:lvlJc w:val="left"/>
      <w:pPr>
        <w:ind w:left="3600" w:hanging="360"/>
      </w:pPr>
    </w:lvl>
    <w:lvl w:ilvl="5" w:tplc="1C52FB48">
      <w:start w:val="1"/>
      <w:numFmt w:val="lowerRoman"/>
      <w:lvlText w:val="%6."/>
      <w:lvlJc w:val="right"/>
      <w:pPr>
        <w:ind w:left="4320" w:hanging="180"/>
      </w:pPr>
    </w:lvl>
    <w:lvl w:ilvl="6" w:tplc="85209538">
      <w:start w:val="1"/>
      <w:numFmt w:val="decimal"/>
      <w:lvlText w:val="%7."/>
      <w:lvlJc w:val="left"/>
      <w:pPr>
        <w:ind w:left="5040" w:hanging="360"/>
      </w:pPr>
    </w:lvl>
    <w:lvl w:ilvl="7" w:tplc="0E1C95D4">
      <w:start w:val="1"/>
      <w:numFmt w:val="lowerLetter"/>
      <w:lvlText w:val="%8."/>
      <w:lvlJc w:val="left"/>
      <w:pPr>
        <w:ind w:left="5760" w:hanging="360"/>
      </w:pPr>
    </w:lvl>
    <w:lvl w:ilvl="8" w:tplc="8B76D5AC">
      <w:start w:val="1"/>
      <w:numFmt w:val="lowerRoman"/>
      <w:lvlText w:val="%9."/>
      <w:lvlJc w:val="right"/>
      <w:pPr>
        <w:ind w:left="6480" w:hanging="180"/>
      </w:pPr>
    </w:lvl>
  </w:abstractNum>
  <w:abstractNum w:abstractNumId="12" w15:restartNumberingAfterBreak="0">
    <w:nsid w:val="727C49A6"/>
    <w:multiLevelType w:val="hybridMultilevel"/>
    <w:tmpl w:val="41BC248A"/>
    <w:lvl w:ilvl="0" w:tplc="10A84AAA">
      <w:start w:val="8"/>
      <w:numFmt w:val="decimal"/>
      <w:lvlText w:val="%1)"/>
      <w:lvlJc w:val="left"/>
      <w:pPr>
        <w:ind w:left="720" w:hanging="360"/>
      </w:pPr>
      <w:rPr>
        <w:rFonts w:hint="default"/>
      </w:rPr>
    </w:lvl>
    <w:lvl w:ilvl="1" w:tplc="AE663394">
      <w:start w:val="1"/>
      <w:numFmt w:val="lowerLetter"/>
      <w:lvlText w:val="%2."/>
      <w:lvlJc w:val="left"/>
      <w:pPr>
        <w:ind w:left="1440" w:hanging="360"/>
      </w:pPr>
    </w:lvl>
    <w:lvl w:ilvl="2" w:tplc="FAD2E5DC">
      <w:start w:val="1"/>
      <w:numFmt w:val="lowerRoman"/>
      <w:lvlText w:val="%3."/>
      <w:lvlJc w:val="right"/>
      <w:pPr>
        <w:ind w:left="2160" w:hanging="180"/>
      </w:pPr>
    </w:lvl>
    <w:lvl w:ilvl="3" w:tplc="B33CA3B6">
      <w:start w:val="1"/>
      <w:numFmt w:val="decimal"/>
      <w:lvlText w:val="%4."/>
      <w:lvlJc w:val="left"/>
      <w:pPr>
        <w:ind w:left="2880" w:hanging="360"/>
      </w:pPr>
    </w:lvl>
    <w:lvl w:ilvl="4" w:tplc="ECE25F14">
      <w:start w:val="1"/>
      <w:numFmt w:val="lowerLetter"/>
      <w:lvlText w:val="%5."/>
      <w:lvlJc w:val="left"/>
      <w:pPr>
        <w:ind w:left="3600" w:hanging="360"/>
      </w:pPr>
    </w:lvl>
    <w:lvl w:ilvl="5" w:tplc="016E1FBA">
      <w:start w:val="1"/>
      <w:numFmt w:val="lowerRoman"/>
      <w:lvlText w:val="%6."/>
      <w:lvlJc w:val="right"/>
      <w:pPr>
        <w:ind w:left="4320" w:hanging="180"/>
      </w:pPr>
    </w:lvl>
    <w:lvl w:ilvl="6" w:tplc="7D7A165C">
      <w:start w:val="1"/>
      <w:numFmt w:val="decimal"/>
      <w:lvlText w:val="%7."/>
      <w:lvlJc w:val="left"/>
      <w:pPr>
        <w:ind w:left="5040" w:hanging="360"/>
      </w:pPr>
    </w:lvl>
    <w:lvl w:ilvl="7" w:tplc="457AC16A">
      <w:start w:val="1"/>
      <w:numFmt w:val="lowerLetter"/>
      <w:lvlText w:val="%8."/>
      <w:lvlJc w:val="left"/>
      <w:pPr>
        <w:ind w:left="5760" w:hanging="360"/>
      </w:pPr>
    </w:lvl>
    <w:lvl w:ilvl="8" w:tplc="7E342D76">
      <w:start w:val="1"/>
      <w:numFmt w:val="lowerRoman"/>
      <w:lvlText w:val="%9."/>
      <w:lvlJc w:val="right"/>
      <w:pPr>
        <w:ind w:left="6480" w:hanging="180"/>
      </w:pPr>
    </w:lvl>
  </w:abstractNum>
  <w:abstractNum w:abstractNumId="13" w15:restartNumberingAfterBreak="0">
    <w:nsid w:val="72A621E7"/>
    <w:multiLevelType w:val="hybridMultilevel"/>
    <w:tmpl w:val="C2C6CDBE"/>
    <w:lvl w:ilvl="0" w:tplc="6AA008EA">
      <w:start w:val="1"/>
      <w:numFmt w:val="decimal"/>
      <w:lvlText w:val="%1."/>
      <w:lvlJc w:val="left"/>
      <w:pPr>
        <w:ind w:left="502" w:hanging="360"/>
      </w:pPr>
    </w:lvl>
    <w:lvl w:ilvl="1" w:tplc="7B1A0E64">
      <w:start w:val="1"/>
      <w:numFmt w:val="lowerLetter"/>
      <w:lvlText w:val="%2."/>
      <w:lvlJc w:val="left"/>
      <w:pPr>
        <w:ind w:left="1125" w:hanging="360"/>
      </w:pPr>
    </w:lvl>
    <w:lvl w:ilvl="2" w:tplc="4E941E12">
      <w:start w:val="1"/>
      <w:numFmt w:val="lowerRoman"/>
      <w:lvlText w:val="%3."/>
      <w:lvlJc w:val="right"/>
      <w:pPr>
        <w:ind w:left="1845" w:hanging="180"/>
      </w:pPr>
    </w:lvl>
    <w:lvl w:ilvl="3" w:tplc="F5067DD2">
      <w:start w:val="1"/>
      <w:numFmt w:val="decimal"/>
      <w:lvlText w:val="%4."/>
      <w:lvlJc w:val="left"/>
      <w:pPr>
        <w:ind w:left="2565" w:hanging="360"/>
      </w:pPr>
    </w:lvl>
    <w:lvl w:ilvl="4" w:tplc="5A9A3D64">
      <w:start w:val="1"/>
      <w:numFmt w:val="lowerLetter"/>
      <w:lvlText w:val="%5."/>
      <w:lvlJc w:val="left"/>
      <w:pPr>
        <w:ind w:left="3285" w:hanging="360"/>
      </w:pPr>
    </w:lvl>
    <w:lvl w:ilvl="5" w:tplc="7A82681E">
      <w:start w:val="1"/>
      <w:numFmt w:val="lowerRoman"/>
      <w:lvlText w:val="%6."/>
      <w:lvlJc w:val="right"/>
      <w:pPr>
        <w:ind w:left="4005" w:hanging="180"/>
      </w:pPr>
    </w:lvl>
    <w:lvl w:ilvl="6" w:tplc="D0526048">
      <w:start w:val="1"/>
      <w:numFmt w:val="decimal"/>
      <w:lvlText w:val="%7."/>
      <w:lvlJc w:val="left"/>
      <w:pPr>
        <w:ind w:left="4725" w:hanging="360"/>
      </w:pPr>
    </w:lvl>
    <w:lvl w:ilvl="7" w:tplc="0B8E918E">
      <w:start w:val="1"/>
      <w:numFmt w:val="lowerLetter"/>
      <w:lvlText w:val="%8."/>
      <w:lvlJc w:val="left"/>
      <w:pPr>
        <w:ind w:left="5445" w:hanging="360"/>
      </w:pPr>
    </w:lvl>
    <w:lvl w:ilvl="8" w:tplc="71D441F6">
      <w:start w:val="1"/>
      <w:numFmt w:val="lowerRoman"/>
      <w:lvlText w:val="%9."/>
      <w:lvlJc w:val="right"/>
      <w:pPr>
        <w:ind w:left="6165" w:hanging="180"/>
      </w:pPr>
    </w:lvl>
  </w:abstractNum>
  <w:abstractNum w:abstractNumId="14" w15:restartNumberingAfterBreak="0">
    <w:nsid w:val="7D4A4CF6"/>
    <w:multiLevelType w:val="hybridMultilevel"/>
    <w:tmpl w:val="3236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0"/>
  </w:num>
  <w:num w:numId="5">
    <w:abstractNumId w:val="4"/>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12"/>
  </w:num>
  <w:num w:numId="11">
    <w:abstractNumId w:val="9"/>
  </w:num>
  <w:num w:numId="12">
    <w:abstractNumId w:val="5"/>
  </w:num>
  <w:num w:numId="13">
    <w:abstractNumId w:val="2"/>
  </w:num>
  <w:num w:numId="14">
    <w:abstractNumId w:val="1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A5"/>
    <w:rsid w:val="00006527"/>
    <w:rsid w:val="00007898"/>
    <w:rsid w:val="000202EE"/>
    <w:rsid w:val="00020F7A"/>
    <w:rsid w:val="0002286F"/>
    <w:rsid w:val="00023126"/>
    <w:rsid w:val="00026356"/>
    <w:rsid w:val="0004252D"/>
    <w:rsid w:val="0004723A"/>
    <w:rsid w:val="000557BA"/>
    <w:rsid w:val="00064A89"/>
    <w:rsid w:val="000713EF"/>
    <w:rsid w:val="00074992"/>
    <w:rsid w:val="00077907"/>
    <w:rsid w:val="00082A4F"/>
    <w:rsid w:val="00092C97"/>
    <w:rsid w:val="000A1857"/>
    <w:rsid w:val="000B13EB"/>
    <w:rsid w:val="000B3F31"/>
    <w:rsid w:val="000B58DB"/>
    <w:rsid w:val="000B5BD6"/>
    <w:rsid w:val="000C233B"/>
    <w:rsid w:val="000D2C95"/>
    <w:rsid w:val="000E1960"/>
    <w:rsid w:val="000E411C"/>
    <w:rsid w:val="001056A2"/>
    <w:rsid w:val="00124492"/>
    <w:rsid w:val="00132B97"/>
    <w:rsid w:val="001514EC"/>
    <w:rsid w:val="00160E51"/>
    <w:rsid w:val="00171131"/>
    <w:rsid w:val="00171FB1"/>
    <w:rsid w:val="0018212D"/>
    <w:rsid w:val="00191A8F"/>
    <w:rsid w:val="00192E96"/>
    <w:rsid w:val="00195B53"/>
    <w:rsid w:val="001B6C0F"/>
    <w:rsid w:val="001B7908"/>
    <w:rsid w:val="001C26FE"/>
    <w:rsid w:val="001C5D97"/>
    <w:rsid w:val="001D0CCB"/>
    <w:rsid w:val="001E03A1"/>
    <w:rsid w:val="001E4DA4"/>
    <w:rsid w:val="001F5E6C"/>
    <w:rsid w:val="001F6F95"/>
    <w:rsid w:val="00201604"/>
    <w:rsid w:val="00203B44"/>
    <w:rsid w:val="00206B68"/>
    <w:rsid w:val="00217BA1"/>
    <w:rsid w:val="00221FE2"/>
    <w:rsid w:val="002250D2"/>
    <w:rsid w:val="002254C8"/>
    <w:rsid w:val="00250C62"/>
    <w:rsid w:val="00256C4B"/>
    <w:rsid w:val="00260C1F"/>
    <w:rsid w:val="002715FD"/>
    <w:rsid w:val="002745B4"/>
    <w:rsid w:val="00281308"/>
    <w:rsid w:val="002906A5"/>
    <w:rsid w:val="00292C48"/>
    <w:rsid w:val="002A136E"/>
    <w:rsid w:val="002A1DCE"/>
    <w:rsid w:val="002B75C8"/>
    <w:rsid w:val="002C5334"/>
    <w:rsid w:val="002C6DAC"/>
    <w:rsid w:val="002D4991"/>
    <w:rsid w:val="002D6A95"/>
    <w:rsid w:val="002E4D24"/>
    <w:rsid w:val="002F28B3"/>
    <w:rsid w:val="002F51A8"/>
    <w:rsid w:val="002F5E7B"/>
    <w:rsid w:val="003029DB"/>
    <w:rsid w:val="00302AC0"/>
    <w:rsid w:val="0030362B"/>
    <w:rsid w:val="003050BD"/>
    <w:rsid w:val="00306842"/>
    <w:rsid w:val="003075E1"/>
    <w:rsid w:val="003102A6"/>
    <w:rsid w:val="00311103"/>
    <w:rsid w:val="00311927"/>
    <w:rsid w:val="00311F0D"/>
    <w:rsid w:val="003136C4"/>
    <w:rsid w:val="00316E11"/>
    <w:rsid w:val="00331D01"/>
    <w:rsid w:val="00340259"/>
    <w:rsid w:val="00342D20"/>
    <w:rsid w:val="003522B0"/>
    <w:rsid w:val="003523F6"/>
    <w:rsid w:val="00365B69"/>
    <w:rsid w:val="003722DF"/>
    <w:rsid w:val="003859A7"/>
    <w:rsid w:val="0038619A"/>
    <w:rsid w:val="003A57E6"/>
    <w:rsid w:val="003A5C96"/>
    <w:rsid w:val="003C4995"/>
    <w:rsid w:val="003C4EA4"/>
    <w:rsid w:val="003C6586"/>
    <w:rsid w:val="003E3141"/>
    <w:rsid w:val="003E4090"/>
    <w:rsid w:val="003F1D11"/>
    <w:rsid w:val="003F213E"/>
    <w:rsid w:val="003F46C7"/>
    <w:rsid w:val="00402F78"/>
    <w:rsid w:val="00406C01"/>
    <w:rsid w:val="0040731C"/>
    <w:rsid w:val="0040792A"/>
    <w:rsid w:val="00411630"/>
    <w:rsid w:val="004131BE"/>
    <w:rsid w:val="00420320"/>
    <w:rsid w:val="004249AB"/>
    <w:rsid w:val="00435F4E"/>
    <w:rsid w:val="0046084D"/>
    <w:rsid w:val="00460CAB"/>
    <w:rsid w:val="00461F8E"/>
    <w:rsid w:val="00466502"/>
    <w:rsid w:val="00470203"/>
    <w:rsid w:val="00470F6C"/>
    <w:rsid w:val="00471203"/>
    <w:rsid w:val="00484795"/>
    <w:rsid w:val="00497A8D"/>
    <w:rsid w:val="00497ABE"/>
    <w:rsid w:val="004A60B9"/>
    <w:rsid w:val="004B1E64"/>
    <w:rsid w:val="004B69D5"/>
    <w:rsid w:val="004C6A7E"/>
    <w:rsid w:val="004D4717"/>
    <w:rsid w:val="004E7E28"/>
    <w:rsid w:val="004F41D3"/>
    <w:rsid w:val="004F446F"/>
    <w:rsid w:val="004F5DC7"/>
    <w:rsid w:val="00505625"/>
    <w:rsid w:val="0052093C"/>
    <w:rsid w:val="005251A7"/>
    <w:rsid w:val="00541283"/>
    <w:rsid w:val="005548FF"/>
    <w:rsid w:val="00567DEE"/>
    <w:rsid w:val="00576B9F"/>
    <w:rsid w:val="00577701"/>
    <w:rsid w:val="00585422"/>
    <w:rsid w:val="0059067D"/>
    <w:rsid w:val="00594323"/>
    <w:rsid w:val="005966DA"/>
    <w:rsid w:val="005A1799"/>
    <w:rsid w:val="005B085E"/>
    <w:rsid w:val="005B369F"/>
    <w:rsid w:val="005C126C"/>
    <w:rsid w:val="005E360E"/>
    <w:rsid w:val="005F5E0A"/>
    <w:rsid w:val="00602C3C"/>
    <w:rsid w:val="00605F29"/>
    <w:rsid w:val="00606EA2"/>
    <w:rsid w:val="006070D5"/>
    <w:rsid w:val="00615869"/>
    <w:rsid w:val="00617487"/>
    <w:rsid w:val="006241F9"/>
    <w:rsid w:val="006436EB"/>
    <w:rsid w:val="00643AAF"/>
    <w:rsid w:val="006453C1"/>
    <w:rsid w:val="00655DAE"/>
    <w:rsid w:val="0065717A"/>
    <w:rsid w:val="00661430"/>
    <w:rsid w:val="00671F99"/>
    <w:rsid w:val="00680067"/>
    <w:rsid w:val="00681DCE"/>
    <w:rsid w:val="00685A4C"/>
    <w:rsid w:val="00685B96"/>
    <w:rsid w:val="006B4612"/>
    <w:rsid w:val="006C2FD9"/>
    <w:rsid w:val="006D41CA"/>
    <w:rsid w:val="006D7DF8"/>
    <w:rsid w:val="006E23EF"/>
    <w:rsid w:val="006F609A"/>
    <w:rsid w:val="006F784A"/>
    <w:rsid w:val="00701095"/>
    <w:rsid w:val="00703865"/>
    <w:rsid w:val="007100C5"/>
    <w:rsid w:val="00710B36"/>
    <w:rsid w:val="0072074F"/>
    <w:rsid w:val="00720CBA"/>
    <w:rsid w:val="00735D71"/>
    <w:rsid w:val="007402F8"/>
    <w:rsid w:val="007413E3"/>
    <w:rsid w:val="0074314B"/>
    <w:rsid w:val="00744A91"/>
    <w:rsid w:val="00745382"/>
    <w:rsid w:val="00751BE0"/>
    <w:rsid w:val="00754024"/>
    <w:rsid w:val="00762363"/>
    <w:rsid w:val="00764CBF"/>
    <w:rsid w:val="00765D49"/>
    <w:rsid w:val="00777815"/>
    <w:rsid w:val="00777E03"/>
    <w:rsid w:val="00780D85"/>
    <w:rsid w:val="00790E7F"/>
    <w:rsid w:val="0079468D"/>
    <w:rsid w:val="007956AC"/>
    <w:rsid w:val="007A09C7"/>
    <w:rsid w:val="007A6A75"/>
    <w:rsid w:val="007B11DB"/>
    <w:rsid w:val="007B41DE"/>
    <w:rsid w:val="007B4514"/>
    <w:rsid w:val="007E2A51"/>
    <w:rsid w:val="007E654C"/>
    <w:rsid w:val="007E75EC"/>
    <w:rsid w:val="007F2B08"/>
    <w:rsid w:val="008072D2"/>
    <w:rsid w:val="00820EFA"/>
    <w:rsid w:val="008216C2"/>
    <w:rsid w:val="00824BE2"/>
    <w:rsid w:val="00840D9D"/>
    <w:rsid w:val="00846B40"/>
    <w:rsid w:val="008671F8"/>
    <w:rsid w:val="00872949"/>
    <w:rsid w:val="00876427"/>
    <w:rsid w:val="00892C7C"/>
    <w:rsid w:val="008945EE"/>
    <w:rsid w:val="00897B0B"/>
    <w:rsid w:val="008B1D53"/>
    <w:rsid w:val="008B337B"/>
    <w:rsid w:val="008C30BF"/>
    <w:rsid w:val="008C629B"/>
    <w:rsid w:val="008D0A15"/>
    <w:rsid w:val="008D1ADD"/>
    <w:rsid w:val="008E217A"/>
    <w:rsid w:val="008E4550"/>
    <w:rsid w:val="008F06C4"/>
    <w:rsid w:val="00903F7E"/>
    <w:rsid w:val="00922AD9"/>
    <w:rsid w:val="00925197"/>
    <w:rsid w:val="00925BE7"/>
    <w:rsid w:val="00934AA5"/>
    <w:rsid w:val="00944D2D"/>
    <w:rsid w:val="00946CBF"/>
    <w:rsid w:val="0095632E"/>
    <w:rsid w:val="00956AD9"/>
    <w:rsid w:val="00956E3C"/>
    <w:rsid w:val="009627B5"/>
    <w:rsid w:val="00964720"/>
    <w:rsid w:val="00970311"/>
    <w:rsid w:val="0098531E"/>
    <w:rsid w:val="00986274"/>
    <w:rsid w:val="00991710"/>
    <w:rsid w:val="00996DDD"/>
    <w:rsid w:val="009A0760"/>
    <w:rsid w:val="009B3969"/>
    <w:rsid w:val="009C1A8D"/>
    <w:rsid w:val="009C2F30"/>
    <w:rsid w:val="009D0BD3"/>
    <w:rsid w:val="009D3F29"/>
    <w:rsid w:val="009F514B"/>
    <w:rsid w:val="00A03C07"/>
    <w:rsid w:val="00A12056"/>
    <w:rsid w:val="00A235B6"/>
    <w:rsid w:val="00A260E9"/>
    <w:rsid w:val="00A268C5"/>
    <w:rsid w:val="00A33697"/>
    <w:rsid w:val="00A42C9C"/>
    <w:rsid w:val="00A441EE"/>
    <w:rsid w:val="00A45E08"/>
    <w:rsid w:val="00A467C2"/>
    <w:rsid w:val="00A5181A"/>
    <w:rsid w:val="00A644B8"/>
    <w:rsid w:val="00A735F5"/>
    <w:rsid w:val="00A76E88"/>
    <w:rsid w:val="00A878FD"/>
    <w:rsid w:val="00AA2898"/>
    <w:rsid w:val="00AA49DB"/>
    <w:rsid w:val="00AA5A49"/>
    <w:rsid w:val="00AA5AA5"/>
    <w:rsid w:val="00AA6D3D"/>
    <w:rsid w:val="00AA77B1"/>
    <w:rsid w:val="00AB03B8"/>
    <w:rsid w:val="00AB76C5"/>
    <w:rsid w:val="00AC1F83"/>
    <w:rsid w:val="00AC69E7"/>
    <w:rsid w:val="00AD3444"/>
    <w:rsid w:val="00AD7D71"/>
    <w:rsid w:val="00AE1761"/>
    <w:rsid w:val="00B07CF1"/>
    <w:rsid w:val="00B10241"/>
    <w:rsid w:val="00B163BA"/>
    <w:rsid w:val="00B2007D"/>
    <w:rsid w:val="00B24222"/>
    <w:rsid w:val="00B30B74"/>
    <w:rsid w:val="00B3160E"/>
    <w:rsid w:val="00B32673"/>
    <w:rsid w:val="00B349EF"/>
    <w:rsid w:val="00B4711C"/>
    <w:rsid w:val="00B47393"/>
    <w:rsid w:val="00B54149"/>
    <w:rsid w:val="00B76226"/>
    <w:rsid w:val="00B958D0"/>
    <w:rsid w:val="00BA7993"/>
    <w:rsid w:val="00BB21A9"/>
    <w:rsid w:val="00BB516B"/>
    <w:rsid w:val="00BC626B"/>
    <w:rsid w:val="00BD1577"/>
    <w:rsid w:val="00BD47AE"/>
    <w:rsid w:val="00BE0A6B"/>
    <w:rsid w:val="00BE5B77"/>
    <w:rsid w:val="00BF4485"/>
    <w:rsid w:val="00BF611B"/>
    <w:rsid w:val="00C0120B"/>
    <w:rsid w:val="00C01513"/>
    <w:rsid w:val="00C0656B"/>
    <w:rsid w:val="00C24182"/>
    <w:rsid w:val="00C35DEA"/>
    <w:rsid w:val="00C41A4D"/>
    <w:rsid w:val="00C5412A"/>
    <w:rsid w:val="00C6543C"/>
    <w:rsid w:val="00C733E8"/>
    <w:rsid w:val="00C74320"/>
    <w:rsid w:val="00C76FB7"/>
    <w:rsid w:val="00C8272C"/>
    <w:rsid w:val="00C85350"/>
    <w:rsid w:val="00C85E47"/>
    <w:rsid w:val="00C9354B"/>
    <w:rsid w:val="00CA0659"/>
    <w:rsid w:val="00CA3EC7"/>
    <w:rsid w:val="00CB0D03"/>
    <w:rsid w:val="00CB535F"/>
    <w:rsid w:val="00CC06F5"/>
    <w:rsid w:val="00CC1BF4"/>
    <w:rsid w:val="00CC78B7"/>
    <w:rsid w:val="00CD4B0C"/>
    <w:rsid w:val="00CD7822"/>
    <w:rsid w:val="00CE3CF7"/>
    <w:rsid w:val="00CE5533"/>
    <w:rsid w:val="00CF2C67"/>
    <w:rsid w:val="00CF2DF7"/>
    <w:rsid w:val="00CF403B"/>
    <w:rsid w:val="00CF4E64"/>
    <w:rsid w:val="00D06498"/>
    <w:rsid w:val="00D105AE"/>
    <w:rsid w:val="00D107A2"/>
    <w:rsid w:val="00D12514"/>
    <w:rsid w:val="00D45FEB"/>
    <w:rsid w:val="00D6063C"/>
    <w:rsid w:val="00D842D0"/>
    <w:rsid w:val="00D87B0B"/>
    <w:rsid w:val="00D902EC"/>
    <w:rsid w:val="00D942EF"/>
    <w:rsid w:val="00D975F0"/>
    <w:rsid w:val="00D97D46"/>
    <w:rsid w:val="00DA6AB2"/>
    <w:rsid w:val="00DB229D"/>
    <w:rsid w:val="00DB38D8"/>
    <w:rsid w:val="00DC3499"/>
    <w:rsid w:val="00DC3B62"/>
    <w:rsid w:val="00DD0F04"/>
    <w:rsid w:val="00DD2D18"/>
    <w:rsid w:val="00DD6A1F"/>
    <w:rsid w:val="00E178C6"/>
    <w:rsid w:val="00E17E68"/>
    <w:rsid w:val="00E25C55"/>
    <w:rsid w:val="00E26ED2"/>
    <w:rsid w:val="00E41AFB"/>
    <w:rsid w:val="00E452C8"/>
    <w:rsid w:val="00E507D3"/>
    <w:rsid w:val="00E52191"/>
    <w:rsid w:val="00E53ED2"/>
    <w:rsid w:val="00E65F41"/>
    <w:rsid w:val="00E7694C"/>
    <w:rsid w:val="00E8218F"/>
    <w:rsid w:val="00E878BB"/>
    <w:rsid w:val="00E936E4"/>
    <w:rsid w:val="00E93926"/>
    <w:rsid w:val="00E970AC"/>
    <w:rsid w:val="00EA03B8"/>
    <w:rsid w:val="00EA079F"/>
    <w:rsid w:val="00EA1530"/>
    <w:rsid w:val="00EA4751"/>
    <w:rsid w:val="00EA70C1"/>
    <w:rsid w:val="00EB4A2C"/>
    <w:rsid w:val="00EB5754"/>
    <w:rsid w:val="00EC171C"/>
    <w:rsid w:val="00EC6582"/>
    <w:rsid w:val="00ED2C3B"/>
    <w:rsid w:val="00ED34F5"/>
    <w:rsid w:val="00ED61B4"/>
    <w:rsid w:val="00EF1784"/>
    <w:rsid w:val="00EF4ECB"/>
    <w:rsid w:val="00F14204"/>
    <w:rsid w:val="00F1462B"/>
    <w:rsid w:val="00F15D39"/>
    <w:rsid w:val="00F21284"/>
    <w:rsid w:val="00F3274B"/>
    <w:rsid w:val="00F410C9"/>
    <w:rsid w:val="00F4630A"/>
    <w:rsid w:val="00F646AE"/>
    <w:rsid w:val="00F653FE"/>
    <w:rsid w:val="00F65836"/>
    <w:rsid w:val="00F834CD"/>
    <w:rsid w:val="00F90DEB"/>
    <w:rsid w:val="00F92C6E"/>
    <w:rsid w:val="00FB0EFF"/>
    <w:rsid w:val="00FB66C0"/>
    <w:rsid w:val="00FC0FCB"/>
    <w:rsid w:val="00FC6EE5"/>
    <w:rsid w:val="00FD062A"/>
    <w:rsid w:val="00FD26BE"/>
    <w:rsid w:val="00FD6432"/>
    <w:rsid w:val="00FD6F0B"/>
    <w:rsid w:val="00FE1A85"/>
    <w:rsid w:val="00FF0AEB"/>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B27AFB-AD4C-493E-B2C9-10148C1B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locked/>
    <w:rsid w:val="000557BA"/>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locked/>
    <w:rsid w:val="000557BA"/>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locked/>
    <w:rsid w:val="000557BA"/>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locked/>
    <w:rsid w:val="000557BA"/>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locked/>
    <w:rsid w:val="000557BA"/>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locked/>
    <w:rsid w:val="000557BA"/>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locked/>
    <w:rsid w:val="00FD062A"/>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hAnsi="Arial" w:cs="Arial"/>
      <w:b/>
      <w:bCs/>
      <w:i/>
      <w:iCs/>
      <w:lang w:eastAsia="en-US"/>
    </w:rPr>
  </w:style>
  <w:style w:type="paragraph" w:styleId="8">
    <w:name w:val="heading 8"/>
    <w:basedOn w:val="a"/>
    <w:next w:val="a"/>
    <w:link w:val="80"/>
    <w:uiPriority w:val="9"/>
    <w:unhideWhenUsed/>
    <w:qFormat/>
    <w:locked/>
    <w:rsid w:val="004B69D5"/>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7"/>
    </w:pPr>
    <w:rPr>
      <w:rFonts w:ascii="Arial" w:eastAsia="Arial" w:hAnsi="Arial" w:cs="Arial"/>
      <w:i/>
      <w:iCs/>
      <w:lang w:eastAsia="en-US"/>
    </w:rPr>
  </w:style>
  <w:style w:type="paragraph" w:styleId="9">
    <w:name w:val="heading 9"/>
    <w:basedOn w:val="a"/>
    <w:next w:val="a"/>
    <w:link w:val="90"/>
    <w:uiPriority w:val="9"/>
    <w:unhideWhenUsed/>
    <w:qFormat/>
    <w:locked/>
    <w:rsid w:val="000557BA"/>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locked/>
    <w:rsid w:val="00FD062A"/>
    <w:rPr>
      <w:rFonts w:ascii="Arial" w:hAnsi="Arial" w:cs="Arial"/>
      <w:b/>
      <w:bCs/>
      <w:i/>
      <w:iCs/>
      <w:lang w:val="x-none" w:eastAsia="en-US"/>
    </w:rPr>
  </w:style>
  <w:style w:type="character" w:customStyle="1" w:styleId="80">
    <w:name w:val="Заголовок 8 Знак"/>
    <w:link w:val="8"/>
    <w:uiPriority w:val="9"/>
    <w:rsid w:val="004B69D5"/>
    <w:rPr>
      <w:rFonts w:ascii="Arial" w:eastAsia="Arial" w:hAnsi="Arial" w:cs="Arial"/>
      <w:i/>
      <w:iCs/>
      <w:sz w:val="22"/>
      <w:szCs w:val="22"/>
      <w:lang w:eastAsia="en-US"/>
    </w:rPr>
  </w:style>
  <w:style w:type="paragraph" w:styleId="a3">
    <w:name w:val="header"/>
    <w:basedOn w:val="a"/>
    <w:link w:val="a4"/>
    <w:uiPriority w:val="99"/>
    <w:rsid w:val="00735D71"/>
    <w:pPr>
      <w:tabs>
        <w:tab w:val="center" w:pos="4677"/>
        <w:tab w:val="right" w:pos="9355"/>
      </w:tabs>
      <w:spacing w:after="0" w:line="240" w:lineRule="auto"/>
    </w:pPr>
  </w:style>
  <w:style w:type="character" w:customStyle="1" w:styleId="a4">
    <w:name w:val="Верхний колонтитул Знак"/>
    <w:link w:val="a3"/>
    <w:uiPriority w:val="99"/>
    <w:locked/>
    <w:rsid w:val="00735D71"/>
    <w:rPr>
      <w:rFonts w:cs="Times New Roman"/>
    </w:rPr>
  </w:style>
  <w:style w:type="paragraph" w:styleId="a5">
    <w:name w:val="footer"/>
    <w:basedOn w:val="a"/>
    <w:link w:val="a6"/>
    <w:uiPriority w:val="99"/>
    <w:rsid w:val="00735D71"/>
    <w:pPr>
      <w:tabs>
        <w:tab w:val="center" w:pos="4677"/>
        <w:tab w:val="right" w:pos="9355"/>
      </w:tabs>
      <w:spacing w:after="0" w:line="240" w:lineRule="auto"/>
    </w:pPr>
  </w:style>
  <w:style w:type="character" w:customStyle="1" w:styleId="a6">
    <w:name w:val="Нижний колонтитул Знак"/>
    <w:link w:val="a5"/>
    <w:uiPriority w:val="99"/>
    <w:locked/>
    <w:rsid w:val="00735D71"/>
    <w:rPr>
      <w:rFonts w:cs="Times New Roman"/>
    </w:rPr>
  </w:style>
  <w:style w:type="paragraph" w:styleId="a7">
    <w:name w:val="Balloon Text"/>
    <w:basedOn w:val="a"/>
    <w:link w:val="a8"/>
    <w:uiPriority w:val="99"/>
    <w:semiHidden/>
    <w:rsid w:val="00685B9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685B96"/>
    <w:rPr>
      <w:rFonts w:ascii="Tahoma" w:hAnsi="Tahoma" w:cs="Tahoma"/>
      <w:sz w:val="16"/>
      <w:szCs w:val="16"/>
    </w:rPr>
  </w:style>
  <w:style w:type="paragraph" w:styleId="a9">
    <w:name w:val="No Spacing"/>
    <w:uiPriority w:val="1"/>
    <w:qFormat/>
    <w:rsid w:val="0004252D"/>
    <w:rPr>
      <w:rFonts w:cs="Times New Roman"/>
      <w:sz w:val="22"/>
      <w:szCs w:val="22"/>
    </w:rPr>
  </w:style>
  <w:style w:type="character" w:styleId="aa">
    <w:name w:val="Hyperlink"/>
    <w:uiPriority w:val="99"/>
    <w:unhideWhenUsed/>
    <w:rsid w:val="008C629B"/>
    <w:rPr>
      <w:rFonts w:cs="Times New Roman"/>
      <w:color w:val="0000FF"/>
      <w:u w:val="single"/>
    </w:rPr>
  </w:style>
  <w:style w:type="paragraph" w:customStyle="1" w:styleId="ConsPlusNormal">
    <w:name w:val="ConsPlusNormal"/>
    <w:qFormat/>
    <w:rsid w:val="00206B68"/>
    <w:pPr>
      <w:widowControl w:val="0"/>
      <w:autoSpaceDE w:val="0"/>
      <w:autoSpaceDN w:val="0"/>
    </w:pPr>
    <w:rPr>
      <w:sz w:val="22"/>
    </w:rPr>
  </w:style>
  <w:style w:type="paragraph" w:customStyle="1" w:styleId="ConsPlusTitle">
    <w:name w:val="ConsPlusTitle"/>
    <w:rsid w:val="00206B68"/>
    <w:pPr>
      <w:widowControl w:val="0"/>
      <w:autoSpaceDE w:val="0"/>
      <w:autoSpaceDN w:val="0"/>
    </w:pPr>
    <w:rPr>
      <w:b/>
      <w:sz w:val="22"/>
    </w:rPr>
  </w:style>
  <w:style w:type="table" w:styleId="ab">
    <w:name w:val="Table Grid"/>
    <w:basedOn w:val="a1"/>
    <w:uiPriority w:val="39"/>
    <w:locked/>
    <w:rsid w:val="00206B6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206B68"/>
    <w:pPr>
      <w:spacing w:after="0" w:line="240" w:lineRule="auto"/>
    </w:pPr>
    <w:rPr>
      <w:rFonts w:ascii="Times New Roman" w:hAnsi="Times New Roman"/>
      <w:sz w:val="20"/>
      <w:szCs w:val="20"/>
      <w:lang w:eastAsia="en-US"/>
    </w:rPr>
  </w:style>
  <w:style w:type="character" w:customStyle="1" w:styleId="ad">
    <w:name w:val="Текст сноски Знак"/>
    <w:link w:val="ac"/>
    <w:uiPriority w:val="99"/>
    <w:semiHidden/>
    <w:locked/>
    <w:rsid w:val="00206B68"/>
    <w:rPr>
      <w:rFonts w:ascii="Times New Roman" w:hAnsi="Times New Roman" w:cs="Times New Roman"/>
      <w:sz w:val="20"/>
      <w:szCs w:val="20"/>
      <w:lang w:val="x-none" w:eastAsia="en-US"/>
    </w:rPr>
  </w:style>
  <w:style w:type="character" w:styleId="ae">
    <w:name w:val="footnote reference"/>
    <w:uiPriority w:val="99"/>
    <w:semiHidden/>
    <w:unhideWhenUsed/>
    <w:rsid w:val="00206B68"/>
    <w:rPr>
      <w:rFonts w:cs="Times New Roman"/>
      <w:vertAlign w:val="superscript"/>
    </w:rPr>
  </w:style>
  <w:style w:type="paragraph" w:customStyle="1" w:styleId="11">
    <w:name w:val="Абзац списка1"/>
    <w:basedOn w:val="a"/>
    <w:next w:val="af"/>
    <w:uiPriority w:val="34"/>
    <w:qFormat/>
    <w:rsid w:val="00206B68"/>
    <w:pPr>
      <w:ind w:left="720"/>
      <w:contextualSpacing/>
    </w:pPr>
    <w:rPr>
      <w:lang w:eastAsia="en-US"/>
    </w:rPr>
  </w:style>
  <w:style w:type="paragraph" w:styleId="af">
    <w:name w:val="List Paragraph"/>
    <w:basedOn w:val="a"/>
    <w:uiPriority w:val="34"/>
    <w:qFormat/>
    <w:rsid w:val="00206B68"/>
    <w:pPr>
      <w:ind w:left="708"/>
    </w:pPr>
  </w:style>
  <w:style w:type="paragraph" w:customStyle="1" w:styleId="af0">
    <w:name w:val="_Текст"/>
    <w:basedOn w:val="a"/>
    <w:rsid w:val="00206B68"/>
    <w:pPr>
      <w:spacing w:after="0" w:line="240" w:lineRule="auto"/>
      <w:ind w:right="454" w:firstLine="709"/>
      <w:jc w:val="both"/>
    </w:pPr>
    <w:rPr>
      <w:rFonts w:ascii="Times New Roman" w:hAnsi="Times New Roman"/>
      <w:sz w:val="28"/>
      <w:szCs w:val="28"/>
    </w:rPr>
  </w:style>
  <w:style w:type="paragraph" w:customStyle="1" w:styleId="Default">
    <w:name w:val="Default"/>
    <w:rsid w:val="00206B68"/>
    <w:pPr>
      <w:autoSpaceDE w:val="0"/>
      <w:autoSpaceDN w:val="0"/>
      <w:adjustRightInd w:val="0"/>
    </w:pPr>
    <w:rPr>
      <w:rFonts w:ascii="Times New Roman" w:hAnsi="Times New Roman" w:cs="Times New Roman"/>
      <w:color w:val="000000"/>
      <w:sz w:val="24"/>
      <w:szCs w:val="24"/>
      <w:lang w:eastAsia="en-US"/>
    </w:rPr>
  </w:style>
  <w:style w:type="paragraph" w:styleId="af1">
    <w:name w:val="Document Map"/>
    <w:basedOn w:val="a"/>
    <w:link w:val="af2"/>
    <w:uiPriority w:val="99"/>
    <w:semiHidden/>
    <w:unhideWhenUsed/>
    <w:rsid w:val="00206B68"/>
    <w:pPr>
      <w:spacing w:after="0" w:line="240" w:lineRule="auto"/>
    </w:pPr>
    <w:rPr>
      <w:rFonts w:ascii="Tahoma" w:hAnsi="Tahoma" w:cs="Tahoma"/>
      <w:sz w:val="16"/>
      <w:szCs w:val="16"/>
      <w:lang w:eastAsia="en-US"/>
    </w:rPr>
  </w:style>
  <w:style w:type="character" w:customStyle="1" w:styleId="af2">
    <w:name w:val="Схема документа Знак"/>
    <w:link w:val="af1"/>
    <w:uiPriority w:val="99"/>
    <w:semiHidden/>
    <w:locked/>
    <w:rsid w:val="00206B68"/>
    <w:rPr>
      <w:rFonts w:ascii="Tahoma" w:hAnsi="Tahoma" w:cs="Tahoma"/>
      <w:sz w:val="16"/>
      <w:szCs w:val="16"/>
      <w:lang w:val="x-none" w:eastAsia="en-US"/>
    </w:rPr>
  </w:style>
  <w:style w:type="paragraph" w:styleId="af3">
    <w:name w:val="Title"/>
    <w:basedOn w:val="a"/>
    <w:next w:val="a"/>
    <w:link w:val="af4"/>
    <w:uiPriority w:val="10"/>
    <w:qFormat/>
    <w:locked/>
    <w:rsid w:val="00FD062A"/>
    <w:pPr>
      <w:pBdr>
        <w:top w:val="none" w:sz="4" w:space="0" w:color="000000"/>
        <w:left w:val="none" w:sz="4" w:space="0" w:color="000000"/>
        <w:bottom w:val="none" w:sz="4" w:space="0" w:color="000000"/>
        <w:right w:val="none" w:sz="4" w:space="0" w:color="000000"/>
        <w:between w:val="none" w:sz="4" w:space="0" w:color="000000"/>
      </w:pBdr>
      <w:spacing w:before="300" w:line="240" w:lineRule="auto"/>
      <w:contextualSpacing/>
    </w:pPr>
    <w:rPr>
      <w:rFonts w:ascii="Times New Roman" w:hAnsi="Times New Roman" w:cs="Calibri"/>
      <w:sz w:val="48"/>
      <w:szCs w:val="48"/>
      <w:lang w:eastAsia="en-US"/>
    </w:rPr>
  </w:style>
  <w:style w:type="character" w:customStyle="1" w:styleId="af4">
    <w:name w:val="Название Знак"/>
    <w:link w:val="af3"/>
    <w:uiPriority w:val="10"/>
    <w:locked/>
    <w:rsid w:val="00FD062A"/>
    <w:rPr>
      <w:rFonts w:ascii="Times New Roman" w:hAnsi="Times New Roman" w:cs="Times New Roman"/>
      <w:sz w:val="48"/>
      <w:szCs w:val="48"/>
      <w:lang w:val="x-none" w:eastAsia="en-US"/>
    </w:rPr>
  </w:style>
  <w:style w:type="table" w:customStyle="1" w:styleId="110">
    <w:name w:val="Таблица простая 11"/>
    <w:basedOn w:val="a1"/>
    <w:uiPriority w:val="59"/>
    <w:rsid w:val="00FD062A"/>
    <w:pPr>
      <w:pBdr>
        <w:top w:val="none" w:sz="4" w:space="0" w:color="000000"/>
        <w:left w:val="none" w:sz="4" w:space="0" w:color="000000"/>
        <w:bottom w:val="none" w:sz="4" w:space="0" w:color="000000"/>
        <w:right w:val="none" w:sz="4" w:space="0" w:color="000000"/>
        <w:between w:val="none" w:sz="4" w:space="0" w:color="000000"/>
      </w:pBdr>
    </w:pPr>
    <w:rPr>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Calibri"/>
        <w:b/>
        <w:color w:val="404040"/>
        <w:sz w:val="22"/>
      </w:r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shd w:val="clear" w:color="auto" w:fill="F2F2F2"/>
      </w:tcPr>
    </w:tblStylePr>
    <w:tblStylePr w:type="band1Horz">
      <w:rPr>
        <w:rFonts w:cs="Calibri"/>
      </w:rPr>
      <w:tblPr/>
      <w:tcPr>
        <w:shd w:val="clear" w:color="auto" w:fill="F2F2F2"/>
      </w:tcPr>
    </w:tblStylePr>
  </w:style>
  <w:style w:type="table" w:customStyle="1" w:styleId="21">
    <w:name w:val="Таблица простая 21"/>
    <w:basedOn w:val="a1"/>
    <w:uiPriority w:val="59"/>
    <w:rsid w:val="00FD062A"/>
    <w:pPr>
      <w:pBdr>
        <w:top w:val="none" w:sz="4" w:space="0" w:color="000000"/>
        <w:left w:val="none" w:sz="4" w:space="0" w:color="000000"/>
        <w:bottom w:val="none" w:sz="4" w:space="0" w:color="000000"/>
        <w:right w:val="none" w:sz="4" w:space="0" w:color="000000"/>
        <w:between w:val="none" w:sz="4" w:space="0" w:color="000000"/>
      </w:pBdr>
    </w:pPr>
    <w:rPr>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cs="Calibri"/>
        <w:b/>
        <w:color w:val="404040"/>
        <w:sz w:val="22"/>
      </w:rPr>
      <w:tblPr/>
      <w:tcPr>
        <w:tcBorders>
          <w:top w:val="single" w:sz="4" w:space="0" w:color="000000"/>
          <w:bottom w:val="single" w:sz="4" w:space="0" w:color="000000"/>
        </w:tcBorders>
      </w:tc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tcBorders>
          <w:left w:val="single" w:sz="4" w:space="0" w:color="000000"/>
          <w:right w:val="single" w:sz="4" w:space="0" w:color="000000"/>
        </w:tcBorders>
      </w:tcPr>
    </w:tblStylePr>
    <w:tblStylePr w:type="band2Vert">
      <w:rPr>
        <w:rFonts w:cs="Calibri"/>
      </w:rPr>
      <w:tblPr/>
      <w:tcPr>
        <w:tcBorders>
          <w:left w:val="single" w:sz="4" w:space="0" w:color="000000"/>
          <w:right w:val="single" w:sz="4" w:space="0" w:color="000000"/>
        </w:tcBorders>
      </w:tcPr>
    </w:tblStylePr>
    <w:tblStylePr w:type="band1Horz">
      <w:rPr>
        <w:rFonts w:cs="Calibri"/>
      </w:rPr>
      <w:tblPr/>
      <w:tcPr>
        <w:tcBorders>
          <w:top w:val="single" w:sz="4" w:space="0" w:color="000000"/>
          <w:bottom w:val="single" w:sz="4" w:space="0" w:color="000000"/>
        </w:tcBorders>
      </w:tcPr>
    </w:tblStylePr>
  </w:style>
  <w:style w:type="paragraph" w:customStyle="1" w:styleId="af5">
    <w:name w:val="Нормальный (таблица)"/>
    <w:uiPriority w:val="99"/>
    <w:rsid w:val="00E41AFB"/>
    <w:pPr>
      <w:widowControl w:val="0"/>
      <w:pBdr>
        <w:top w:val="none" w:sz="4" w:space="0" w:color="000000"/>
        <w:left w:val="none" w:sz="4" w:space="0" w:color="000000"/>
        <w:bottom w:val="none" w:sz="4" w:space="0" w:color="000000"/>
        <w:right w:val="none" w:sz="4" w:space="0" w:color="000000"/>
        <w:between w:val="none" w:sz="4" w:space="0" w:color="000000"/>
      </w:pBdr>
      <w:jc w:val="both"/>
    </w:pPr>
    <w:rPr>
      <w:rFonts w:ascii="Times New Roman CYR" w:hAnsi="Times New Roman CYR" w:cs="Times New Roman CYR"/>
      <w:sz w:val="24"/>
      <w:szCs w:val="24"/>
    </w:rPr>
  </w:style>
  <w:style w:type="paragraph" w:customStyle="1" w:styleId="ConsPlusNonformat">
    <w:name w:val="ConsPlusNonformat"/>
    <w:uiPriority w:val="99"/>
    <w:qFormat/>
    <w:rsid w:val="00306842"/>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cs="Courier New"/>
    </w:rPr>
  </w:style>
  <w:style w:type="table" w:customStyle="1" w:styleId="12">
    <w:name w:val="Сетка таблицы1"/>
    <w:basedOn w:val="a1"/>
    <w:next w:val="ab"/>
    <w:uiPriority w:val="39"/>
    <w:rsid w:val="004B69D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39"/>
    <w:rsid w:val="004B69D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 простая 11"/>
    <w:basedOn w:val="a1"/>
    <w:uiPriority w:val="59"/>
    <w:rsid w:val="00872949"/>
    <w:pPr>
      <w:pBdr>
        <w:top w:val="none" w:sz="4" w:space="0" w:color="000000"/>
        <w:left w:val="none" w:sz="4" w:space="0" w:color="000000"/>
        <w:bottom w:val="none" w:sz="4" w:space="0" w:color="000000"/>
        <w:right w:val="none" w:sz="4" w:space="0" w:color="000000"/>
        <w:between w:val="none" w:sz="4" w:space="0" w:color="000000"/>
      </w:pBdr>
    </w:pPr>
    <w:rPr>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Calibri"/>
        <w:b/>
        <w:color w:val="404040"/>
        <w:sz w:val="22"/>
      </w:r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shd w:val="clear" w:color="auto" w:fill="F2F2F2"/>
      </w:tcPr>
    </w:tblStylePr>
    <w:tblStylePr w:type="band1Horz">
      <w:rPr>
        <w:rFonts w:cs="Calibri"/>
      </w:rPr>
      <w:tblPr/>
      <w:tcPr>
        <w:shd w:val="clear" w:color="auto" w:fill="F2F2F2"/>
      </w:tcPr>
    </w:tblStylePr>
  </w:style>
  <w:style w:type="table" w:customStyle="1" w:styleId="210">
    <w:name w:val="Таблица простая 21"/>
    <w:basedOn w:val="a1"/>
    <w:uiPriority w:val="59"/>
    <w:rsid w:val="00872949"/>
    <w:pPr>
      <w:pBdr>
        <w:top w:val="none" w:sz="4" w:space="0" w:color="000000"/>
        <w:left w:val="none" w:sz="4" w:space="0" w:color="000000"/>
        <w:bottom w:val="none" w:sz="4" w:space="0" w:color="000000"/>
        <w:right w:val="none" w:sz="4" w:space="0" w:color="000000"/>
        <w:between w:val="none" w:sz="4" w:space="0" w:color="000000"/>
      </w:pBdr>
    </w:pPr>
    <w:rPr>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cs="Calibri"/>
        <w:b/>
        <w:color w:val="404040"/>
        <w:sz w:val="22"/>
      </w:rPr>
      <w:tblPr/>
      <w:tcPr>
        <w:tcBorders>
          <w:top w:val="single" w:sz="4" w:space="0" w:color="000000"/>
          <w:bottom w:val="single" w:sz="4" w:space="0" w:color="000000"/>
        </w:tcBorders>
      </w:tc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tcBorders>
          <w:left w:val="single" w:sz="4" w:space="0" w:color="000000"/>
          <w:right w:val="single" w:sz="4" w:space="0" w:color="000000"/>
        </w:tcBorders>
      </w:tcPr>
    </w:tblStylePr>
    <w:tblStylePr w:type="band2Vert">
      <w:rPr>
        <w:rFonts w:cs="Calibri"/>
      </w:rPr>
      <w:tblPr/>
      <w:tcPr>
        <w:tcBorders>
          <w:left w:val="single" w:sz="4" w:space="0" w:color="000000"/>
          <w:right w:val="single" w:sz="4" w:space="0" w:color="000000"/>
        </w:tcBorders>
      </w:tcPr>
    </w:tblStylePr>
    <w:tblStylePr w:type="band1Horz">
      <w:rPr>
        <w:rFonts w:cs="Calibri"/>
      </w:rPr>
      <w:tblPr/>
      <w:tcPr>
        <w:tcBorders>
          <w:top w:val="single" w:sz="4" w:space="0" w:color="000000"/>
          <w:bottom w:val="single" w:sz="4" w:space="0" w:color="000000"/>
        </w:tcBorders>
      </w:tcPr>
    </w:tblStylePr>
  </w:style>
  <w:style w:type="character" w:customStyle="1" w:styleId="10">
    <w:name w:val="Заголовок 1 Знак"/>
    <w:link w:val="1"/>
    <w:uiPriority w:val="9"/>
    <w:rsid w:val="000557BA"/>
    <w:rPr>
      <w:rFonts w:ascii="Arial" w:eastAsia="Arial" w:hAnsi="Arial" w:cs="Arial"/>
      <w:sz w:val="40"/>
      <w:szCs w:val="40"/>
    </w:rPr>
  </w:style>
  <w:style w:type="character" w:customStyle="1" w:styleId="20">
    <w:name w:val="Заголовок 2 Знак"/>
    <w:link w:val="2"/>
    <w:uiPriority w:val="9"/>
    <w:rsid w:val="000557BA"/>
    <w:rPr>
      <w:rFonts w:ascii="Arial" w:eastAsia="Arial" w:hAnsi="Arial" w:cs="Arial"/>
      <w:sz w:val="34"/>
      <w:szCs w:val="22"/>
    </w:rPr>
  </w:style>
  <w:style w:type="character" w:customStyle="1" w:styleId="30">
    <w:name w:val="Заголовок 3 Знак"/>
    <w:link w:val="3"/>
    <w:uiPriority w:val="9"/>
    <w:rsid w:val="000557BA"/>
    <w:rPr>
      <w:rFonts w:ascii="Arial" w:eastAsia="Arial" w:hAnsi="Arial" w:cs="Arial"/>
      <w:sz w:val="30"/>
      <w:szCs w:val="30"/>
    </w:rPr>
  </w:style>
  <w:style w:type="character" w:customStyle="1" w:styleId="40">
    <w:name w:val="Заголовок 4 Знак"/>
    <w:link w:val="4"/>
    <w:uiPriority w:val="9"/>
    <w:rsid w:val="000557BA"/>
    <w:rPr>
      <w:rFonts w:ascii="Arial" w:eastAsia="Arial" w:hAnsi="Arial" w:cs="Arial"/>
      <w:b/>
      <w:bCs/>
      <w:sz w:val="26"/>
      <w:szCs w:val="26"/>
    </w:rPr>
  </w:style>
  <w:style w:type="character" w:customStyle="1" w:styleId="50">
    <w:name w:val="Заголовок 5 Знак"/>
    <w:link w:val="5"/>
    <w:uiPriority w:val="9"/>
    <w:rsid w:val="000557BA"/>
    <w:rPr>
      <w:rFonts w:ascii="Arial" w:eastAsia="Arial" w:hAnsi="Arial" w:cs="Arial"/>
      <w:b/>
      <w:bCs/>
      <w:sz w:val="24"/>
      <w:szCs w:val="24"/>
    </w:rPr>
  </w:style>
  <w:style w:type="character" w:customStyle="1" w:styleId="60">
    <w:name w:val="Заголовок 6 Знак"/>
    <w:link w:val="6"/>
    <w:uiPriority w:val="9"/>
    <w:rsid w:val="000557BA"/>
    <w:rPr>
      <w:rFonts w:ascii="Arial" w:eastAsia="Arial" w:hAnsi="Arial" w:cs="Arial"/>
      <w:b/>
      <w:bCs/>
      <w:sz w:val="22"/>
      <w:szCs w:val="22"/>
    </w:rPr>
  </w:style>
  <w:style w:type="character" w:customStyle="1" w:styleId="90">
    <w:name w:val="Заголовок 9 Знак"/>
    <w:link w:val="9"/>
    <w:uiPriority w:val="9"/>
    <w:rsid w:val="000557BA"/>
    <w:rPr>
      <w:rFonts w:ascii="Arial" w:eastAsia="Arial" w:hAnsi="Arial" w:cs="Arial"/>
      <w:i/>
      <w:iCs/>
      <w:sz w:val="21"/>
      <w:szCs w:val="21"/>
    </w:rPr>
  </w:style>
  <w:style w:type="character" w:styleId="af6">
    <w:name w:val="FollowedHyperlink"/>
    <w:uiPriority w:val="99"/>
    <w:semiHidden/>
    <w:unhideWhenUsed/>
    <w:rsid w:val="000557BA"/>
    <w:rPr>
      <w:color w:val="800080"/>
      <w:u w:val="single"/>
    </w:rPr>
  </w:style>
  <w:style w:type="paragraph" w:styleId="13">
    <w:name w:val="toc 1"/>
    <w:basedOn w:val="a"/>
    <w:next w:val="a"/>
    <w:autoRedefine/>
    <w:uiPriority w:val="39"/>
    <w:unhideWhenUsed/>
    <w:locked/>
    <w:rsid w:val="000557BA"/>
    <w:pPr>
      <w:spacing w:after="57"/>
    </w:pPr>
  </w:style>
  <w:style w:type="paragraph" w:styleId="23">
    <w:name w:val="toc 2"/>
    <w:basedOn w:val="a"/>
    <w:next w:val="a"/>
    <w:autoRedefine/>
    <w:uiPriority w:val="39"/>
    <w:unhideWhenUsed/>
    <w:locked/>
    <w:rsid w:val="000557BA"/>
    <w:pPr>
      <w:spacing w:after="57"/>
      <w:ind w:left="283"/>
    </w:pPr>
  </w:style>
  <w:style w:type="paragraph" w:styleId="31">
    <w:name w:val="toc 3"/>
    <w:basedOn w:val="a"/>
    <w:next w:val="a"/>
    <w:autoRedefine/>
    <w:uiPriority w:val="39"/>
    <w:unhideWhenUsed/>
    <w:locked/>
    <w:rsid w:val="000557BA"/>
    <w:pPr>
      <w:spacing w:after="57"/>
      <w:ind w:left="567"/>
    </w:pPr>
  </w:style>
  <w:style w:type="paragraph" w:styleId="41">
    <w:name w:val="toc 4"/>
    <w:basedOn w:val="a"/>
    <w:next w:val="a"/>
    <w:autoRedefine/>
    <w:uiPriority w:val="39"/>
    <w:unhideWhenUsed/>
    <w:locked/>
    <w:rsid w:val="000557BA"/>
    <w:pPr>
      <w:spacing w:after="57"/>
      <w:ind w:left="850"/>
    </w:pPr>
  </w:style>
  <w:style w:type="paragraph" w:styleId="51">
    <w:name w:val="toc 5"/>
    <w:basedOn w:val="a"/>
    <w:next w:val="a"/>
    <w:autoRedefine/>
    <w:uiPriority w:val="39"/>
    <w:unhideWhenUsed/>
    <w:locked/>
    <w:rsid w:val="000557BA"/>
    <w:pPr>
      <w:spacing w:after="57"/>
      <w:ind w:left="1134"/>
    </w:pPr>
  </w:style>
  <w:style w:type="paragraph" w:styleId="61">
    <w:name w:val="toc 6"/>
    <w:basedOn w:val="a"/>
    <w:next w:val="a"/>
    <w:autoRedefine/>
    <w:uiPriority w:val="39"/>
    <w:unhideWhenUsed/>
    <w:locked/>
    <w:rsid w:val="000557BA"/>
    <w:pPr>
      <w:spacing w:after="57"/>
      <w:ind w:left="1417"/>
    </w:pPr>
  </w:style>
  <w:style w:type="paragraph" w:styleId="71">
    <w:name w:val="toc 7"/>
    <w:basedOn w:val="a"/>
    <w:next w:val="a"/>
    <w:autoRedefine/>
    <w:uiPriority w:val="39"/>
    <w:unhideWhenUsed/>
    <w:locked/>
    <w:rsid w:val="000557BA"/>
    <w:pPr>
      <w:spacing w:after="57"/>
      <w:ind w:left="1701"/>
    </w:pPr>
  </w:style>
  <w:style w:type="paragraph" w:styleId="81">
    <w:name w:val="toc 8"/>
    <w:basedOn w:val="a"/>
    <w:next w:val="a"/>
    <w:autoRedefine/>
    <w:uiPriority w:val="39"/>
    <w:unhideWhenUsed/>
    <w:locked/>
    <w:rsid w:val="000557BA"/>
    <w:pPr>
      <w:spacing w:after="57"/>
      <w:ind w:left="1984"/>
    </w:pPr>
  </w:style>
  <w:style w:type="paragraph" w:styleId="91">
    <w:name w:val="toc 9"/>
    <w:basedOn w:val="a"/>
    <w:next w:val="a"/>
    <w:autoRedefine/>
    <w:uiPriority w:val="39"/>
    <w:unhideWhenUsed/>
    <w:locked/>
    <w:rsid w:val="000557BA"/>
    <w:pPr>
      <w:spacing w:after="57"/>
      <w:ind w:left="2268"/>
    </w:pPr>
  </w:style>
  <w:style w:type="paragraph" w:styleId="af7">
    <w:name w:val="caption"/>
    <w:basedOn w:val="a"/>
    <w:next w:val="a"/>
    <w:uiPriority w:val="35"/>
    <w:semiHidden/>
    <w:unhideWhenUsed/>
    <w:qFormat/>
    <w:locked/>
    <w:rsid w:val="000557BA"/>
    <w:rPr>
      <w:b/>
      <w:bCs/>
      <w:color w:val="4F81BD"/>
      <w:sz w:val="18"/>
      <w:szCs w:val="18"/>
    </w:rPr>
  </w:style>
  <w:style w:type="paragraph" w:styleId="af8">
    <w:name w:val="endnote text"/>
    <w:basedOn w:val="a"/>
    <w:link w:val="af9"/>
    <w:uiPriority w:val="99"/>
    <w:semiHidden/>
    <w:unhideWhenUsed/>
    <w:rsid w:val="000557BA"/>
    <w:pPr>
      <w:spacing w:after="0" w:line="240" w:lineRule="auto"/>
    </w:pPr>
    <w:rPr>
      <w:sz w:val="20"/>
    </w:rPr>
  </w:style>
  <w:style w:type="character" w:customStyle="1" w:styleId="af9">
    <w:name w:val="Текст концевой сноски Знак"/>
    <w:link w:val="af8"/>
    <w:uiPriority w:val="99"/>
    <w:rsid w:val="000557BA"/>
    <w:rPr>
      <w:rFonts w:cs="Times New Roman"/>
      <w:szCs w:val="22"/>
    </w:rPr>
  </w:style>
  <w:style w:type="paragraph" w:styleId="afa">
    <w:name w:val="Subtitle"/>
    <w:basedOn w:val="a"/>
    <w:next w:val="a"/>
    <w:link w:val="afb"/>
    <w:uiPriority w:val="11"/>
    <w:qFormat/>
    <w:locked/>
    <w:rsid w:val="000557BA"/>
    <w:pPr>
      <w:spacing w:before="200"/>
    </w:pPr>
    <w:rPr>
      <w:sz w:val="24"/>
      <w:szCs w:val="24"/>
    </w:rPr>
  </w:style>
  <w:style w:type="character" w:customStyle="1" w:styleId="afb">
    <w:name w:val="Подзаголовок Знак"/>
    <w:link w:val="afa"/>
    <w:uiPriority w:val="11"/>
    <w:rsid w:val="000557BA"/>
    <w:rPr>
      <w:rFonts w:cs="Times New Roman"/>
      <w:sz w:val="24"/>
      <w:szCs w:val="24"/>
    </w:rPr>
  </w:style>
  <w:style w:type="paragraph" w:styleId="24">
    <w:name w:val="Quote"/>
    <w:basedOn w:val="a"/>
    <w:next w:val="a"/>
    <w:link w:val="25"/>
    <w:uiPriority w:val="29"/>
    <w:qFormat/>
    <w:rsid w:val="000557BA"/>
    <w:pPr>
      <w:ind w:left="720" w:right="720"/>
    </w:pPr>
    <w:rPr>
      <w:i/>
    </w:rPr>
  </w:style>
  <w:style w:type="character" w:customStyle="1" w:styleId="25">
    <w:name w:val="Цитата 2 Знак"/>
    <w:link w:val="24"/>
    <w:uiPriority w:val="29"/>
    <w:rsid w:val="000557BA"/>
    <w:rPr>
      <w:rFonts w:cs="Times New Roman"/>
      <w:i/>
      <w:sz w:val="22"/>
      <w:szCs w:val="22"/>
    </w:rPr>
  </w:style>
  <w:style w:type="paragraph" w:styleId="afc">
    <w:name w:val="Intense Quote"/>
    <w:basedOn w:val="a"/>
    <w:next w:val="a"/>
    <w:link w:val="afd"/>
    <w:uiPriority w:val="30"/>
    <w:qFormat/>
    <w:rsid w:val="000557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d">
    <w:name w:val="Выделенная цитата Знак"/>
    <w:link w:val="afc"/>
    <w:uiPriority w:val="30"/>
    <w:rsid w:val="000557BA"/>
    <w:rPr>
      <w:rFonts w:cs="Times New Roman"/>
      <w:i/>
      <w:sz w:val="22"/>
      <w:szCs w:val="22"/>
      <w:shd w:val="clear" w:color="auto" w:fill="F2F2F2"/>
    </w:rPr>
  </w:style>
  <w:style w:type="paragraph" w:styleId="afe">
    <w:name w:val="TOC Heading"/>
    <w:uiPriority w:val="39"/>
    <w:unhideWhenUsed/>
    <w:qFormat/>
    <w:rsid w:val="000557BA"/>
    <w:rPr>
      <w:szCs w:val="22"/>
    </w:rPr>
  </w:style>
  <w:style w:type="character" w:styleId="aff">
    <w:name w:val="endnote reference"/>
    <w:uiPriority w:val="99"/>
    <w:semiHidden/>
    <w:unhideWhenUsed/>
    <w:rsid w:val="000557BA"/>
    <w:rPr>
      <w:vertAlign w:val="superscript"/>
    </w:rPr>
  </w:style>
  <w:style w:type="character" w:customStyle="1" w:styleId="Heading7Char">
    <w:name w:val="Heading 7 Char"/>
    <w:uiPriority w:val="9"/>
    <w:rsid w:val="000557BA"/>
    <w:rPr>
      <w:rFonts w:ascii="Arial" w:eastAsia="Arial" w:hAnsi="Arial" w:cs="Arial" w:hint="default"/>
      <w:b/>
      <w:bCs/>
      <w:i/>
      <w:iCs/>
      <w:sz w:val="22"/>
      <w:szCs w:val="22"/>
    </w:rPr>
  </w:style>
  <w:style w:type="character" w:customStyle="1" w:styleId="Heading8Char">
    <w:name w:val="Heading 8 Char"/>
    <w:uiPriority w:val="9"/>
    <w:rsid w:val="000557BA"/>
    <w:rPr>
      <w:rFonts w:ascii="Arial" w:eastAsia="Arial" w:hAnsi="Arial" w:cs="Arial" w:hint="default"/>
      <w:i/>
      <w:iCs/>
      <w:sz w:val="22"/>
      <w:szCs w:val="22"/>
    </w:rPr>
  </w:style>
  <w:style w:type="character" w:customStyle="1" w:styleId="TitleChar">
    <w:name w:val="Title Char"/>
    <w:uiPriority w:val="10"/>
    <w:rsid w:val="000557BA"/>
    <w:rPr>
      <w:sz w:val="48"/>
      <w:szCs w:val="48"/>
    </w:rPr>
  </w:style>
  <w:style w:type="character" w:customStyle="1" w:styleId="HeaderChar">
    <w:name w:val="Header Char"/>
    <w:uiPriority w:val="99"/>
    <w:rsid w:val="000557BA"/>
  </w:style>
  <w:style w:type="character" w:customStyle="1" w:styleId="FooterChar">
    <w:name w:val="Footer Char"/>
    <w:uiPriority w:val="99"/>
    <w:rsid w:val="000557BA"/>
  </w:style>
  <w:style w:type="character" w:customStyle="1" w:styleId="CaptionChar">
    <w:name w:val="Caption Char"/>
    <w:uiPriority w:val="99"/>
    <w:rsid w:val="000557BA"/>
  </w:style>
  <w:style w:type="character" w:customStyle="1" w:styleId="FootnoteTextChar">
    <w:name w:val="Footnote Text Char"/>
    <w:uiPriority w:val="99"/>
    <w:rsid w:val="000557BA"/>
    <w:rPr>
      <w:sz w:val="18"/>
    </w:rPr>
  </w:style>
  <w:style w:type="table" w:customStyle="1" w:styleId="TableGridLight">
    <w:name w:val="Table Grid Light"/>
    <w:basedOn w:val="a1"/>
    <w:uiPriority w:val="59"/>
    <w:rsid w:val="000557BA"/>
    <w:rPr>
      <w:szCs w:val="22"/>
    </w:rPr>
    <w:tblPr>
      <w:tblInd w:w="0" w:type="nil"/>
      <w:tblBorders>
        <w:insideH w:val="single" w:sz="4" w:space="0" w:color="AFAFAF"/>
        <w:insideV w:val="single" w:sz="4" w:space="0" w:color="AFAFAF"/>
      </w:tblBorders>
      <w:tblCellMar>
        <w:left w:w="0" w:type="dxa"/>
        <w:right w:w="0" w:type="dxa"/>
      </w:tblCellMar>
    </w:tblPr>
  </w:style>
  <w:style w:type="table" w:customStyle="1" w:styleId="310">
    <w:name w:val="Таблица простая 31"/>
    <w:basedOn w:val="a1"/>
    <w:uiPriority w:val="99"/>
    <w:rsid w:val="000557BA"/>
    <w:rPr>
      <w:szCs w:val="22"/>
    </w:rPr>
    <w:tblPr>
      <w:tblStyleRowBandSize w:val="1"/>
      <w:tblStyleColBandSize w:val="1"/>
      <w:tblInd w:w="0" w:type="nil"/>
      <w:tblCellMar>
        <w:left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0">
    <w:name w:val="Таблица простая 41"/>
    <w:basedOn w:val="a1"/>
    <w:uiPriority w:val="99"/>
    <w:rsid w:val="000557BA"/>
    <w:rPr>
      <w:szCs w:val="22"/>
    </w:rPr>
    <w:tblPr>
      <w:tblStyleRowBandSize w:val="1"/>
      <w:tblStyleColBandSize w:val="1"/>
      <w:tblInd w:w="0" w:type="nil"/>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0">
    <w:name w:val="Таблица простая 51"/>
    <w:basedOn w:val="a1"/>
    <w:uiPriority w:val="99"/>
    <w:rsid w:val="000557BA"/>
    <w:rPr>
      <w:szCs w:val="22"/>
    </w:rPr>
    <w:tblPr>
      <w:tblStyleRowBandSize w:val="1"/>
      <w:tblStyleColBandSize w:val="1"/>
      <w:tblInd w:w="0" w:type="nil"/>
      <w:tblCellMar>
        <w:left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0557BA"/>
    <w:rPr>
      <w:szCs w:val="22"/>
    </w:rPr>
    <w:tblPr>
      <w:tblStyleRowBandSize w:val="1"/>
      <w:tblStyleColBandSize w:val="1"/>
      <w:tblInd w:w="0" w:type="nil"/>
      <w:tblBorders>
        <w:insideH w:val="single" w:sz="4" w:space="0" w:color="989898"/>
        <w:insideV w:val="single" w:sz="4" w:space="0" w:color="989898"/>
      </w:tblBorders>
      <w:tblCellMar>
        <w:left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0557BA"/>
    <w:rPr>
      <w:szCs w:val="22"/>
    </w:rPr>
    <w:tblPr>
      <w:tblStyleRowBandSize w:val="1"/>
      <w:tblStyleColBandSize w:val="1"/>
      <w:tblInd w:w="0" w:type="nil"/>
      <w:tblBorders>
        <w:insideH w:val="single" w:sz="4" w:space="0" w:color="B7CBE4"/>
        <w:insideV w:val="single" w:sz="4" w:space="0" w:color="B7CBE4"/>
      </w:tblBorders>
      <w:tblCellMar>
        <w:left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0557BA"/>
    <w:rPr>
      <w:szCs w:val="22"/>
    </w:rPr>
    <w:tblPr>
      <w:tblStyleRowBandSize w:val="1"/>
      <w:tblStyleColBandSize w:val="1"/>
      <w:tblInd w:w="0" w:type="nil"/>
      <w:tblBorders>
        <w:insideH w:val="single" w:sz="4" w:space="0" w:color="E5B7B6"/>
        <w:insideV w:val="single" w:sz="4" w:space="0" w:color="E5B7B6"/>
      </w:tblBorders>
      <w:tblCellMar>
        <w:left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0557BA"/>
    <w:rPr>
      <w:szCs w:val="22"/>
    </w:rPr>
    <w:tblPr>
      <w:tblStyleRowBandSize w:val="1"/>
      <w:tblStyleColBandSize w:val="1"/>
      <w:tblInd w:w="0" w:type="nil"/>
      <w:tblBorders>
        <w:insideH w:val="single" w:sz="4" w:space="0" w:color="D6E3BB"/>
        <w:insideV w:val="single" w:sz="4" w:space="0" w:color="D6E3BB"/>
      </w:tblBorders>
      <w:tblCellMar>
        <w:left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0557BA"/>
    <w:rPr>
      <w:szCs w:val="22"/>
    </w:rPr>
    <w:tblPr>
      <w:tblStyleRowBandSize w:val="1"/>
      <w:tblStyleColBandSize w:val="1"/>
      <w:tblInd w:w="0" w:type="nil"/>
      <w:tblBorders>
        <w:insideH w:val="single" w:sz="4" w:space="0" w:color="CBC0D9"/>
        <w:insideV w:val="single" w:sz="4" w:space="0" w:color="CBC0D9"/>
      </w:tblBorders>
      <w:tblCellMar>
        <w:left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0557BA"/>
    <w:rPr>
      <w:szCs w:val="22"/>
    </w:rPr>
    <w:tblPr>
      <w:tblStyleRowBandSize w:val="1"/>
      <w:tblStyleColBandSize w:val="1"/>
      <w:tblInd w:w="0" w:type="nil"/>
      <w:tblBorders>
        <w:insideH w:val="single" w:sz="4" w:space="0" w:color="B6DDE8"/>
        <w:insideV w:val="single" w:sz="4" w:space="0" w:color="B6DDE8"/>
      </w:tblBorders>
      <w:tblCellMar>
        <w:left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0557BA"/>
    <w:rPr>
      <w:szCs w:val="22"/>
    </w:rPr>
    <w:tblPr>
      <w:tblStyleRowBandSize w:val="1"/>
      <w:tblStyleColBandSize w:val="1"/>
      <w:tblInd w:w="0" w:type="nil"/>
      <w:tblBorders>
        <w:insideH w:val="single" w:sz="4" w:space="0" w:color="FBD4B4"/>
        <w:insideV w:val="single" w:sz="4" w:space="0" w:color="FBD4B4"/>
      </w:tblBorders>
      <w:tblCellMar>
        <w:left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0557BA"/>
    <w:rPr>
      <w:szCs w:val="22"/>
    </w:rPr>
    <w:tblPr>
      <w:tblStyleRowBandSize w:val="1"/>
      <w:tblStyleColBandSize w:val="1"/>
      <w:tblInd w:w="0" w:type="nil"/>
      <w:tblBorders>
        <w:insideH w:val="single" w:sz="4" w:space="0" w:color="6A6A6A"/>
        <w:insideV w:val="single" w:sz="4" w:space="0" w:color="6A6A6A"/>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0557BA"/>
    <w:rPr>
      <w:szCs w:val="22"/>
    </w:rPr>
    <w:tblPr>
      <w:tblStyleRowBandSize w:val="1"/>
      <w:tblStyleColBandSize w:val="1"/>
      <w:tblInd w:w="0" w:type="nil"/>
      <w:tblBorders>
        <w:insideH w:val="single" w:sz="4" w:space="0" w:color="5D8AC2"/>
        <w:insideV w:val="single" w:sz="4" w:space="0" w:color="5D8AC2"/>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0557BA"/>
    <w:rPr>
      <w:szCs w:val="22"/>
    </w:rPr>
    <w:tblPr>
      <w:tblStyleRowBandSize w:val="1"/>
      <w:tblStyleColBandSize w:val="1"/>
      <w:tblInd w:w="0" w:type="nil"/>
      <w:tblBorders>
        <w:insideH w:val="single" w:sz="4" w:space="0" w:color="D99695"/>
        <w:insideV w:val="single" w:sz="4" w:space="0" w:color="D99695"/>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0557BA"/>
    <w:rPr>
      <w:szCs w:val="22"/>
    </w:rPr>
    <w:tblPr>
      <w:tblStyleRowBandSize w:val="1"/>
      <w:tblStyleColBandSize w:val="1"/>
      <w:tblInd w:w="0" w:type="nil"/>
      <w:tblBorders>
        <w:insideH w:val="single" w:sz="4" w:space="0" w:color="9ABB59"/>
        <w:insideV w:val="single" w:sz="4" w:space="0" w:color="9ABB59"/>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0557BA"/>
    <w:rPr>
      <w:szCs w:val="22"/>
    </w:rPr>
    <w:tblPr>
      <w:tblStyleRowBandSize w:val="1"/>
      <w:tblStyleColBandSize w:val="1"/>
      <w:tblInd w:w="0" w:type="nil"/>
      <w:tblBorders>
        <w:insideH w:val="single" w:sz="4" w:space="0" w:color="B2A1C6"/>
        <w:insideV w:val="single" w:sz="4" w:space="0" w:color="B2A1C6"/>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0557BA"/>
    <w:rPr>
      <w:szCs w:val="22"/>
    </w:rPr>
    <w:tblPr>
      <w:tblStyleRowBandSize w:val="1"/>
      <w:tblStyleColBandSize w:val="1"/>
      <w:tblInd w:w="0" w:type="nil"/>
      <w:tblBorders>
        <w:insideH w:val="single" w:sz="4" w:space="0" w:color="4BACC6"/>
        <w:insideV w:val="single" w:sz="4" w:space="0" w:color="4BACC6"/>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0557BA"/>
    <w:rPr>
      <w:szCs w:val="22"/>
    </w:rPr>
    <w:tblPr>
      <w:tblStyleRowBandSize w:val="1"/>
      <w:tblStyleColBandSize w:val="1"/>
      <w:tblInd w:w="0" w:type="nil"/>
      <w:tblBorders>
        <w:insideH w:val="single" w:sz="4" w:space="0" w:color="F79646"/>
        <w:insideV w:val="single" w:sz="4" w:space="0" w:color="F79646"/>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0557BA"/>
    <w:rPr>
      <w:szCs w:val="22"/>
    </w:rPr>
    <w:tblPr>
      <w:tblStyleRowBandSize w:val="1"/>
      <w:tblStyleColBandSize w:val="1"/>
      <w:tblInd w:w="0" w:type="nil"/>
      <w:tblBorders>
        <w:insideH w:val="single" w:sz="4" w:space="0" w:color="6A6A6A"/>
        <w:insideV w:val="single" w:sz="4" w:space="0" w:color="6A6A6A"/>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0557BA"/>
    <w:rPr>
      <w:szCs w:val="22"/>
    </w:rPr>
    <w:tblPr>
      <w:tblStyleRowBandSize w:val="1"/>
      <w:tblStyleColBandSize w:val="1"/>
      <w:tblInd w:w="0" w:type="nil"/>
      <w:tblBorders>
        <w:insideH w:val="single" w:sz="4" w:space="0" w:color="5D8AC2"/>
        <w:insideV w:val="single" w:sz="4" w:space="0" w:color="5D8AC2"/>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0557BA"/>
    <w:rPr>
      <w:szCs w:val="22"/>
    </w:rPr>
    <w:tblPr>
      <w:tblStyleRowBandSize w:val="1"/>
      <w:tblStyleColBandSize w:val="1"/>
      <w:tblInd w:w="0" w:type="nil"/>
      <w:tblBorders>
        <w:insideH w:val="single" w:sz="4" w:space="0" w:color="D99695"/>
        <w:insideV w:val="single" w:sz="4" w:space="0" w:color="D99695"/>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0557BA"/>
    <w:rPr>
      <w:szCs w:val="22"/>
    </w:rPr>
    <w:tblPr>
      <w:tblStyleRowBandSize w:val="1"/>
      <w:tblStyleColBandSize w:val="1"/>
      <w:tblInd w:w="0" w:type="nil"/>
      <w:tblBorders>
        <w:insideH w:val="single" w:sz="4" w:space="0" w:color="9ABB59"/>
        <w:insideV w:val="single" w:sz="4" w:space="0" w:color="9ABB59"/>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0557BA"/>
    <w:rPr>
      <w:szCs w:val="22"/>
    </w:rPr>
    <w:tblPr>
      <w:tblStyleRowBandSize w:val="1"/>
      <w:tblStyleColBandSize w:val="1"/>
      <w:tblInd w:w="0" w:type="nil"/>
      <w:tblBorders>
        <w:insideH w:val="single" w:sz="4" w:space="0" w:color="B2A1C6"/>
        <w:insideV w:val="single" w:sz="4" w:space="0" w:color="B2A1C6"/>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0557BA"/>
    <w:rPr>
      <w:szCs w:val="22"/>
    </w:rPr>
    <w:tblPr>
      <w:tblStyleRowBandSize w:val="1"/>
      <w:tblStyleColBandSize w:val="1"/>
      <w:tblInd w:w="0" w:type="nil"/>
      <w:tblBorders>
        <w:insideH w:val="single" w:sz="4" w:space="0" w:color="4BACC6"/>
        <w:insideV w:val="single" w:sz="4" w:space="0" w:color="4BACC6"/>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0557BA"/>
    <w:rPr>
      <w:szCs w:val="22"/>
    </w:rPr>
    <w:tblPr>
      <w:tblStyleRowBandSize w:val="1"/>
      <w:tblStyleColBandSize w:val="1"/>
      <w:tblInd w:w="0" w:type="nil"/>
      <w:tblBorders>
        <w:insideH w:val="single" w:sz="4" w:space="0" w:color="F79646"/>
        <w:insideV w:val="single" w:sz="4" w:space="0" w:color="F79646"/>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0557BA"/>
    <w:rPr>
      <w:szCs w:val="22"/>
    </w:rPr>
    <w:tblPr>
      <w:tblStyleRowBandSize w:val="1"/>
      <w:tblStyleColBandSize w:val="1"/>
      <w:tblInd w:w="0" w:type="nil"/>
      <w:tblBorders>
        <w:insideH w:val="single" w:sz="4" w:space="0" w:color="6F6F6F"/>
        <w:insideV w:val="single" w:sz="4" w:space="0" w:color="6F6F6F"/>
      </w:tblBorders>
      <w:tblCellMar>
        <w:left w:w="0" w:type="dxa"/>
        <w:right w:w="0"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0557BA"/>
    <w:rPr>
      <w:szCs w:val="22"/>
    </w:rPr>
    <w:tblPr>
      <w:tblStyleRowBandSize w:val="1"/>
      <w:tblStyleColBandSize w:val="1"/>
      <w:tblInd w:w="0" w:type="nil"/>
      <w:tblBorders>
        <w:insideH w:val="single" w:sz="4" w:space="0" w:color="9BB7D9"/>
        <w:insideV w:val="single" w:sz="4" w:space="0" w:color="9BB7D9"/>
      </w:tblBorders>
      <w:tblCellMar>
        <w:left w:w="0" w:type="dxa"/>
        <w:right w:w="0"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0557BA"/>
    <w:rPr>
      <w:szCs w:val="22"/>
    </w:rPr>
    <w:tblPr>
      <w:tblStyleRowBandSize w:val="1"/>
      <w:tblStyleColBandSize w:val="1"/>
      <w:tblInd w:w="0" w:type="nil"/>
      <w:tblBorders>
        <w:insideH w:val="single" w:sz="4" w:space="0" w:color="DB9B9A"/>
        <w:insideV w:val="single" w:sz="4" w:space="0" w:color="DB9B9A"/>
      </w:tblBorders>
      <w:tblCellMar>
        <w:left w:w="0" w:type="dxa"/>
        <w:right w:w="0"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0557BA"/>
    <w:rPr>
      <w:szCs w:val="22"/>
    </w:rPr>
    <w:tblPr>
      <w:tblStyleRowBandSize w:val="1"/>
      <w:tblStyleColBandSize w:val="1"/>
      <w:tblInd w:w="0" w:type="nil"/>
      <w:tblBorders>
        <w:insideH w:val="single" w:sz="4" w:space="0" w:color="C6D8A1"/>
        <w:insideV w:val="single" w:sz="4" w:space="0" w:color="C6D8A1"/>
      </w:tblBorders>
      <w:tblCellMar>
        <w:left w:w="0" w:type="dxa"/>
        <w:right w:w="0"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0557BA"/>
    <w:rPr>
      <w:szCs w:val="22"/>
    </w:rPr>
    <w:tblPr>
      <w:tblStyleRowBandSize w:val="1"/>
      <w:tblStyleColBandSize w:val="1"/>
      <w:tblInd w:w="0" w:type="nil"/>
      <w:tblBorders>
        <w:insideH w:val="single" w:sz="4" w:space="0" w:color="B7A7CA"/>
        <w:insideV w:val="single" w:sz="4" w:space="0" w:color="B7A7CA"/>
      </w:tblBorders>
      <w:tblCellMar>
        <w:left w:w="0" w:type="dxa"/>
        <w:right w:w="0"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0557BA"/>
    <w:rPr>
      <w:szCs w:val="22"/>
    </w:rPr>
    <w:tblPr>
      <w:tblStyleRowBandSize w:val="1"/>
      <w:tblStyleColBandSize w:val="1"/>
      <w:tblInd w:w="0" w:type="nil"/>
      <w:tblBorders>
        <w:insideH w:val="single" w:sz="4" w:space="0" w:color="99D0DE"/>
        <w:insideV w:val="single" w:sz="4" w:space="0" w:color="99D0DE"/>
      </w:tblBorders>
      <w:tblCellMar>
        <w:left w:w="0" w:type="dxa"/>
        <w:right w:w="0"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0557BA"/>
    <w:rPr>
      <w:szCs w:val="22"/>
    </w:rPr>
    <w:tblPr>
      <w:tblStyleRowBandSize w:val="1"/>
      <w:tblStyleColBandSize w:val="1"/>
      <w:tblInd w:w="0" w:type="nil"/>
      <w:tblBorders>
        <w:insideH w:val="single" w:sz="4" w:space="0" w:color="FAC396"/>
        <w:insideV w:val="single" w:sz="4" w:space="0" w:color="FAC396"/>
      </w:tblBorders>
      <w:tblCellMar>
        <w:left w:w="0" w:type="dxa"/>
        <w:right w:w="0"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0557BA"/>
    <w:rPr>
      <w:szCs w:val="22"/>
    </w:rPr>
    <w:tblPr>
      <w:tblStyleRowBandSize w:val="1"/>
      <w:tblStyleColBandSize w:val="1"/>
      <w:tblInd w:w="0" w:type="nil"/>
      <w:tblBorders>
        <w:insideH w:val="single" w:sz="4" w:space="0" w:color="FFFFFF"/>
        <w:insideV w:val="single" w:sz="4" w:space="0" w:color="FFFFFF"/>
      </w:tblBorders>
      <w:shd w:val="clear" w:color="auto" w:fill="BFBFBF"/>
      <w:tblCellMar>
        <w:left w:w="0" w:type="dxa"/>
        <w:right w:w="0"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0557BA"/>
    <w:rPr>
      <w:szCs w:val="22"/>
    </w:rPr>
    <w:tblPr>
      <w:tblStyleRowBandSize w:val="1"/>
      <w:tblStyleColBandSize w:val="1"/>
      <w:tblInd w:w="0" w:type="nil"/>
      <w:tblBorders>
        <w:insideH w:val="single" w:sz="4" w:space="0" w:color="FFFFFF"/>
        <w:insideV w:val="single" w:sz="4" w:space="0" w:color="FFFFFF"/>
      </w:tblBorders>
      <w:shd w:val="clear" w:color="auto" w:fill="DAE5F1"/>
      <w:tblCellMar>
        <w:left w:w="0" w:type="dxa"/>
        <w:right w:w="0"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0557BA"/>
    <w:rPr>
      <w:szCs w:val="22"/>
    </w:rPr>
    <w:tblPr>
      <w:tblStyleRowBandSize w:val="1"/>
      <w:tblStyleColBandSize w:val="1"/>
      <w:tblInd w:w="0" w:type="nil"/>
      <w:tblBorders>
        <w:insideH w:val="single" w:sz="4" w:space="0" w:color="FFFFFF"/>
        <w:insideV w:val="single" w:sz="4" w:space="0" w:color="FFFFFF"/>
      </w:tblBorders>
      <w:shd w:val="clear" w:color="auto" w:fill="F2DCDC"/>
      <w:tblCellMar>
        <w:left w:w="0" w:type="dxa"/>
        <w:right w:w="0"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0557BA"/>
    <w:rPr>
      <w:szCs w:val="22"/>
    </w:rPr>
    <w:tblPr>
      <w:tblStyleRowBandSize w:val="1"/>
      <w:tblStyleColBandSize w:val="1"/>
      <w:tblInd w:w="0" w:type="nil"/>
      <w:tblBorders>
        <w:insideH w:val="single" w:sz="4" w:space="0" w:color="FFFFFF"/>
        <w:insideV w:val="single" w:sz="4" w:space="0" w:color="FFFFFF"/>
      </w:tblBorders>
      <w:shd w:val="clear" w:color="auto" w:fill="EAF1DC"/>
      <w:tblCellMar>
        <w:left w:w="0" w:type="dxa"/>
        <w:right w:w="0"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0557BA"/>
    <w:rPr>
      <w:szCs w:val="22"/>
    </w:rPr>
    <w:tblPr>
      <w:tblStyleRowBandSize w:val="1"/>
      <w:tblStyleColBandSize w:val="1"/>
      <w:tblInd w:w="0" w:type="nil"/>
      <w:tblBorders>
        <w:insideH w:val="single" w:sz="4" w:space="0" w:color="FFFFFF"/>
        <w:insideV w:val="single" w:sz="4" w:space="0" w:color="FFFFFF"/>
      </w:tblBorders>
      <w:shd w:val="clear" w:color="auto" w:fill="E5DFEC"/>
      <w:tblCellMar>
        <w:left w:w="0" w:type="dxa"/>
        <w:right w:w="0"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0557BA"/>
    <w:rPr>
      <w:szCs w:val="22"/>
    </w:rPr>
    <w:tblPr>
      <w:tblStyleRowBandSize w:val="1"/>
      <w:tblStyleColBandSize w:val="1"/>
      <w:tblInd w:w="0" w:type="nil"/>
      <w:tblBorders>
        <w:insideH w:val="single" w:sz="4" w:space="0" w:color="FFFFFF"/>
        <w:insideV w:val="single" w:sz="4" w:space="0" w:color="FFFFFF"/>
      </w:tblBorders>
      <w:shd w:val="clear" w:color="auto" w:fill="DAEEF3"/>
      <w:tblCellMar>
        <w:left w:w="0" w:type="dxa"/>
        <w:right w:w="0"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0557BA"/>
    <w:rPr>
      <w:szCs w:val="22"/>
    </w:rPr>
    <w:tblPr>
      <w:tblStyleRowBandSize w:val="1"/>
      <w:tblStyleColBandSize w:val="1"/>
      <w:tblInd w:w="0" w:type="nil"/>
      <w:tblBorders>
        <w:insideH w:val="single" w:sz="4" w:space="0" w:color="FFFFFF"/>
        <w:insideV w:val="single" w:sz="4" w:space="0" w:color="FFFFFF"/>
      </w:tblBorders>
      <w:shd w:val="clear" w:color="auto" w:fill="FDE9D8"/>
      <w:tblCellMar>
        <w:left w:w="0" w:type="dxa"/>
        <w:right w:w="0"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0557BA"/>
    <w:rPr>
      <w:szCs w:val="22"/>
    </w:rPr>
    <w:tblPr>
      <w:tblStyleRowBandSize w:val="1"/>
      <w:tblStyleColBandSize w:val="1"/>
      <w:tblInd w:w="0" w:type="nil"/>
      <w:tblBorders>
        <w:insideH w:val="single" w:sz="4" w:space="0" w:color="7F7F7F"/>
        <w:insideV w:val="single" w:sz="4" w:space="0" w:color="7F7F7F"/>
      </w:tblBorders>
      <w:tblCellMar>
        <w:left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0557BA"/>
    <w:rPr>
      <w:szCs w:val="22"/>
    </w:rPr>
    <w:tblPr>
      <w:tblStyleRowBandSize w:val="1"/>
      <w:tblStyleColBandSize w:val="1"/>
      <w:tblInd w:w="0" w:type="nil"/>
      <w:tblBorders>
        <w:insideH w:val="single" w:sz="4" w:space="0" w:color="A6BFDD"/>
        <w:insideV w:val="single" w:sz="4" w:space="0" w:color="A6BFDD"/>
      </w:tblBorders>
      <w:tblCellMar>
        <w:left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0557BA"/>
    <w:rPr>
      <w:szCs w:val="22"/>
    </w:rPr>
    <w:tblPr>
      <w:tblStyleRowBandSize w:val="1"/>
      <w:tblStyleColBandSize w:val="1"/>
      <w:tblInd w:w="0" w:type="nil"/>
      <w:tblBorders>
        <w:insideH w:val="single" w:sz="4" w:space="0" w:color="D99695"/>
        <w:insideV w:val="single" w:sz="4" w:space="0" w:color="D99695"/>
      </w:tblBorders>
      <w:tblCellMar>
        <w:left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0557BA"/>
    <w:rPr>
      <w:szCs w:val="22"/>
    </w:rPr>
    <w:tblPr>
      <w:tblStyleRowBandSize w:val="1"/>
      <w:tblStyleColBandSize w:val="1"/>
      <w:tblInd w:w="0" w:type="nil"/>
      <w:tblBorders>
        <w:insideH w:val="single" w:sz="4" w:space="0" w:color="9ABB59"/>
        <w:insideV w:val="single" w:sz="4" w:space="0" w:color="9ABB59"/>
      </w:tblBorders>
      <w:tblCellMar>
        <w:left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0557BA"/>
    <w:rPr>
      <w:szCs w:val="22"/>
    </w:rPr>
    <w:tblPr>
      <w:tblStyleRowBandSize w:val="1"/>
      <w:tblStyleColBandSize w:val="1"/>
      <w:tblInd w:w="0" w:type="nil"/>
      <w:tblBorders>
        <w:insideH w:val="single" w:sz="4" w:space="0" w:color="B2A1C6"/>
        <w:insideV w:val="single" w:sz="4" w:space="0" w:color="B2A1C6"/>
      </w:tblBorders>
      <w:tblCellMar>
        <w:left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0557BA"/>
    <w:rPr>
      <w:szCs w:val="22"/>
    </w:rPr>
    <w:tblPr>
      <w:tblStyleRowBandSize w:val="1"/>
      <w:tblStyleColBandSize w:val="1"/>
      <w:tblInd w:w="0" w:type="nil"/>
      <w:tblBorders>
        <w:insideH w:val="single" w:sz="4" w:space="0" w:color="4BACC6"/>
        <w:insideV w:val="single" w:sz="4" w:space="0" w:color="4BACC6"/>
      </w:tblBorders>
      <w:tblCellMar>
        <w:left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0557BA"/>
    <w:rPr>
      <w:szCs w:val="22"/>
    </w:rPr>
    <w:tblPr>
      <w:tblStyleRowBandSize w:val="1"/>
      <w:tblStyleColBandSize w:val="1"/>
      <w:tblInd w:w="0" w:type="nil"/>
      <w:tblBorders>
        <w:insideH w:val="single" w:sz="4" w:space="0" w:color="F79646"/>
        <w:insideV w:val="single" w:sz="4" w:space="0" w:color="F79646"/>
      </w:tblBorders>
      <w:tblCellMar>
        <w:left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0557BA"/>
    <w:rPr>
      <w:szCs w:val="22"/>
    </w:rPr>
    <w:tblPr>
      <w:tblStyleRowBandSize w:val="1"/>
      <w:tblStyleColBandSize w:val="1"/>
      <w:tblInd w:w="0" w:type="nil"/>
      <w:tblBorders>
        <w:insideH w:val="single" w:sz="4" w:space="0" w:color="7F7F7F"/>
        <w:insideV w:val="single" w:sz="4" w:space="0" w:color="7F7F7F"/>
      </w:tblBorders>
      <w:tblCellMar>
        <w:left w:w="0" w:type="dxa"/>
        <w:right w:w="0"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0557BA"/>
    <w:rPr>
      <w:szCs w:val="22"/>
    </w:rPr>
    <w:tblPr>
      <w:tblStyleRowBandSize w:val="1"/>
      <w:tblStyleColBandSize w:val="1"/>
      <w:tblInd w:w="0" w:type="nil"/>
      <w:tblBorders>
        <w:insideH w:val="single" w:sz="4" w:space="0" w:color="A6BFDD"/>
        <w:insideV w:val="single" w:sz="4" w:space="0" w:color="A6BFDD"/>
      </w:tblBorders>
      <w:tblCellMar>
        <w:left w:w="0" w:type="dxa"/>
        <w:right w:w="0"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0557BA"/>
    <w:rPr>
      <w:szCs w:val="22"/>
    </w:rPr>
    <w:tblPr>
      <w:tblStyleRowBandSize w:val="1"/>
      <w:tblStyleColBandSize w:val="1"/>
      <w:tblInd w:w="0" w:type="nil"/>
      <w:tblBorders>
        <w:insideH w:val="single" w:sz="4" w:space="0" w:color="D99695"/>
        <w:insideV w:val="single" w:sz="4" w:space="0" w:color="D99695"/>
      </w:tblBorders>
      <w:tblCellMar>
        <w:left w:w="0" w:type="dxa"/>
        <w:right w:w="0"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0557BA"/>
    <w:rPr>
      <w:szCs w:val="22"/>
    </w:rPr>
    <w:tblPr>
      <w:tblStyleRowBandSize w:val="1"/>
      <w:tblStyleColBandSize w:val="1"/>
      <w:tblInd w:w="0" w:type="nil"/>
      <w:tblBorders>
        <w:insideH w:val="single" w:sz="4" w:space="0" w:color="9ABB59"/>
        <w:insideV w:val="single" w:sz="4" w:space="0" w:color="9ABB59"/>
      </w:tblBorders>
      <w:tblCellMar>
        <w:left w:w="0" w:type="dxa"/>
        <w:right w:w="0"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0557BA"/>
    <w:rPr>
      <w:szCs w:val="22"/>
    </w:rPr>
    <w:tblPr>
      <w:tblStyleRowBandSize w:val="1"/>
      <w:tblStyleColBandSize w:val="1"/>
      <w:tblInd w:w="0" w:type="nil"/>
      <w:tblBorders>
        <w:insideH w:val="single" w:sz="4" w:space="0" w:color="B2A1C6"/>
        <w:insideV w:val="single" w:sz="4" w:space="0" w:color="B2A1C6"/>
      </w:tblBorders>
      <w:tblCellMar>
        <w:left w:w="0" w:type="dxa"/>
        <w:right w:w="0"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0557BA"/>
    <w:rPr>
      <w:szCs w:val="22"/>
    </w:rPr>
    <w:tblPr>
      <w:tblStyleRowBandSize w:val="1"/>
      <w:tblStyleColBandSize w:val="1"/>
      <w:tblInd w:w="0" w:type="nil"/>
      <w:tblBorders>
        <w:insideH w:val="single" w:sz="4" w:space="0" w:color="99D0DE"/>
        <w:insideV w:val="single" w:sz="4" w:space="0" w:color="99D0DE"/>
      </w:tblBorders>
      <w:tblCellMar>
        <w:left w:w="0" w:type="dxa"/>
        <w:right w:w="0"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0557BA"/>
    <w:rPr>
      <w:szCs w:val="22"/>
    </w:rPr>
    <w:tblPr>
      <w:tblStyleRowBandSize w:val="1"/>
      <w:tblStyleColBandSize w:val="1"/>
      <w:tblInd w:w="0" w:type="nil"/>
      <w:tblBorders>
        <w:insideH w:val="single" w:sz="4" w:space="0" w:color="FAC396"/>
        <w:insideV w:val="single" w:sz="4" w:space="0" w:color="FAC396"/>
      </w:tblBorders>
      <w:tblCellMar>
        <w:left w:w="0" w:type="dxa"/>
        <w:right w:w="0"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0557BA"/>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0557BA"/>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0557BA"/>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0557BA"/>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0557BA"/>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0557BA"/>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0557BA"/>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0557BA"/>
    <w:rPr>
      <w:szCs w:val="22"/>
    </w:rPr>
    <w:tblPr>
      <w:tblStyleRowBandSize w:val="1"/>
      <w:tblStyleColBandSize w:val="1"/>
      <w:tblInd w:w="0" w:type="nil"/>
      <w:tblBorders>
        <w:insideH w:val="single" w:sz="4" w:space="0" w:color="6F6F6F"/>
      </w:tblBorders>
      <w:tblCellMar>
        <w:left w:w="0" w:type="dxa"/>
        <w:right w:w="0"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0557BA"/>
    <w:rPr>
      <w:szCs w:val="22"/>
    </w:rPr>
    <w:tblPr>
      <w:tblStyleRowBandSize w:val="1"/>
      <w:tblStyleColBandSize w:val="1"/>
      <w:tblInd w:w="0" w:type="nil"/>
      <w:tblBorders>
        <w:insideH w:val="single" w:sz="4" w:space="0" w:color="9BB7D9"/>
      </w:tblBorders>
      <w:tblCellMar>
        <w:left w:w="0" w:type="dxa"/>
        <w:right w:w="0"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0557BA"/>
    <w:rPr>
      <w:szCs w:val="22"/>
    </w:rPr>
    <w:tblPr>
      <w:tblStyleRowBandSize w:val="1"/>
      <w:tblStyleColBandSize w:val="1"/>
      <w:tblInd w:w="0" w:type="nil"/>
      <w:tblBorders>
        <w:insideH w:val="single" w:sz="4" w:space="0" w:color="DB9B9A"/>
      </w:tblBorders>
      <w:tblCellMar>
        <w:left w:w="0" w:type="dxa"/>
        <w:right w:w="0"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0557BA"/>
    <w:rPr>
      <w:szCs w:val="22"/>
    </w:rPr>
    <w:tblPr>
      <w:tblStyleRowBandSize w:val="1"/>
      <w:tblStyleColBandSize w:val="1"/>
      <w:tblInd w:w="0" w:type="nil"/>
      <w:tblBorders>
        <w:insideH w:val="single" w:sz="4" w:space="0" w:color="C6D8A1"/>
      </w:tblBorders>
      <w:tblCellMar>
        <w:left w:w="0" w:type="dxa"/>
        <w:right w:w="0"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0557BA"/>
    <w:rPr>
      <w:szCs w:val="22"/>
    </w:rPr>
    <w:tblPr>
      <w:tblStyleRowBandSize w:val="1"/>
      <w:tblStyleColBandSize w:val="1"/>
      <w:tblInd w:w="0" w:type="nil"/>
      <w:tblBorders>
        <w:insideH w:val="single" w:sz="4" w:space="0" w:color="B7A7CA"/>
      </w:tblBorders>
      <w:tblCellMar>
        <w:left w:w="0" w:type="dxa"/>
        <w:right w:w="0"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0557BA"/>
    <w:rPr>
      <w:szCs w:val="22"/>
    </w:rPr>
    <w:tblPr>
      <w:tblStyleRowBandSize w:val="1"/>
      <w:tblStyleColBandSize w:val="1"/>
      <w:tblInd w:w="0" w:type="nil"/>
      <w:tblBorders>
        <w:insideH w:val="single" w:sz="4" w:space="0" w:color="99D0DE"/>
      </w:tblBorders>
      <w:tblCellMar>
        <w:left w:w="0" w:type="dxa"/>
        <w:right w:w="0"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0557BA"/>
    <w:rPr>
      <w:szCs w:val="22"/>
    </w:rPr>
    <w:tblPr>
      <w:tblStyleRowBandSize w:val="1"/>
      <w:tblStyleColBandSize w:val="1"/>
      <w:tblInd w:w="0" w:type="nil"/>
      <w:tblBorders>
        <w:insideH w:val="single" w:sz="4" w:space="0" w:color="FAC396"/>
      </w:tblBorders>
      <w:tblCellMar>
        <w:left w:w="0" w:type="dxa"/>
        <w:right w:w="0"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0557BA"/>
    <w:rPr>
      <w:szCs w:val="22"/>
    </w:rPr>
    <w:tblPr>
      <w:tblStyleRowBandSize w:val="1"/>
      <w:tblStyleColBandSize w:val="1"/>
      <w:tblInd w:w="0" w:type="nil"/>
      <w:tblBorders>
        <w:insideH w:val="single" w:sz="4" w:space="0" w:color="000000"/>
      </w:tblBorders>
      <w:tblCellMar>
        <w:left w:w="0" w:type="dxa"/>
        <w:right w:w="0"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0557BA"/>
    <w:rPr>
      <w:szCs w:val="22"/>
    </w:rPr>
    <w:tblPr>
      <w:tblStyleRowBandSize w:val="1"/>
      <w:tblStyleColBandSize w:val="1"/>
      <w:tblInd w:w="0" w:type="nil"/>
      <w:tblBorders>
        <w:insideH w:val="single" w:sz="4" w:space="0" w:color="9BB7D9"/>
      </w:tblBorders>
      <w:tblCellMar>
        <w:left w:w="0" w:type="dxa"/>
        <w:right w:w="0"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0557BA"/>
    <w:rPr>
      <w:szCs w:val="22"/>
    </w:rPr>
    <w:tblPr>
      <w:tblStyleRowBandSize w:val="1"/>
      <w:tblStyleColBandSize w:val="1"/>
      <w:tblInd w:w="0" w:type="nil"/>
      <w:tblBorders>
        <w:insideH w:val="single" w:sz="4" w:space="0" w:color="DB9B9A"/>
      </w:tblBorders>
      <w:tblCellMar>
        <w:left w:w="0" w:type="dxa"/>
        <w:right w:w="0"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0557BA"/>
    <w:rPr>
      <w:szCs w:val="22"/>
    </w:rPr>
    <w:tblPr>
      <w:tblStyleRowBandSize w:val="1"/>
      <w:tblStyleColBandSize w:val="1"/>
      <w:tblInd w:w="0" w:type="nil"/>
      <w:tblBorders>
        <w:insideH w:val="single" w:sz="4" w:space="0" w:color="C6D8A1"/>
      </w:tblBorders>
      <w:tblCellMar>
        <w:left w:w="0" w:type="dxa"/>
        <w:right w:w="0"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0557BA"/>
    <w:rPr>
      <w:szCs w:val="22"/>
    </w:rPr>
    <w:tblPr>
      <w:tblStyleRowBandSize w:val="1"/>
      <w:tblStyleColBandSize w:val="1"/>
      <w:tblInd w:w="0" w:type="nil"/>
      <w:tblBorders>
        <w:insideH w:val="single" w:sz="4" w:space="0" w:color="B7A7CA"/>
      </w:tblBorders>
      <w:tblCellMar>
        <w:left w:w="0" w:type="dxa"/>
        <w:right w:w="0"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0557BA"/>
    <w:rPr>
      <w:szCs w:val="22"/>
    </w:rPr>
    <w:tblPr>
      <w:tblStyleRowBandSize w:val="1"/>
      <w:tblStyleColBandSize w:val="1"/>
      <w:tblInd w:w="0" w:type="nil"/>
      <w:tblBorders>
        <w:insideH w:val="single" w:sz="4" w:space="0" w:color="99D0DE"/>
      </w:tblBorders>
      <w:tblCellMar>
        <w:left w:w="0" w:type="dxa"/>
        <w:right w:w="0"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0557BA"/>
    <w:rPr>
      <w:szCs w:val="22"/>
    </w:rPr>
    <w:tblPr>
      <w:tblStyleRowBandSize w:val="1"/>
      <w:tblStyleColBandSize w:val="1"/>
      <w:tblInd w:w="0" w:type="nil"/>
      <w:tblBorders>
        <w:insideH w:val="single" w:sz="4" w:space="0" w:color="FAC396"/>
      </w:tblBorders>
      <w:tblCellMar>
        <w:left w:w="0" w:type="dxa"/>
        <w:right w:w="0"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0557BA"/>
    <w:rPr>
      <w:szCs w:val="22"/>
    </w:rPr>
    <w:tblPr>
      <w:tblStyleRowBandSize w:val="1"/>
      <w:tblStyleColBandSize w:val="1"/>
      <w:tblInd w:w="0" w:type="nil"/>
      <w:shd w:val="clear" w:color="auto" w:fill="7F7F7F"/>
      <w:tblCellMar>
        <w:left w:w="0" w:type="dxa"/>
        <w:right w:w="0"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0557BA"/>
    <w:rPr>
      <w:szCs w:val="22"/>
    </w:rPr>
    <w:tblPr>
      <w:tblStyleRowBandSize w:val="1"/>
      <w:tblStyleColBandSize w:val="1"/>
      <w:tblInd w:w="0" w:type="nil"/>
      <w:shd w:val="clear" w:color="auto" w:fill="4F81BD"/>
      <w:tblCellMar>
        <w:left w:w="0" w:type="dxa"/>
        <w:right w:w="0"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0557BA"/>
    <w:rPr>
      <w:szCs w:val="22"/>
    </w:rPr>
    <w:tblPr>
      <w:tblStyleRowBandSize w:val="1"/>
      <w:tblStyleColBandSize w:val="1"/>
      <w:tblInd w:w="0" w:type="nil"/>
      <w:shd w:val="clear" w:color="auto" w:fill="D99695"/>
      <w:tblCellMar>
        <w:left w:w="0" w:type="dxa"/>
        <w:right w:w="0"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0557BA"/>
    <w:rPr>
      <w:szCs w:val="22"/>
    </w:rPr>
    <w:tblPr>
      <w:tblStyleRowBandSize w:val="1"/>
      <w:tblStyleColBandSize w:val="1"/>
      <w:tblInd w:w="0" w:type="nil"/>
      <w:shd w:val="clear" w:color="auto" w:fill="C3D69B"/>
      <w:tblCellMar>
        <w:left w:w="0" w:type="dxa"/>
        <w:right w:w="0"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0557BA"/>
    <w:rPr>
      <w:szCs w:val="22"/>
    </w:rPr>
    <w:tblPr>
      <w:tblStyleRowBandSize w:val="1"/>
      <w:tblStyleColBandSize w:val="1"/>
      <w:tblInd w:w="0" w:type="nil"/>
      <w:shd w:val="clear" w:color="auto" w:fill="B2A1C6"/>
      <w:tblCellMar>
        <w:left w:w="0" w:type="dxa"/>
        <w:right w:w="0"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0557BA"/>
    <w:rPr>
      <w:szCs w:val="22"/>
    </w:rPr>
    <w:tblPr>
      <w:tblStyleRowBandSize w:val="1"/>
      <w:tblStyleColBandSize w:val="1"/>
      <w:tblInd w:w="0" w:type="nil"/>
      <w:shd w:val="clear" w:color="auto" w:fill="92CCDC"/>
      <w:tblCellMar>
        <w:left w:w="0" w:type="dxa"/>
        <w:right w:w="0"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0557BA"/>
    <w:rPr>
      <w:szCs w:val="22"/>
    </w:rPr>
    <w:tblPr>
      <w:tblStyleRowBandSize w:val="1"/>
      <w:tblStyleColBandSize w:val="1"/>
      <w:tblInd w:w="0" w:type="nil"/>
      <w:shd w:val="clear" w:color="auto" w:fill="FAC090"/>
      <w:tblCellMar>
        <w:left w:w="0" w:type="dxa"/>
        <w:right w:w="0"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0557BA"/>
    <w:rPr>
      <w:szCs w:val="22"/>
    </w:rPr>
    <w:tblPr>
      <w:tblStyleRowBandSize w:val="1"/>
      <w:tblStyleColBandSize w:val="1"/>
      <w:tblInd w:w="0" w:type="nil"/>
      <w:tblCellMar>
        <w:left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0557BA"/>
    <w:rPr>
      <w:szCs w:val="22"/>
    </w:rPr>
    <w:tblPr>
      <w:tblStyleRowBandSize w:val="1"/>
      <w:tblStyleColBandSize w:val="1"/>
      <w:tblInd w:w="0" w:type="nil"/>
      <w:tblCellMar>
        <w:left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0557BA"/>
    <w:rPr>
      <w:szCs w:val="22"/>
    </w:rPr>
    <w:tblPr>
      <w:tblStyleRowBandSize w:val="1"/>
      <w:tblStyleColBandSize w:val="1"/>
      <w:tblInd w:w="0" w:type="nil"/>
      <w:tblCellMar>
        <w:left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0557BA"/>
    <w:rPr>
      <w:szCs w:val="22"/>
    </w:rPr>
    <w:tblPr>
      <w:tblStyleRowBandSize w:val="1"/>
      <w:tblStyleColBandSize w:val="1"/>
      <w:tblInd w:w="0" w:type="nil"/>
      <w:tblCellMar>
        <w:left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0557BA"/>
    <w:rPr>
      <w:szCs w:val="22"/>
    </w:rPr>
    <w:tblPr>
      <w:tblStyleRowBandSize w:val="1"/>
      <w:tblStyleColBandSize w:val="1"/>
      <w:tblInd w:w="0" w:type="nil"/>
      <w:tblCellMar>
        <w:left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0557BA"/>
    <w:rPr>
      <w:szCs w:val="22"/>
    </w:rPr>
    <w:tblPr>
      <w:tblStyleRowBandSize w:val="1"/>
      <w:tblStyleColBandSize w:val="1"/>
      <w:tblInd w:w="0" w:type="nil"/>
      <w:tblCellMar>
        <w:left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0557BA"/>
    <w:rPr>
      <w:szCs w:val="22"/>
    </w:rPr>
    <w:tblPr>
      <w:tblStyleRowBandSize w:val="1"/>
      <w:tblStyleColBandSize w:val="1"/>
      <w:tblInd w:w="0" w:type="nil"/>
      <w:tblCellMar>
        <w:left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0557BA"/>
    <w:rPr>
      <w:szCs w:val="22"/>
    </w:rPr>
    <w:tblPr>
      <w:tblStyleRowBandSize w:val="1"/>
      <w:tblStyleColBandSize w:val="1"/>
      <w:tblInd w:w="0" w:type="nil"/>
      <w:tblCellMar>
        <w:left w:w="0" w:type="dxa"/>
        <w:right w:w="0"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0557BA"/>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0557BA"/>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0557BA"/>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0557BA"/>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0557BA"/>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0557BA"/>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0557BA"/>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0557BA"/>
    <w:rPr>
      <w:color w:val="404040"/>
    </w:rPr>
    <w:tblPr>
      <w:tblStyleRowBandSize w:val="1"/>
      <w:tblStyleColBandSize w:val="1"/>
      <w:tblInd w:w="0" w:type="nil"/>
      <w:tblBorders>
        <w:insideH w:val="single" w:sz="4" w:space="0" w:color="595959"/>
        <w:insideV w:val="single" w:sz="4" w:space="0" w:color="595959"/>
      </w:tblBorders>
      <w:tblCellMar>
        <w:left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0557BA"/>
    <w:rPr>
      <w:color w:val="404040"/>
    </w:rPr>
    <w:tblPr>
      <w:tblStyleRowBandSize w:val="1"/>
      <w:tblStyleColBandSize w:val="1"/>
      <w:tblInd w:w="0" w:type="nil"/>
      <w:tblBorders>
        <w:insideH w:val="single" w:sz="4" w:space="0" w:color="2A4A71"/>
        <w:insideV w:val="single" w:sz="4" w:space="0" w:color="2A4A71"/>
      </w:tblBorders>
      <w:tblCellMar>
        <w:left w:w="0" w:type="dxa"/>
        <w:right w:w="0"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0557BA"/>
    <w:rPr>
      <w:color w:val="404040"/>
    </w:rPr>
    <w:tblPr>
      <w:tblStyleRowBandSize w:val="1"/>
      <w:tblStyleColBandSize w:val="1"/>
      <w:tblInd w:w="0" w:type="nil"/>
      <w:tblBorders>
        <w:insideH w:val="single" w:sz="4" w:space="0" w:color="732A29"/>
        <w:insideV w:val="single" w:sz="4" w:space="0" w:color="732A29"/>
      </w:tblBorders>
      <w:tblCellMar>
        <w:left w:w="0" w:type="dxa"/>
        <w:right w:w="0"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0557BA"/>
    <w:rPr>
      <w:color w:val="404040"/>
    </w:rPr>
    <w:tblPr>
      <w:tblStyleRowBandSize w:val="1"/>
      <w:tblStyleColBandSize w:val="1"/>
      <w:tblInd w:w="0" w:type="nil"/>
      <w:tblBorders>
        <w:insideH w:val="single" w:sz="4" w:space="0" w:color="5B722E"/>
        <w:insideV w:val="single" w:sz="4" w:space="0" w:color="5B722E"/>
      </w:tblBorders>
      <w:tblCellMar>
        <w:left w:w="0" w:type="dxa"/>
        <w:right w:w="0"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0557BA"/>
    <w:rPr>
      <w:color w:val="404040"/>
    </w:rPr>
    <w:tblPr>
      <w:tblStyleRowBandSize w:val="1"/>
      <w:tblStyleColBandSize w:val="1"/>
      <w:tblInd w:w="0" w:type="nil"/>
      <w:tblBorders>
        <w:insideH w:val="single" w:sz="4" w:space="0" w:color="4A395F"/>
        <w:insideV w:val="single" w:sz="4" w:space="0" w:color="4A395F"/>
      </w:tblBorders>
      <w:tblCellMar>
        <w:left w:w="0" w:type="dxa"/>
        <w:right w:w="0"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0557BA"/>
    <w:rPr>
      <w:color w:val="404040"/>
    </w:rPr>
    <w:tblPr>
      <w:tblStyleRowBandSize w:val="1"/>
      <w:tblStyleColBandSize w:val="1"/>
      <w:tblInd w:w="0" w:type="nil"/>
      <w:tblBorders>
        <w:insideH w:val="single" w:sz="4" w:space="0" w:color="266779"/>
        <w:insideV w:val="single" w:sz="4" w:space="0" w:color="266779"/>
      </w:tblBorders>
      <w:tblCellMar>
        <w:left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0557BA"/>
    <w:rPr>
      <w:color w:val="404040"/>
    </w:rPr>
    <w:tblPr>
      <w:tblStyleRowBandSize w:val="1"/>
      <w:tblStyleColBandSize w:val="1"/>
      <w:tblInd w:w="0" w:type="nil"/>
      <w:tblBorders>
        <w:insideH w:val="single" w:sz="4" w:space="0" w:color="B15407"/>
        <w:insideV w:val="single" w:sz="4" w:space="0" w:color="B15407"/>
      </w:tblBorders>
      <w:tblCellMar>
        <w:left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0557BA"/>
    <w:rPr>
      <w:szCs w:val="22"/>
    </w:rPr>
    <w:tblPr>
      <w:tblStyleRowBandSize w:val="1"/>
      <w:tblStyleColBandSize w:val="1"/>
      <w:tblInd w:w="0" w:type="nil"/>
      <w:tblBorders>
        <w:insideH w:val="single" w:sz="4" w:space="0" w:color="D9D9D9"/>
        <w:insideV w:val="single" w:sz="4" w:space="0" w:color="D9D9D9"/>
      </w:tblBorders>
      <w:tblCellMar>
        <w:left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0557BA"/>
    <w:rPr>
      <w:szCs w:val="22"/>
    </w:rPr>
    <w:tblPr>
      <w:tblStyleRowBandSize w:val="1"/>
      <w:tblStyleColBandSize w:val="1"/>
      <w:tblInd w:w="0" w:type="nil"/>
      <w:tblBorders>
        <w:insideH w:val="single" w:sz="4" w:space="0" w:color="B7CBE4"/>
        <w:insideV w:val="single" w:sz="4" w:space="0" w:color="B7CBE4"/>
      </w:tblBorders>
      <w:tblCellMar>
        <w:left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0557BA"/>
    <w:rPr>
      <w:szCs w:val="22"/>
    </w:rPr>
    <w:tblPr>
      <w:tblStyleRowBandSize w:val="1"/>
      <w:tblStyleColBandSize w:val="1"/>
      <w:tblInd w:w="0" w:type="nil"/>
      <w:tblBorders>
        <w:insideH w:val="single" w:sz="4" w:space="0" w:color="E5B7B6"/>
        <w:insideV w:val="single" w:sz="4" w:space="0" w:color="E5B7B6"/>
      </w:tblBorders>
      <w:tblCellMar>
        <w:left w:w="0" w:type="dxa"/>
        <w:right w:w="0"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0557BA"/>
    <w:rPr>
      <w:szCs w:val="22"/>
    </w:rPr>
    <w:tblPr>
      <w:tblStyleRowBandSize w:val="1"/>
      <w:tblStyleColBandSize w:val="1"/>
      <w:tblInd w:w="0" w:type="nil"/>
      <w:tblBorders>
        <w:insideH w:val="single" w:sz="4" w:space="0" w:color="D6E3BB"/>
        <w:insideV w:val="single" w:sz="4" w:space="0" w:color="D6E3BB"/>
      </w:tblBorders>
      <w:tblCellMar>
        <w:left w:w="0" w:type="dxa"/>
        <w:right w:w="0"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0557BA"/>
    <w:rPr>
      <w:szCs w:val="22"/>
    </w:rPr>
    <w:tblPr>
      <w:tblStyleRowBandSize w:val="1"/>
      <w:tblStyleColBandSize w:val="1"/>
      <w:tblInd w:w="0" w:type="nil"/>
      <w:tblBorders>
        <w:insideH w:val="single" w:sz="4" w:space="0" w:color="CBC0D9"/>
        <w:insideV w:val="single" w:sz="4" w:space="0" w:color="CBC0D9"/>
      </w:tblBorders>
      <w:tblCellMar>
        <w:left w:w="0" w:type="dxa"/>
        <w:right w:w="0"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0557BA"/>
    <w:rPr>
      <w:szCs w:val="22"/>
    </w:rPr>
    <w:tblPr>
      <w:tblStyleRowBandSize w:val="1"/>
      <w:tblStyleColBandSize w:val="1"/>
      <w:tblInd w:w="0" w:type="nil"/>
      <w:tblBorders>
        <w:insideH w:val="single" w:sz="4" w:space="0" w:color="B6DDE8"/>
        <w:insideV w:val="single" w:sz="4" w:space="0" w:color="B6DDE8"/>
      </w:tblBorders>
      <w:tblCellMar>
        <w:left w:w="0" w:type="dxa"/>
        <w:right w:w="0"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0557BA"/>
    <w:rPr>
      <w:szCs w:val="22"/>
    </w:rPr>
    <w:tblPr>
      <w:tblStyleRowBandSize w:val="1"/>
      <w:tblStyleColBandSize w:val="1"/>
      <w:tblInd w:w="0" w:type="nil"/>
      <w:tblBorders>
        <w:insideH w:val="single" w:sz="4" w:space="0" w:color="FBD4B4"/>
        <w:insideV w:val="single" w:sz="4" w:space="0" w:color="FBD4B4"/>
      </w:tblBorders>
      <w:tblCellMar>
        <w:left w:w="0" w:type="dxa"/>
        <w:right w:w="0"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4">
    <w:name w:val="Нет списка1"/>
    <w:next w:val="a2"/>
    <w:uiPriority w:val="99"/>
    <w:semiHidden/>
    <w:unhideWhenUsed/>
    <w:rsid w:val="007A09C7"/>
  </w:style>
  <w:style w:type="table" w:customStyle="1" w:styleId="32">
    <w:name w:val="Сетка таблицы3"/>
    <w:basedOn w:val="a1"/>
    <w:next w:val="ab"/>
    <w:uiPriority w:val="39"/>
    <w:locked/>
    <w:rsid w:val="007A09C7"/>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1"/>
    <w:uiPriority w:val="59"/>
    <w:rsid w:val="007A09C7"/>
    <w:pPr>
      <w:pBdr>
        <w:top w:val="none" w:sz="4" w:space="0" w:color="000000"/>
        <w:left w:val="none" w:sz="4" w:space="0" w:color="000000"/>
        <w:bottom w:val="none" w:sz="4" w:space="0" w:color="000000"/>
        <w:right w:val="none" w:sz="4" w:space="0" w:color="000000"/>
        <w:between w:val="none" w:sz="4" w:space="0" w:color="000000"/>
      </w:pBdr>
    </w:pPr>
    <w:rPr>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Calibri"/>
        <w:b/>
        <w:color w:val="404040"/>
        <w:sz w:val="22"/>
      </w:r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shd w:val="clear" w:color="auto" w:fill="F2F2F2"/>
      </w:tcPr>
    </w:tblStylePr>
    <w:tblStylePr w:type="band1Horz">
      <w:rPr>
        <w:rFonts w:cs="Calibri"/>
      </w:rPr>
      <w:tblPr/>
      <w:tcPr>
        <w:shd w:val="clear" w:color="auto" w:fill="F2F2F2"/>
      </w:tcPr>
    </w:tblStylePr>
  </w:style>
  <w:style w:type="table" w:customStyle="1" w:styleId="PlainTable21">
    <w:name w:val="Plain Table 21"/>
    <w:basedOn w:val="a1"/>
    <w:uiPriority w:val="59"/>
    <w:rsid w:val="007A09C7"/>
    <w:pPr>
      <w:pBdr>
        <w:top w:val="none" w:sz="4" w:space="0" w:color="000000"/>
        <w:left w:val="none" w:sz="4" w:space="0" w:color="000000"/>
        <w:bottom w:val="none" w:sz="4" w:space="0" w:color="000000"/>
        <w:right w:val="none" w:sz="4" w:space="0" w:color="000000"/>
        <w:between w:val="none" w:sz="4" w:space="0" w:color="000000"/>
      </w:pBdr>
    </w:pPr>
    <w:rPr>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cs="Calibri"/>
        <w:b/>
        <w:color w:val="404040"/>
        <w:sz w:val="22"/>
      </w:rPr>
      <w:tblPr/>
      <w:tcPr>
        <w:tcBorders>
          <w:top w:val="single" w:sz="4" w:space="0" w:color="000000"/>
          <w:bottom w:val="single" w:sz="4" w:space="0" w:color="000000"/>
        </w:tcBorders>
      </w:tc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tcBorders>
          <w:left w:val="single" w:sz="4" w:space="0" w:color="000000"/>
          <w:right w:val="single" w:sz="4" w:space="0" w:color="000000"/>
        </w:tcBorders>
      </w:tcPr>
    </w:tblStylePr>
    <w:tblStylePr w:type="band2Vert">
      <w:rPr>
        <w:rFonts w:cs="Calibri"/>
      </w:rPr>
      <w:tblPr/>
      <w:tcPr>
        <w:tcBorders>
          <w:left w:val="single" w:sz="4" w:space="0" w:color="000000"/>
          <w:right w:val="single" w:sz="4" w:space="0" w:color="000000"/>
        </w:tcBorders>
      </w:tcPr>
    </w:tblStylePr>
    <w:tblStylePr w:type="band1Horz">
      <w:rPr>
        <w:rFonts w:cs="Calibri"/>
      </w:rPr>
      <w:tblPr/>
      <w:tcPr>
        <w:tcBorders>
          <w:top w:val="single" w:sz="4" w:space="0" w:color="000000"/>
          <w:bottom w:val="single" w:sz="4" w:space="0" w:color="000000"/>
        </w:tcBorders>
      </w:tcPr>
    </w:tblStylePr>
  </w:style>
  <w:style w:type="table" w:customStyle="1" w:styleId="112">
    <w:name w:val="Сетка таблицы11"/>
    <w:basedOn w:val="a1"/>
    <w:next w:val="ab"/>
    <w:uiPriority w:val="39"/>
    <w:rsid w:val="007A09C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b"/>
    <w:uiPriority w:val="39"/>
    <w:rsid w:val="007A09C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 простая 111"/>
    <w:basedOn w:val="a1"/>
    <w:uiPriority w:val="59"/>
    <w:rsid w:val="007A09C7"/>
    <w:pPr>
      <w:pBdr>
        <w:top w:val="none" w:sz="4" w:space="0" w:color="000000"/>
        <w:left w:val="none" w:sz="4" w:space="0" w:color="000000"/>
        <w:bottom w:val="none" w:sz="4" w:space="0" w:color="000000"/>
        <w:right w:val="none" w:sz="4" w:space="0" w:color="000000"/>
        <w:between w:val="none" w:sz="4" w:space="0" w:color="000000"/>
      </w:pBdr>
    </w:pPr>
    <w:rPr>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Calibri"/>
        <w:b/>
        <w:color w:val="404040"/>
        <w:sz w:val="22"/>
      </w:r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shd w:val="clear" w:color="auto" w:fill="F2F2F2"/>
      </w:tcPr>
    </w:tblStylePr>
    <w:tblStylePr w:type="band1Horz">
      <w:rPr>
        <w:rFonts w:cs="Calibri"/>
      </w:rPr>
      <w:tblPr/>
      <w:tcPr>
        <w:shd w:val="clear" w:color="auto" w:fill="F2F2F2"/>
      </w:tcPr>
    </w:tblStylePr>
  </w:style>
  <w:style w:type="table" w:customStyle="1" w:styleId="2110">
    <w:name w:val="Таблица простая 211"/>
    <w:basedOn w:val="a1"/>
    <w:uiPriority w:val="59"/>
    <w:rsid w:val="007A09C7"/>
    <w:pPr>
      <w:pBdr>
        <w:top w:val="none" w:sz="4" w:space="0" w:color="000000"/>
        <w:left w:val="none" w:sz="4" w:space="0" w:color="000000"/>
        <w:bottom w:val="none" w:sz="4" w:space="0" w:color="000000"/>
        <w:right w:val="none" w:sz="4" w:space="0" w:color="000000"/>
        <w:between w:val="none" w:sz="4" w:space="0" w:color="000000"/>
      </w:pBdr>
    </w:pPr>
    <w:rPr>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cs="Calibri"/>
        <w:b/>
        <w:color w:val="404040"/>
        <w:sz w:val="22"/>
      </w:rPr>
      <w:tblPr/>
      <w:tcPr>
        <w:tcBorders>
          <w:top w:val="single" w:sz="4" w:space="0" w:color="000000"/>
          <w:bottom w:val="single" w:sz="4" w:space="0" w:color="000000"/>
        </w:tcBorders>
      </w:tc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tcBorders>
          <w:left w:val="single" w:sz="4" w:space="0" w:color="000000"/>
          <w:right w:val="single" w:sz="4" w:space="0" w:color="000000"/>
        </w:tcBorders>
      </w:tcPr>
    </w:tblStylePr>
    <w:tblStylePr w:type="band2Vert">
      <w:rPr>
        <w:rFonts w:cs="Calibri"/>
      </w:rPr>
      <w:tblPr/>
      <w:tcPr>
        <w:tcBorders>
          <w:left w:val="single" w:sz="4" w:space="0" w:color="000000"/>
          <w:right w:val="single" w:sz="4" w:space="0" w:color="000000"/>
        </w:tcBorders>
      </w:tcPr>
    </w:tblStylePr>
    <w:tblStylePr w:type="band1Horz">
      <w:rPr>
        <w:rFonts w:cs="Calibri"/>
      </w:rPr>
      <w:tblPr/>
      <w:tcPr>
        <w:tcBorders>
          <w:top w:val="single" w:sz="4" w:space="0" w:color="000000"/>
          <w:bottom w:val="single" w:sz="4" w:space="0" w:color="000000"/>
        </w:tcBorders>
      </w:tcPr>
    </w:tblStylePr>
  </w:style>
  <w:style w:type="table" w:customStyle="1" w:styleId="TableGridLight1">
    <w:name w:val="Table Grid Light1"/>
    <w:basedOn w:val="a1"/>
    <w:uiPriority w:val="59"/>
    <w:rsid w:val="007A09C7"/>
    <w:rPr>
      <w:szCs w:val="22"/>
    </w:rPr>
    <w:tblPr>
      <w:tblInd w:w="0" w:type="nil"/>
      <w:tblBorders>
        <w:insideH w:val="single" w:sz="4" w:space="0" w:color="AFAFAF"/>
        <w:insideV w:val="single" w:sz="4" w:space="0" w:color="AFAFAF"/>
      </w:tblBorders>
      <w:tblCellMar>
        <w:left w:w="0" w:type="dxa"/>
        <w:right w:w="0" w:type="dxa"/>
      </w:tblCellMar>
    </w:tblPr>
  </w:style>
  <w:style w:type="table" w:customStyle="1" w:styleId="PlainTable31">
    <w:name w:val="Plain Table 31"/>
    <w:basedOn w:val="a1"/>
    <w:uiPriority w:val="99"/>
    <w:rsid w:val="007A09C7"/>
    <w:rPr>
      <w:szCs w:val="22"/>
    </w:rPr>
    <w:tblPr>
      <w:tblStyleRowBandSize w:val="1"/>
      <w:tblStyleColBandSize w:val="1"/>
      <w:tblInd w:w="0" w:type="nil"/>
      <w:tblCellMar>
        <w:left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a1"/>
    <w:uiPriority w:val="99"/>
    <w:rsid w:val="007A09C7"/>
    <w:rPr>
      <w:szCs w:val="22"/>
    </w:rPr>
    <w:tblPr>
      <w:tblStyleRowBandSize w:val="1"/>
      <w:tblStyleColBandSize w:val="1"/>
      <w:tblInd w:w="0" w:type="nil"/>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a1"/>
    <w:uiPriority w:val="99"/>
    <w:rsid w:val="007A09C7"/>
    <w:rPr>
      <w:szCs w:val="22"/>
    </w:rPr>
    <w:tblPr>
      <w:tblStyleRowBandSize w:val="1"/>
      <w:tblStyleColBandSize w:val="1"/>
      <w:tblInd w:w="0" w:type="nil"/>
      <w:tblCellMar>
        <w:left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a1"/>
    <w:uiPriority w:val="99"/>
    <w:rsid w:val="007A09C7"/>
    <w:rPr>
      <w:szCs w:val="22"/>
    </w:rPr>
    <w:tblPr>
      <w:tblStyleRowBandSize w:val="1"/>
      <w:tblStyleColBandSize w:val="1"/>
      <w:tblInd w:w="0" w:type="nil"/>
      <w:tblBorders>
        <w:insideH w:val="single" w:sz="4" w:space="0" w:color="989898"/>
        <w:insideV w:val="single" w:sz="4" w:space="0" w:color="989898"/>
      </w:tblBorders>
      <w:tblCellMar>
        <w:left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7A09C7"/>
    <w:rPr>
      <w:szCs w:val="22"/>
    </w:rPr>
    <w:tblPr>
      <w:tblStyleRowBandSize w:val="1"/>
      <w:tblStyleColBandSize w:val="1"/>
      <w:tblInd w:w="0" w:type="nil"/>
      <w:tblBorders>
        <w:insideH w:val="single" w:sz="4" w:space="0" w:color="B7CBE4"/>
        <w:insideV w:val="single" w:sz="4" w:space="0" w:color="B7CBE4"/>
      </w:tblBorders>
      <w:tblCellMar>
        <w:left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7A09C7"/>
    <w:rPr>
      <w:szCs w:val="22"/>
    </w:rPr>
    <w:tblPr>
      <w:tblStyleRowBandSize w:val="1"/>
      <w:tblStyleColBandSize w:val="1"/>
      <w:tblInd w:w="0" w:type="nil"/>
      <w:tblBorders>
        <w:insideH w:val="single" w:sz="4" w:space="0" w:color="E5B7B6"/>
        <w:insideV w:val="single" w:sz="4" w:space="0" w:color="E5B7B6"/>
      </w:tblBorders>
      <w:tblCellMar>
        <w:left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7A09C7"/>
    <w:rPr>
      <w:szCs w:val="22"/>
    </w:rPr>
    <w:tblPr>
      <w:tblStyleRowBandSize w:val="1"/>
      <w:tblStyleColBandSize w:val="1"/>
      <w:tblInd w:w="0" w:type="nil"/>
      <w:tblBorders>
        <w:insideH w:val="single" w:sz="4" w:space="0" w:color="D6E3BB"/>
        <w:insideV w:val="single" w:sz="4" w:space="0" w:color="D6E3BB"/>
      </w:tblBorders>
      <w:tblCellMar>
        <w:left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7A09C7"/>
    <w:rPr>
      <w:szCs w:val="22"/>
    </w:rPr>
    <w:tblPr>
      <w:tblStyleRowBandSize w:val="1"/>
      <w:tblStyleColBandSize w:val="1"/>
      <w:tblInd w:w="0" w:type="nil"/>
      <w:tblBorders>
        <w:insideH w:val="single" w:sz="4" w:space="0" w:color="CBC0D9"/>
        <w:insideV w:val="single" w:sz="4" w:space="0" w:color="CBC0D9"/>
      </w:tblBorders>
      <w:tblCellMar>
        <w:left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7A09C7"/>
    <w:rPr>
      <w:szCs w:val="22"/>
    </w:rPr>
    <w:tblPr>
      <w:tblStyleRowBandSize w:val="1"/>
      <w:tblStyleColBandSize w:val="1"/>
      <w:tblInd w:w="0" w:type="nil"/>
      <w:tblBorders>
        <w:insideH w:val="single" w:sz="4" w:space="0" w:color="B6DDE8"/>
        <w:insideV w:val="single" w:sz="4" w:space="0" w:color="B6DDE8"/>
      </w:tblBorders>
      <w:tblCellMar>
        <w:left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7A09C7"/>
    <w:rPr>
      <w:szCs w:val="22"/>
    </w:rPr>
    <w:tblPr>
      <w:tblStyleRowBandSize w:val="1"/>
      <w:tblStyleColBandSize w:val="1"/>
      <w:tblInd w:w="0" w:type="nil"/>
      <w:tblBorders>
        <w:insideH w:val="single" w:sz="4" w:space="0" w:color="FBD4B4"/>
        <w:insideV w:val="single" w:sz="4" w:space="0" w:color="FBD4B4"/>
      </w:tblBorders>
      <w:tblCellMar>
        <w:left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A09C7"/>
    <w:rPr>
      <w:szCs w:val="22"/>
    </w:rPr>
    <w:tblPr>
      <w:tblStyleRowBandSize w:val="1"/>
      <w:tblStyleColBandSize w:val="1"/>
      <w:tblInd w:w="0" w:type="nil"/>
      <w:tblBorders>
        <w:insideH w:val="single" w:sz="4" w:space="0" w:color="6A6A6A"/>
        <w:insideV w:val="single" w:sz="4" w:space="0" w:color="6A6A6A"/>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1"/>
    <w:uiPriority w:val="99"/>
    <w:rsid w:val="007A09C7"/>
    <w:rPr>
      <w:szCs w:val="22"/>
    </w:rPr>
    <w:tblPr>
      <w:tblStyleRowBandSize w:val="1"/>
      <w:tblStyleColBandSize w:val="1"/>
      <w:tblInd w:w="0" w:type="nil"/>
      <w:tblBorders>
        <w:insideH w:val="single" w:sz="4" w:space="0" w:color="5D8AC2"/>
        <w:insideV w:val="single" w:sz="4" w:space="0" w:color="5D8AC2"/>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1"/>
    <w:uiPriority w:val="99"/>
    <w:rsid w:val="007A09C7"/>
    <w:rPr>
      <w:szCs w:val="22"/>
    </w:rPr>
    <w:tblPr>
      <w:tblStyleRowBandSize w:val="1"/>
      <w:tblStyleColBandSize w:val="1"/>
      <w:tblInd w:w="0" w:type="nil"/>
      <w:tblBorders>
        <w:insideH w:val="single" w:sz="4" w:space="0" w:color="D99695"/>
        <w:insideV w:val="single" w:sz="4" w:space="0" w:color="D99695"/>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1"/>
    <w:uiPriority w:val="99"/>
    <w:rsid w:val="007A09C7"/>
    <w:rPr>
      <w:szCs w:val="22"/>
    </w:rPr>
    <w:tblPr>
      <w:tblStyleRowBandSize w:val="1"/>
      <w:tblStyleColBandSize w:val="1"/>
      <w:tblInd w:w="0" w:type="nil"/>
      <w:tblBorders>
        <w:insideH w:val="single" w:sz="4" w:space="0" w:color="9ABB59"/>
        <w:insideV w:val="single" w:sz="4" w:space="0" w:color="9ABB59"/>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1"/>
    <w:uiPriority w:val="99"/>
    <w:rsid w:val="007A09C7"/>
    <w:rPr>
      <w:szCs w:val="22"/>
    </w:rPr>
    <w:tblPr>
      <w:tblStyleRowBandSize w:val="1"/>
      <w:tblStyleColBandSize w:val="1"/>
      <w:tblInd w:w="0" w:type="nil"/>
      <w:tblBorders>
        <w:insideH w:val="single" w:sz="4" w:space="0" w:color="B2A1C6"/>
        <w:insideV w:val="single" w:sz="4" w:space="0" w:color="B2A1C6"/>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1"/>
    <w:uiPriority w:val="99"/>
    <w:rsid w:val="007A09C7"/>
    <w:rPr>
      <w:szCs w:val="22"/>
    </w:rPr>
    <w:tblPr>
      <w:tblStyleRowBandSize w:val="1"/>
      <w:tblStyleColBandSize w:val="1"/>
      <w:tblInd w:w="0" w:type="nil"/>
      <w:tblBorders>
        <w:insideH w:val="single" w:sz="4" w:space="0" w:color="4BACC6"/>
        <w:insideV w:val="single" w:sz="4" w:space="0" w:color="4BACC6"/>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1"/>
    <w:uiPriority w:val="99"/>
    <w:rsid w:val="007A09C7"/>
    <w:rPr>
      <w:szCs w:val="22"/>
    </w:rPr>
    <w:tblPr>
      <w:tblStyleRowBandSize w:val="1"/>
      <w:tblStyleColBandSize w:val="1"/>
      <w:tblInd w:w="0" w:type="nil"/>
      <w:tblBorders>
        <w:insideH w:val="single" w:sz="4" w:space="0" w:color="F79646"/>
        <w:insideV w:val="single" w:sz="4" w:space="0" w:color="F79646"/>
      </w:tblBorders>
      <w:tblCellMar>
        <w:left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a1"/>
    <w:uiPriority w:val="99"/>
    <w:rsid w:val="007A09C7"/>
    <w:rPr>
      <w:szCs w:val="22"/>
    </w:rPr>
    <w:tblPr>
      <w:tblStyleRowBandSize w:val="1"/>
      <w:tblStyleColBandSize w:val="1"/>
      <w:tblInd w:w="0" w:type="nil"/>
      <w:tblBorders>
        <w:insideH w:val="single" w:sz="4" w:space="0" w:color="6A6A6A"/>
        <w:insideV w:val="single" w:sz="4" w:space="0" w:color="6A6A6A"/>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1"/>
    <w:uiPriority w:val="99"/>
    <w:rsid w:val="007A09C7"/>
    <w:rPr>
      <w:szCs w:val="22"/>
    </w:rPr>
    <w:tblPr>
      <w:tblStyleRowBandSize w:val="1"/>
      <w:tblStyleColBandSize w:val="1"/>
      <w:tblInd w:w="0" w:type="nil"/>
      <w:tblBorders>
        <w:insideH w:val="single" w:sz="4" w:space="0" w:color="5D8AC2"/>
        <w:insideV w:val="single" w:sz="4" w:space="0" w:color="5D8AC2"/>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1"/>
    <w:uiPriority w:val="99"/>
    <w:rsid w:val="007A09C7"/>
    <w:rPr>
      <w:szCs w:val="22"/>
    </w:rPr>
    <w:tblPr>
      <w:tblStyleRowBandSize w:val="1"/>
      <w:tblStyleColBandSize w:val="1"/>
      <w:tblInd w:w="0" w:type="nil"/>
      <w:tblBorders>
        <w:insideH w:val="single" w:sz="4" w:space="0" w:color="D99695"/>
        <w:insideV w:val="single" w:sz="4" w:space="0" w:color="D99695"/>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1"/>
    <w:uiPriority w:val="99"/>
    <w:rsid w:val="007A09C7"/>
    <w:rPr>
      <w:szCs w:val="22"/>
    </w:rPr>
    <w:tblPr>
      <w:tblStyleRowBandSize w:val="1"/>
      <w:tblStyleColBandSize w:val="1"/>
      <w:tblInd w:w="0" w:type="nil"/>
      <w:tblBorders>
        <w:insideH w:val="single" w:sz="4" w:space="0" w:color="9ABB59"/>
        <w:insideV w:val="single" w:sz="4" w:space="0" w:color="9ABB59"/>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1"/>
    <w:uiPriority w:val="99"/>
    <w:rsid w:val="007A09C7"/>
    <w:rPr>
      <w:szCs w:val="22"/>
    </w:rPr>
    <w:tblPr>
      <w:tblStyleRowBandSize w:val="1"/>
      <w:tblStyleColBandSize w:val="1"/>
      <w:tblInd w:w="0" w:type="nil"/>
      <w:tblBorders>
        <w:insideH w:val="single" w:sz="4" w:space="0" w:color="B2A1C6"/>
        <w:insideV w:val="single" w:sz="4" w:space="0" w:color="B2A1C6"/>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1"/>
    <w:uiPriority w:val="99"/>
    <w:rsid w:val="007A09C7"/>
    <w:rPr>
      <w:szCs w:val="22"/>
    </w:rPr>
    <w:tblPr>
      <w:tblStyleRowBandSize w:val="1"/>
      <w:tblStyleColBandSize w:val="1"/>
      <w:tblInd w:w="0" w:type="nil"/>
      <w:tblBorders>
        <w:insideH w:val="single" w:sz="4" w:space="0" w:color="4BACC6"/>
        <w:insideV w:val="single" w:sz="4" w:space="0" w:color="4BACC6"/>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1"/>
    <w:uiPriority w:val="99"/>
    <w:rsid w:val="007A09C7"/>
    <w:rPr>
      <w:szCs w:val="22"/>
    </w:rPr>
    <w:tblPr>
      <w:tblStyleRowBandSize w:val="1"/>
      <w:tblStyleColBandSize w:val="1"/>
      <w:tblInd w:w="0" w:type="nil"/>
      <w:tblBorders>
        <w:insideH w:val="single" w:sz="4" w:space="0" w:color="F79646"/>
        <w:insideV w:val="single" w:sz="4" w:space="0" w:color="F79646"/>
      </w:tblBorders>
      <w:tblCellMar>
        <w:left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a1"/>
    <w:uiPriority w:val="59"/>
    <w:rsid w:val="007A09C7"/>
    <w:rPr>
      <w:szCs w:val="22"/>
    </w:rPr>
    <w:tblPr>
      <w:tblStyleRowBandSize w:val="1"/>
      <w:tblStyleColBandSize w:val="1"/>
      <w:tblInd w:w="0" w:type="nil"/>
      <w:tblBorders>
        <w:insideH w:val="single" w:sz="4" w:space="0" w:color="6F6F6F"/>
        <w:insideV w:val="single" w:sz="4" w:space="0" w:color="6F6F6F"/>
      </w:tblBorders>
      <w:tblCellMar>
        <w:left w:w="0" w:type="dxa"/>
        <w:right w:w="0"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1"/>
    <w:uiPriority w:val="59"/>
    <w:rsid w:val="007A09C7"/>
    <w:rPr>
      <w:szCs w:val="22"/>
    </w:rPr>
    <w:tblPr>
      <w:tblStyleRowBandSize w:val="1"/>
      <w:tblStyleColBandSize w:val="1"/>
      <w:tblInd w:w="0" w:type="nil"/>
      <w:tblBorders>
        <w:insideH w:val="single" w:sz="4" w:space="0" w:color="9BB7D9"/>
        <w:insideV w:val="single" w:sz="4" w:space="0" w:color="9BB7D9"/>
      </w:tblBorders>
      <w:tblCellMar>
        <w:left w:w="0" w:type="dxa"/>
        <w:right w:w="0"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1"/>
    <w:uiPriority w:val="59"/>
    <w:rsid w:val="007A09C7"/>
    <w:rPr>
      <w:szCs w:val="22"/>
    </w:rPr>
    <w:tblPr>
      <w:tblStyleRowBandSize w:val="1"/>
      <w:tblStyleColBandSize w:val="1"/>
      <w:tblInd w:w="0" w:type="nil"/>
      <w:tblBorders>
        <w:insideH w:val="single" w:sz="4" w:space="0" w:color="DB9B9A"/>
        <w:insideV w:val="single" w:sz="4" w:space="0" w:color="DB9B9A"/>
      </w:tblBorders>
      <w:tblCellMar>
        <w:left w:w="0" w:type="dxa"/>
        <w:right w:w="0"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1"/>
    <w:uiPriority w:val="59"/>
    <w:rsid w:val="007A09C7"/>
    <w:rPr>
      <w:szCs w:val="22"/>
    </w:rPr>
    <w:tblPr>
      <w:tblStyleRowBandSize w:val="1"/>
      <w:tblStyleColBandSize w:val="1"/>
      <w:tblInd w:w="0" w:type="nil"/>
      <w:tblBorders>
        <w:insideH w:val="single" w:sz="4" w:space="0" w:color="C6D8A1"/>
        <w:insideV w:val="single" w:sz="4" w:space="0" w:color="C6D8A1"/>
      </w:tblBorders>
      <w:tblCellMar>
        <w:left w:w="0" w:type="dxa"/>
        <w:right w:w="0"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1"/>
    <w:uiPriority w:val="59"/>
    <w:rsid w:val="007A09C7"/>
    <w:rPr>
      <w:szCs w:val="22"/>
    </w:rPr>
    <w:tblPr>
      <w:tblStyleRowBandSize w:val="1"/>
      <w:tblStyleColBandSize w:val="1"/>
      <w:tblInd w:w="0" w:type="nil"/>
      <w:tblBorders>
        <w:insideH w:val="single" w:sz="4" w:space="0" w:color="B7A7CA"/>
        <w:insideV w:val="single" w:sz="4" w:space="0" w:color="B7A7CA"/>
      </w:tblBorders>
      <w:tblCellMar>
        <w:left w:w="0" w:type="dxa"/>
        <w:right w:w="0"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1"/>
    <w:uiPriority w:val="59"/>
    <w:rsid w:val="007A09C7"/>
    <w:rPr>
      <w:szCs w:val="22"/>
    </w:rPr>
    <w:tblPr>
      <w:tblStyleRowBandSize w:val="1"/>
      <w:tblStyleColBandSize w:val="1"/>
      <w:tblInd w:w="0" w:type="nil"/>
      <w:tblBorders>
        <w:insideH w:val="single" w:sz="4" w:space="0" w:color="99D0DE"/>
        <w:insideV w:val="single" w:sz="4" w:space="0" w:color="99D0DE"/>
      </w:tblBorders>
      <w:tblCellMar>
        <w:left w:w="0" w:type="dxa"/>
        <w:right w:w="0"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1"/>
    <w:uiPriority w:val="59"/>
    <w:rsid w:val="007A09C7"/>
    <w:rPr>
      <w:szCs w:val="22"/>
    </w:rPr>
    <w:tblPr>
      <w:tblStyleRowBandSize w:val="1"/>
      <w:tblStyleColBandSize w:val="1"/>
      <w:tblInd w:w="0" w:type="nil"/>
      <w:tblBorders>
        <w:insideH w:val="single" w:sz="4" w:space="0" w:color="FAC396"/>
        <w:insideV w:val="single" w:sz="4" w:space="0" w:color="FAC396"/>
      </w:tblBorders>
      <w:tblCellMar>
        <w:left w:w="0" w:type="dxa"/>
        <w:right w:w="0"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a1"/>
    <w:uiPriority w:val="99"/>
    <w:rsid w:val="007A09C7"/>
    <w:rPr>
      <w:szCs w:val="22"/>
    </w:rPr>
    <w:tblPr>
      <w:tblStyleRowBandSize w:val="1"/>
      <w:tblStyleColBandSize w:val="1"/>
      <w:tblInd w:w="0" w:type="nil"/>
      <w:tblBorders>
        <w:insideH w:val="single" w:sz="4" w:space="0" w:color="FFFFFF"/>
        <w:insideV w:val="single" w:sz="4" w:space="0" w:color="FFFFFF"/>
      </w:tblBorders>
      <w:shd w:val="clear" w:color="auto" w:fill="BFBFBF"/>
      <w:tblCellMar>
        <w:left w:w="0" w:type="dxa"/>
        <w:right w:w="0"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1"/>
    <w:uiPriority w:val="99"/>
    <w:rsid w:val="007A09C7"/>
    <w:rPr>
      <w:szCs w:val="22"/>
    </w:rPr>
    <w:tblPr>
      <w:tblStyleRowBandSize w:val="1"/>
      <w:tblStyleColBandSize w:val="1"/>
      <w:tblInd w:w="0" w:type="nil"/>
      <w:tblBorders>
        <w:insideH w:val="single" w:sz="4" w:space="0" w:color="FFFFFF"/>
        <w:insideV w:val="single" w:sz="4" w:space="0" w:color="FFFFFF"/>
      </w:tblBorders>
      <w:shd w:val="clear" w:color="auto" w:fill="DAE5F1"/>
      <w:tblCellMar>
        <w:left w:w="0" w:type="dxa"/>
        <w:right w:w="0"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7A09C7"/>
    <w:rPr>
      <w:szCs w:val="22"/>
    </w:rPr>
    <w:tblPr>
      <w:tblStyleRowBandSize w:val="1"/>
      <w:tblStyleColBandSize w:val="1"/>
      <w:tblInd w:w="0" w:type="nil"/>
      <w:tblBorders>
        <w:insideH w:val="single" w:sz="4" w:space="0" w:color="FFFFFF"/>
        <w:insideV w:val="single" w:sz="4" w:space="0" w:color="FFFFFF"/>
      </w:tblBorders>
      <w:shd w:val="clear" w:color="auto" w:fill="F2DCDC"/>
      <w:tblCellMar>
        <w:left w:w="0" w:type="dxa"/>
        <w:right w:w="0"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7A09C7"/>
    <w:rPr>
      <w:szCs w:val="22"/>
    </w:rPr>
    <w:tblPr>
      <w:tblStyleRowBandSize w:val="1"/>
      <w:tblStyleColBandSize w:val="1"/>
      <w:tblInd w:w="0" w:type="nil"/>
      <w:tblBorders>
        <w:insideH w:val="single" w:sz="4" w:space="0" w:color="FFFFFF"/>
        <w:insideV w:val="single" w:sz="4" w:space="0" w:color="FFFFFF"/>
      </w:tblBorders>
      <w:shd w:val="clear" w:color="auto" w:fill="EAF1DC"/>
      <w:tblCellMar>
        <w:left w:w="0" w:type="dxa"/>
        <w:right w:w="0"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1"/>
    <w:uiPriority w:val="99"/>
    <w:rsid w:val="007A09C7"/>
    <w:rPr>
      <w:szCs w:val="22"/>
    </w:rPr>
    <w:tblPr>
      <w:tblStyleRowBandSize w:val="1"/>
      <w:tblStyleColBandSize w:val="1"/>
      <w:tblInd w:w="0" w:type="nil"/>
      <w:tblBorders>
        <w:insideH w:val="single" w:sz="4" w:space="0" w:color="FFFFFF"/>
        <w:insideV w:val="single" w:sz="4" w:space="0" w:color="FFFFFF"/>
      </w:tblBorders>
      <w:shd w:val="clear" w:color="auto" w:fill="E5DFEC"/>
      <w:tblCellMar>
        <w:left w:w="0" w:type="dxa"/>
        <w:right w:w="0"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7A09C7"/>
    <w:rPr>
      <w:szCs w:val="22"/>
    </w:rPr>
    <w:tblPr>
      <w:tblStyleRowBandSize w:val="1"/>
      <w:tblStyleColBandSize w:val="1"/>
      <w:tblInd w:w="0" w:type="nil"/>
      <w:tblBorders>
        <w:insideH w:val="single" w:sz="4" w:space="0" w:color="FFFFFF"/>
        <w:insideV w:val="single" w:sz="4" w:space="0" w:color="FFFFFF"/>
      </w:tblBorders>
      <w:shd w:val="clear" w:color="auto" w:fill="DAEEF3"/>
      <w:tblCellMar>
        <w:left w:w="0" w:type="dxa"/>
        <w:right w:w="0"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7A09C7"/>
    <w:rPr>
      <w:szCs w:val="22"/>
    </w:rPr>
    <w:tblPr>
      <w:tblStyleRowBandSize w:val="1"/>
      <w:tblStyleColBandSize w:val="1"/>
      <w:tblInd w:w="0" w:type="nil"/>
      <w:tblBorders>
        <w:insideH w:val="single" w:sz="4" w:space="0" w:color="FFFFFF"/>
        <w:insideV w:val="single" w:sz="4" w:space="0" w:color="FFFFFF"/>
      </w:tblBorders>
      <w:shd w:val="clear" w:color="auto" w:fill="FDE9D8"/>
      <w:tblCellMar>
        <w:left w:w="0" w:type="dxa"/>
        <w:right w:w="0"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a1"/>
    <w:uiPriority w:val="99"/>
    <w:rsid w:val="007A09C7"/>
    <w:rPr>
      <w:szCs w:val="22"/>
    </w:rPr>
    <w:tblPr>
      <w:tblStyleRowBandSize w:val="1"/>
      <w:tblStyleColBandSize w:val="1"/>
      <w:tblInd w:w="0" w:type="nil"/>
      <w:tblBorders>
        <w:insideH w:val="single" w:sz="4" w:space="0" w:color="7F7F7F"/>
        <w:insideV w:val="single" w:sz="4" w:space="0" w:color="7F7F7F"/>
      </w:tblBorders>
      <w:tblCellMar>
        <w:left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1"/>
    <w:uiPriority w:val="99"/>
    <w:rsid w:val="007A09C7"/>
    <w:rPr>
      <w:szCs w:val="22"/>
    </w:rPr>
    <w:tblPr>
      <w:tblStyleRowBandSize w:val="1"/>
      <w:tblStyleColBandSize w:val="1"/>
      <w:tblInd w:w="0" w:type="nil"/>
      <w:tblBorders>
        <w:insideH w:val="single" w:sz="4" w:space="0" w:color="A6BFDD"/>
        <w:insideV w:val="single" w:sz="4" w:space="0" w:color="A6BFDD"/>
      </w:tblBorders>
      <w:tblCellMar>
        <w:left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1"/>
    <w:uiPriority w:val="99"/>
    <w:rsid w:val="007A09C7"/>
    <w:rPr>
      <w:szCs w:val="22"/>
    </w:rPr>
    <w:tblPr>
      <w:tblStyleRowBandSize w:val="1"/>
      <w:tblStyleColBandSize w:val="1"/>
      <w:tblInd w:w="0" w:type="nil"/>
      <w:tblBorders>
        <w:insideH w:val="single" w:sz="4" w:space="0" w:color="D99695"/>
        <w:insideV w:val="single" w:sz="4" w:space="0" w:color="D99695"/>
      </w:tblBorders>
      <w:tblCellMar>
        <w:left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1"/>
    <w:uiPriority w:val="99"/>
    <w:rsid w:val="007A09C7"/>
    <w:rPr>
      <w:szCs w:val="22"/>
    </w:rPr>
    <w:tblPr>
      <w:tblStyleRowBandSize w:val="1"/>
      <w:tblStyleColBandSize w:val="1"/>
      <w:tblInd w:w="0" w:type="nil"/>
      <w:tblBorders>
        <w:insideH w:val="single" w:sz="4" w:space="0" w:color="9ABB59"/>
        <w:insideV w:val="single" w:sz="4" w:space="0" w:color="9ABB59"/>
      </w:tblBorders>
      <w:tblCellMar>
        <w:left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1"/>
    <w:uiPriority w:val="99"/>
    <w:rsid w:val="007A09C7"/>
    <w:rPr>
      <w:szCs w:val="22"/>
    </w:rPr>
    <w:tblPr>
      <w:tblStyleRowBandSize w:val="1"/>
      <w:tblStyleColBandSize w:val="1"/>
      <w:tblInd w:w="0" w:type="nil"/>
      <w:tblBorders>
        <w:insideH w:val="single" w:sz="4" w:space="0" w:color="B2A1C6"/>
        <w:insideV w:val="single" w:sz="4" w:space="0" w:color="B2A1C6"/>
      </w:tblBorders>
      <w:tblCellMar>
        <w:left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1"/>
    <w:uiPriority w:val="99"/>
    <w:rsid w:val="007A09C7"/>
    <w:rPr>
      <w:szCs w:val="22"/>
    </w:rPr>
    <w:tblPr>
      <w:tblStyleRowBandSize w:val="1"/>
      <w:tblStyleColBandSize w:val="1"/>
      <w:tblInd w:w="0" w:type="nil"/>
      <w:tblBorders>
        <w:insideH w:val="single" w:sz="4" w:space="0" w:color="4BACC6"/>
        <w:insideV w:val="single" w:sz="4" w:space="0" w:color="4BACC6"/>
      </w:tblBorders>
      <w:tblCellMar>
        <w:left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1"/>
    <w:uiPriority w:val="99"/>
    <w:rsid w:val="007A09C7"/>
    <w:rPr>
      <w:szCs w:val="22"/>
    </w:rPr>
    <w:tblPr>
      <w:tblStyleRowBandSize w:val="1"/>
      <w:tblStyleColBandSize w:val="1"/>
      <w:tblInd w:w="0" w:type="nil"/>
      <w:tblBorders>
        <w:insideH w:val="single" w:sz="4" w:space="0" w:color="F79646"/>
        <w:insideV w:val="single" w:sz="4" w:space="0" w:color="F79646"/>
      </w:tblBorders>
      <w:tblCellMar>
        <w:left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a1"/>
    <w:uiPriority w:val="99"/>
    <w:rsid w:val="007A09C7"/>
    <w:rPr>
      <w:szCs w:val="22"/>
    </w:rPr>
    <w:tblPr>
      <w:tblStyleRowBandSize w:val="1"/>
      <w:tblStyleColBandSize w:val="1"/>
      <w:tblInd w:w="0" w:type="nil"/>
      <w:tblBorders>
        <w:insideH w:val="single" w:sz="4" w:space="0" w:color="7F7F7F"/>
        <w:insideV w:val="single" w:sz="4" w:space="0" w:color="7F7F7F"/>
      </w:tblBorders>
      <w:tblCellMar>
        <w:left w:w="0" w:type="dxa"/>
        <w:right w:w="0"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1"/>
    <w:uiPriority w:val="99"/>
    <w:rsid w:val="007A09C7"/>
    <w:rPr>
      <w:szCs w:val="22"/>
    </w:rPr>
    <w:tblPr>
      <w:tblStyleRowBandSize w:val="1"/>
      <w:tblStyleColBandSize w:val="1"/>
      <w:tblInd w:w="0" w:type="nil"/>
      <w:tblBorders>
        <w:insideH w:val="single" w:sz="4" w:space="0" w:color="A6BFDD"/>
        <w:insideV w:val="single" w:sz="4" w:space="0" w:color="A6BFDD"/>
      </w:tblBorders>
      <w:tblCellMar>
        <w:left w:w="0" w:type="dxa"/>
        <w:right w:w="0"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1"/>
    <w:uiPriority w:val="99"/>
    <w:rsid w:val="007A09C7"/>
    <w:rPr>
      <w:szCs w:val="22"/>
    </w:rPr>
    <w:tblPr>
      <w:tblStyleRowBandSize w:val="1"/>
      <w:tblStyleColBandSize w:val="1"/>
      <w:tblInd w:w="0" w:type="nil"/>
      <w:tblBorders>
        <w:insideH w:val="single" w:sz="4" w:space="0" w:color="D99695"/>
        <w:insideV w:val="single" w:sz="4" w:space="0" w:color="D99695"/>
      </w:tblBorders>
      <w:tblCellMar>
        <w:left w:w="0" w:type="dxa"/>
        <w:right w:w="0"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1"/>
    <w:uiPriority w:val="99"/>
    <w:rsid w:val="007A09C7"/>
    <w:rPr>
      <w:szCs w:val="22"/>
    </w:rPr>
    <w:tblPr>
      <w:tblStyleRowBandSize w:val="1"/>
      <w:tblStyleColBandSize w:val="1"/>
      <w:tblInd w:w="0" w:type="nil"/>
      <w:tblBorders>
        <w:insideH w:val="single" w:sz="4" w:space="0" w:color="9ABB59"/>
        <w:insideV w:val="single" w:sz="4" w:space="0" w:color="9ABB59"/>
      </w:tblBorders>
      <w:tblCellMar>
        <w:left w:w="0" w:type="dxa"/>
        <w:right w:w="0"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1"/>
    <w:uiPriority w:val="99"/>
    <w:rsid w:val="007A09C7"/>
    <w:rPr>
      <w:szCs w:val="22"/>
    </w:rPr>
    <w:tblPr>
      <w:tblStyleRowBandSize w:val="1"/>
      <w:tblStyleColBandSize w:val="1"/>
      <w:tblInd w:w="0" w:type="nil"/>
      <w:tblBorders>
        <w:insideH w:val="single" w:sz="4" w:space="0" w:color="B2A1C6"/>
        <w:insideV w:val="single" w:sz="4" w:space="0" w:color="B2A1C6"/>
      </w:tblBorders>
      <w:tblCellMar>
        <w:left w:w="0" w:type="dxa"/>
        <w:right w:w="0"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1"/>
    <w:uiPriority w:val="99"/>
    <w:rsid w:val="007A09C7"/>
    <w:rPr>
      <w:szCs w:val="22"/>
    </w:rPr>
    <w:tblPr>
      <w:tblStyleRowBandSize w:val="1"/>
      <w:tblStyleColBandSize w:val="1"/>
      <w:tblInd w:w="0" w:type="nil"/>
      <w:tblBorders>
        <w:insideH w:val="single" w:sz="4" w:space="0" w:color="99D0DE"/>
        <w:insideV w:val="single" w:sz="4" w:space="0" w:color="99D0DE"/>
      </w:tblBorders>
      <w:tblCellMar>
        <w:left w:w="0" w:type="dxa"/>
        <w:right w:w="0"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1"/>
    <w:uiPriority w:val="99"/>
    <w:rsid w:val="007A09C7"/>
    <w:rPr>
      <w:szCs w:val="22"/>
    </w:rPr>
    <w:tblPr>
      <w:tblStyleRowBandSize w:val="1"/>
      <w:tblStyleColBandSize w:val="1"/>
      <w:tblInd w:w="0" w:type="nil"/>
      <w:tblBorders>
        <w:insideH w:val="single" w:sz="4" w:space="0" w:color="FAC396"/>
        <w:insideV w:val="single" w:sz="4" w:space="0" w:color="FAC396"/>
      </w:tblBorders>
      <w:tblCellMar>
        <w:left w:w="0" w:type="dxa"/>
        <w:right w:w="0"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a1"/>
    <w:uiPriority w:val="99"/>
    <w:rsid w:val="007A09C7"/>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7A09C7"/>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7A09C7"/>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7A09C7"/>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7A09C7"/>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7A09C7"/>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7A09C7"/>
    <w:rPr>
      <w:szCs w:val="22"/>
    </w:rPr>
    <w:tblPr>
      <w:tblStyleRowBandSize w:val="1"/>
      <w:tblStyleColBandSize w:val="1"/>
      <w:tblInd w:w="0" w:type="nil"/>
      <w:tblCellMar>
        <w:left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a1"/>
    <w:uiPriority w:val="99"/>
    <w:rsid w:val="007A09C7"/>
    <w:rPr>
      <w:szCs w:val="22"/>
    </w:rPr>
    <w:tblPr>
      <w:tblStyleRowBandSize w:val="1"/>
      <w:tblStyleColBandSize w:val="1"/>
      <w:tblInd w:w="0" w:type="nil"/>
      <w:tblBorders>
        <w:insideH w:val="single" w:sz="4" w:space="0" w:color="6F6F6F"/>
      </w:tblBorders>
      <w:tblCellMar>
        <w:left w:w="0" w:type="dxa"/>
        <w:right w:w="0"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1"/>
    <w:uiPriority w:val="99"/>
    <w:rsid w:val="007A09C7"/>
    <w:rPr>
      <w:szCs w:val="22"/>
    </w:rPr>
    <w:tblPr>
      <w:tblStyleRowBandSize w:val="1"/>
      <w:tblStyleColBandSize w:val="1"/>
      <w:tblInd w:w="0" w:type="nil"/>
      <w:tblBorders>
        <w:insideH w:val="single" w:sz="4" w:space="0" w:color="9BB7D9"/>
      </w:tblBorders>
      <w:tblCellMar>
        <w:left w:w="0" w:type="dxa"/>
        <w:right w:w="0"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1"/>
    <w:uiPriority w:val="99"/>
    <w:rsid w:val="007A09C7"/>
    <w:rPr>
      <w:szCs w:val="22"/>
    </w:rPr>
    <w:tblPr>
      <w:tblStyleRowBandSize w:val="1"/>
      <w:tblStyleColBandSize w:val="1"/>
      <w:tblInd w:w="0" w:type="nil"/>
      <w:tblBorders>
        <w:insideH w:val="single" w:sz="4" w:space="0" w:color="DB9B9A"/>
      </w:tblBorders>
      <w:tblCellMar>
        <w:left w:w="0" w:type="dxa"/>
        <w:right w:w="0"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1"/>
    <w:uiPriority w:val="99"/>
    <w:rsid w:val="007A09C7"/>
    <w:rPr>
      <w:szCs w:val="22"/>
    </w:rPr>
    <w:tblPr>
      <w:tblStyleRowBandSize w:val="1"/>
      <w:tblStyleColBandSize w:val="1"/>
      <w:tblInd w:w="0" w:type="nil"/>
      <w:tblBorders>
        <w:insideH w:val="single" w:sz="4" w:space="0" w:color="C6D8A1"/>
      </w:tblBorders>
      <w:tblCellMar>
        <w:left w:w="0" w:type="dxa"/>
        <w:right w:w="0"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1"/>
    <w:uiPriority w:val="99"/>
    <w:rsid w:val="007A09C7"/>
    <w:rPr>
      <w:szCs w:val="22"/>
    </w:rPr>
    <w:tblPr>
      <w:tblStyleRowBandSize w:val="1"/>
      <w:tblStyleColBandSize w:val="1"/>
      <w:tblInd w:w="0" w:type="nil"/>
      <w:tblBorders>
        <w:insideH w:val="single" w:sz="4" w:space="0" w:color="B7A7CA"/>
      </w:tblBorders>
      <w:tblCellMar>
        <w:left w:w="0" w:type="dxa"/>
        <w:right w:w="0"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1"/>
    <w:uiPriority w:val="99"/>
    <w:rsid w:val="007A09C7"/>
    <w:rPr>
      <w:szCs w:val="22"/>
    </w:rPr>
    <w:tblPr>
      <w:tblStyleRowBandSize w:val="1"/>
      <w:tblStyleColBandSize w:val="1"/>
      <w:tblInd w:w="0" w:type="nil"/>
      <w:tblBorders>
        <w:insideH w:val="single" w:sz="4" w:space="0" w:color="99D0DE"/>
      </w:tblBorders>
      <w:tblCellMar>
        <w:left w:w="0" w:type="dxa"/>
        <w:right w:w="0"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1"/>
    <w:uiPriority w:val="99"/>
    <w:rsid w:val="007A09C7"/>
    <w:rPr>
      <w:szCs w:val="22"/>
    </w:rPr>
    <w:tblPr>
      <w:tblStyleRowBandSize w:val="1"/>
      <w:tblStyleColBandSize w:val="1"/>
      <w:tblInd w:w="0" w:type="nil"/>
      <w:tblBorders>
        <w:insideH w:val="single" w:sz="4" w:space="0" w:color="FAC396"/>
      </w:tblBorders>
      <w:tblCellMar>
        <w:left w:w="0" w:type="dxa"/>
        <w:right w:w="0"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A09C7"/>
    <w:rPr>
      <w:szCs w:val="22"/>
    </w:rPr>
    <w:tblPr>
      <w:tblStyleRowBandSize w:val="1"/>
      <w:tblStyleColBandSize w:val="1"/>
      <w:tblInd w:w="0" w:type="nil"/>
      <w:tblBorders>
        <w:insideH w:val="single" w:sz="4" w:space="0" w:color="000000"/>
      </w:tblBorders>
      <w:tblCellMar>
        <w:left w:w="0" w:type="dxa"/>
        <w:right w:w="0"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1"/>
    <w:uiPriority w:val="99"/>
    <w:rsid w:val="007A09C7"/>
    <w:rPr>
      <w:szCs w:val="22"/>
    </w:rPr>
    <w:tblPr>
      <w:tblStyleRowBandSize w:val="1"/>
      <w:tblStyleColBandSize w:val="1"/>
      <w:tblInd w:w="0" w:type="nil"/>
      <w:tblBorders>
        <w:insideH w:val="single" w:sz="4" w:space="0" w:color="9BB7D9"/>
      </w:tblBorders>
      <w:tblCellMar>
        <w:left w:w="0" w:type="dxa"/>
        <w:right w:w="0"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1"/>
    <w:uiPriority w:val="99"/>
    <w:rsid w:val="007A09C7"/>
    <w:rPr>
      <w:szCs w:val="22"/>
    </w:rPr>
    <w:tblPr>
      <w:tblStyleRowBandSize w:val="1"/>
      <w:tblStyleColBandSize w:val="1"/>
      <w:tblInd w:w="0" w:type="nil"/>
      <w:tblBorders>
        <w:insideH w:val="single" w:sz="4" w:space="0" w:color="DB9B9A"/>
      </w:tblBorders>
      <w:tblCellMar>
        <w:left w:w="0" w:type="dxa"/>
        <w:right w:w="0"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1"/>
    <w:uiPriority w:val="99"/>
    <w:rsid w:val="007A09C7"/>
    <w:rPr>
      <w:szCs w:val="22"/>
    </w:rPr>
    <w:tblPr>
      <w:tblStyleRowBandSize w:val="1"/>
      <w:tblStyleColBandSize w:val="1"/>
      <w:tblInd w:w="0" w:type="nil"/>
      <w:tblBorders>
        <w:insideH w:val="single" w:sz="4" w:space="0" w:color="C6D8A1"/>
      </w:tblBorders>
      <w:tblCellMar>
        <w:left w:w="0" w:type="dxa"/>
        <w:right w:w="0"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1"/>
    <w:uiPriority w:val="99"/>
    <w:rsid w:val="007A09C7"/>
    <w:rPr>
      <w:szCs w:val="22"/>
    </w:rPr>
    <w:tblPr>
      <w:tblStyleRowBandSize w:val="1"/>
      <w:tblStyleColBandSize w:val="1"/>
      <w:tblInd w:w="0" w:type="nil"/>
      <w:tblBorders>
        <w:insideH w:val="single" w:sz="4" w:space="0" w:color="B7A7CA"/>
      </w:tblBorders>
      <w:tblCellMar>
        <w:left w:w="0" w:type="dxa"/>
        <w:right w:w="0"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1"/>
    <w:uiPriority w:val="99"/>
    <w:rsid w:val="007A09C7"/>
    <w:rPr>
      <w:szCs w:val="22"/>
    </w:rPr>
    <w:tblPr>
      <w:tblStyleRowBandSize w:val="1"/>
      <w:tblStyleColBandSize w:val="1"/>
      <w:tblInd w:w="0" w:type="nil"/>
      <w:tblBorders>
        <w:insideH w:val="single" w:sz="4" w:space="0" w:color="99D0DE"/>
      </w:tblBorders>
      <w:tblCellMar>
        <w:left w:w="0" w:type="dxa"/>
        <w:right w:w="0"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1"/>
    <w:uiPriority w:val="99"/>
    <w:rsid w:val="007A09C7"/>
    <w:rPr>
      <w:szCs w:val="22"/>
    </w:rPr>
    <w:tblPr>
      <w:tblStyleRowBandSize w:val="1"/>
      <w:tblStyleColBandSize w:val="1"/>
      <w:tblInd w:w="0" w:type="nil"/>
      <w:tblBorders>
        <w:insideH w:val="single" w:sz="4" w:space="0" w:color="FAC396"/>
      </w:tblBorders>
      <w:tblCellMar>
        <w:left w:w="0" w:type="dxa"/>
        <w:right w:w="0"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a1"/>
    <w:uiPriority w:val="99"/>
    <w:rsid w:val="007A09C7"/>
    <w:rPr>
      <w:szCs w:val="22"/>
    </w:rPr>
    <w:tblPr>
      <w:tblStyleRowBandSize w:val="1"/>
      <w:tblStyleColBandSize w:val="1"/>
      <w:tblInd w:w="0" w:type="nil"/>
      <w:shd w:val="clear" w:color="auto" w:fill="7F7F7F"/>
      <w:tblCellMar>
        <w:left w:w="0" w:type="dxa"/>
        <w:right w:w="0"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7A09C7"/>
    <w:rPr>
      <w:szCs w:val="22"/>
    </w:rPr>
    <w:tblPr>
      <w:tblStyleRowBandSize w:val="1"/>
      <w:tblStyleColBandSize w:val="1"/>
      <w:tblInd w:w="0" w:type="nil"/>
      <w:shd w:val="clear" w:color="auto" w:fill="4F81BD"/>
      <w:tblCellMar>
        <w:left w:w="0" w:type="dxa"/>
        <w:right w:w="0"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7A09C7"/>
    <w:rPr>
      <w:szCs w:val="22"/>
    </w:rPr>
    <w:tblPr>
      <w:tblStyleRowBandSize w:val="1"/>
      <w:tblStyleColBandSize w:val="1"/>
      <w:tblInd w:w="0" w:type="nil"/>
      <w:shd w:val="clear" w:color="auto" w:fill="D99695"/>
      <w:tblCellMar>
        <w:left w:w="0" w:type="dxa"/>
        <w:right w:w="0"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7A09C7"/>
    <w:rPr>
      <w:szCs w:val="22"/>
    </w:rPr>
    <w:tblPr>
      <w:tblStyleRowBandSize w:val="1"/>
      <w:tblStyleColBandSize w:val="1"/>
      <w:tblInd w:w="0" w:type="nil"/>
      <w:shd w:val="clear" w:color="auto" w:fill="C3D69B"/>
      <w:tblCellMar>
        <w:left w:w="0" w:type="dxa"/>
        <w:right w:w="0"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7A09C7"/>
    <w:rPr>
      <w:szCs w:val="22"/>
    </w:rPr>
    <w:tblPr>
      <w:tblStyleRowBandSize w:val="1"/>
      <w:tblStyleColBandSize w:val="1"/>
      <w:tblInd w:w="0" w:type="nil"/>
      <w:shd w:val="clear" w:color="auto" w:fill="B2A1C6"/>
      <w:tblCellMar>
        <w:left w:w="0" w:type="dxa"/>
        <w:right w:w="0"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7A09C7"/>
    <w:rPr>
      <w:szCs w:val="22"/>
    </w:rPr>
    <w:tblPr>
      <w:tblStyleRowBandSize w:val="1"/>
      <w:tblStyleColBandSize w:val="1"/>
      <w:tblInd w:w="0" w:type="nil"/>
      <w:shd w:val="clear" w:color="auto" w:fill="92CCDC"/>
      <w:tblCellMar>
        <w:left w:w="0" w:type="dxa"/>
        <w:right w:w="0"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7A09C7"/>
    <w:rPr>
      <w:szCs w:val="22"/>
    </w:rPr>
    <w:tblPr>
      <w:tblStyleRowBandSize w:val="1"/>
      <w:tblStyleColBandSize w:val="1"/>
      <w:tblInd w:w="0" w:type="nil"/>
      <w:shd w:val="clear" w:color="auto" w:fill="FAC090"/>
      <w:tblCellMar>
        <w:left w:w="0" w:type="dxa"/>
        <w:right w:w="0"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a1"/>
    <w:uiPriority w:val="99"/>
    <w:rsid w:val="007A09C7"/>
    <w:rPr>
      <w:szCs w:val="22"/>
    </w:rPr>
    <w:tblPr>
      <w:tblStyleRowBandSize w:val="1"/>
      <w:tblStyleColBandSize w:val="1"/>
      <w:tblInd w:w="0" w:type="nil"/>
      <w:tblCellMar>
        <w:left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1"/>
    <w:uiPriority w:val="99"/>
    <w:rsid w:val="007A09C7"/>
    <w:rPr>
      <w:szCs w:val="22"/>
    </w:rPr>
    <w:tblPr>
      <w:tblStyleRowBandSize w:val="1"/>
      <w:tblStyleColBandSize w:val="1"/>
      <w:tblInd w:w="0" w:type="nil"/>
      <w:tblCellMar>
        <w:left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1"/>
    <w:uiPriority w:val="99"/>
    <w:rsid w:val="007A09C7"/>
    <w:rPr>
      <w:szCs w:val="22"/>
    </w:rPr>
    <w:tblPr>
      <w:tblStyleRowBandSize w:val="1"/>
      <w:tblStyleColBandSize w:val="1"/>
      <w:tblInd w:w="0" w:type="nil"/>
      <w:tblCellMar>
        <w:left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1"/>
    <w:uiPriority w:val="99"/>
    <w:rsid w:val="007A09C7"/>
    <w:rPr>
      <w:szCs w:val="22"/>
    </w:rPr>
    <w:tblPr>
      <w:tblStyleRowBandSize w:val="1"/>
      <w:tblStyleColBandSize w:val="1"/>
      <w:tblInd w:w="0" w:type="nil"/>
      <w:tblCellMar>
        <w:left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1"/>
    <w:uiPriority w:val="99"/>
    <w:rsid w:val="007A09C7"/>
    <w:rPr>
      <w:szCs w:val="22"/>
    </w:rPr>
    <w:tblPr>
      <w:tblStyleRowBandSize w:val="1"/>
      <w:tblStyleColBandSize w:val="1"/>
      <w:tblInd w:w="0" w:type="nil"/>
      <w:tblCellMar>
        <w:left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1"/>
    <w:uiPriority w:val="99"/>
    <w:rsid w:val="007A09C7"/>
    <w:rPr>
      <w:szCs w:val="22"/>
    </w:rPr>
    <w:tblPr>
      <w:tblStyleRowBandSize w:val="1"/>
      <w:tblStyleColBandSize w:val="1"/>
      <w:tblInd w:w="0" w:type="nil"/>
      <w:tblCellMar>
        <w:left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1"/>
    <w:uiPriority w:val="99"/>
    <w:rsid w:val="007A09C7"/>
    <w:rPr>
      <w:szCs w:val="22"/>
    </w:rPr>
    <w:tblPr>
      <w:tblStyleRowBandSize w:val="1"/>
      <w:tblStyleColBandSize w:val="1"/>
      <w:tblInd w:w="0" w:type="nil"/>
      <w:tblCellMar>
        <w:left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1"/>
    <w:uiPriority w:val="99"/>
    <w:rsid w:val="007A09C7"/>
    <w:rPr>
      <w:szCs w:val="22"/>
    </w:rPr>
    <w:tblPr>
      <w:tblStyleRowBandSize w:val="1"/>
      <w:tblStyleColBandSize w:val="1"/>
      <w:tblInd w:w="0" w:type="nil"/>
      <w:tblCellMar>
        <w:left w:w="0" w:type="dxa"/>
        <w:right w:w="0"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1"/>
    <w:uiPriority w:val="99"/>
    <w:rsid w:val="007A09C7"/>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1"/>
    <w:uiPriority w:val="99"/>
    <w:rsid w:val="007A09C7"/>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1"/>
    <w:uiPriority w:val="99"/>
    <w:rsid w:val="007A09C7"/>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1"/>
    <w:uiPriority w:val="99"/>
    <w:rsid w:val="007A09C7"/>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1"/>
    <w:uiPriority w:val="99"/>
    <w:rsid w:val="007A09C7"/>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1"/>
    <w:uiPriority w:val="99"/>
    <w:rsid w:val="007A09C7"/>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1"/>
    <w:uiPriority w:val="99"/>
    <w:rsid w:val="007A09C7"/>
    <w:rPr>
      <w:color w:val="404040"/>
    </w:rPr>
    <w:tblPr>
      <w:tblStyleRowBandSize w:val="1"/>
      <w:tblStyleColBandSize w:val="1"/>
      <w:tblInd w:w="0" w:type="nil"/>
      <w:tblCellMar>
        <w:left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1"/>
    <w:uiPriority w:val="99"/>
    <w:rsid w:val="007A09C7"/>
    <w:rPr>
      <w:color w:val="404040"/>
    </w:rPr>
    <w:tblPr>
      <w:tblStyleRowBandSize w:val="1"/>
      <w:tblStyleColBandSize w:val="1"/>
      <w:tblInd w:w="0" w:type="nil"/>
      <w:tblBorders>
        <w:insideH w:val="single" w:sz="4" w:space="0" w:color="595959"/>
        <w:insideV w:val="single" w:sz="4" w:space="0" w:color="595959"/>
      </w:tblBorders>
      <w:tblCellMar>
        <w:left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1"/>
    <w:uiPriority w:val="99"/>
    <w:rsid w:val="007A09C7"/>
    <w:rPr>
      <w:color w:val="404040"/>
    </w:rPr>
    <w:tblPr>
      <w:tblStyleRowBandSize w:val="1"/>
      <w:tblStyleColBandSize w:val="1"/>
      <w:tblInd w:w="0" w:type="nil"/>
      <w:tblBorders>
        <w:insideH w:val="single" w:sz="4" w:space="0" w:color="2A4A71"/>
        <w:insideV w:val="single" w:sz="4" w:space="0" w:color="2A4A71"/>
      </w:tblBorders>
      <w:tblCellMar>
        <w:left w:w="0" w:type="dxa"/>
        <w:right w:w="0"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1"/>
    <w:uiPriority w:val="99"/>
    <w:rsid w:val="007A09C7"/>
    <w:rPr>
      <w:color w:val="404040"/>
    </w:rPr>
    <w:tblPr>
      <w:tblStyleRowBandSize w:val="1"/>
      <w:tblStyleColBandSize w:val="1"/>
      <w:tblInd w:w="0" w:type="nil"/>
      <w:tblBorders>
        <w:insideH w:val="single" w:sz="4" w:space="0" w:color="732A29"/>
        <w:insideV w:val="single" w:sz="4" w:space="0" w:color="732A29"/>
      </w:tblBorders>
      <w:tblCellMar>
        <w:left w:w="0" w:type="dxa"/>
        <w:right w:w="0"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1"/>
    <w:uiPriority w:val="99"/>
    <w:rsid w:val="007A09C7"/>
    <w:rPr>
      <w:color w:val="404040"/>
    </w:rPr>
    <w:tblPr>
      <w:tblStyleRowBandSize w:val="1"/>
      <w:tblStyleColBandSize w:val="1"/>
      <w:tblInd w:w="0" w:type="nil"/>
      <w:tblBorders>
        <w:insideH w:val="single" w:sz="4" w:space="0" w:color="5B722E"/>
        <w:insideV w:val="single" w:sz="4" w:space="0" w:color="5B722E"/>
      </w:tblBorders>
      <w:tblCellMar>
        <w:left w:w="0" w:type="dxa"/>
        <w:right w:w="0"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1"/>
    <w:uiPriority w:val="99"/>
    <w:rsid w:val="007A09C7"/>
    <w:rPr>
      <w:color w:val="404040"/>
    </w:rPr>
    <w:tblPr>
      <w:tblStyleRowBandSize w:val="1"/>
      <w:tblStyleColBandSize w:val="1"/>
      <w:tblInd w:w="0" w:type="nil"/>
      <w:tblBorders>
        <w:insideH w:val="single" w:sz="4" w:space="0" w:color="4A395F"/>
        <w:insideV w:val="single" w:sz="4" w:space="0" w:color="4A395F"/>
      </w:tblBorders>
      <w:tblCellMar>
        <w:left w:w="0" w:type="dxa"/>
        <w:right w:w="0"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1"/>
    <w:uiPriority w:val="99"/>
    <w:rsid w:val="007A09C7"/>
    <w:rPr>
      <w:color w:val="404040"/>
    </w:rPr>
    <w:tblPr>
      <w:tblStyleRowBandSize w:val="1"/>
      <w:tblStyleColBandSize w:val="1"/>
      <w:tblInd w:w="0" w:type="nil"/>
      <w:tblBorders>
        <w:insideH w:val="single" w:sz="4" w:space="0" w:color="266779"/>
        <w:insideV w:val="single" w:sz="4" w:space="0" w:color="266779"/>
      </w:tblBorders>
      <w:tblCellMar>
        <w:left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1"/>
    <w:uiPriority w:val="99"/>
    <w:rsid w:val="007A09C7"/>
    <w:rPr>
      <w:color w:val="404040"/>
    </w:rPr>
    <w:tblPr>
      <w:tblStyleRowBandSize w:val="1"/>
      <w:tblStyleColBandSize w:val="1"/>
      <w:tblInd w:w="0" w:type="nil"/>
      <w:tblBorders>
        <w:insideH w:val="single" w:sz="4" w:space="0" w:color="B15407"/>
        <w:insideV w:val="single" w:sz="4" w:space="0" w:color="B15407"/>
      </w:tblBorders>
      <w:tblCellMar>
        <w:left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1"/>
    <w:uiPriority w:val="99"/>
    <w:rsid w:val="007A09C7"/>
    <w:rPr>
      <w:szCs w:val="22"/>
    </w:rPr>
    <w:tblPr>
      <w:tblStyleRowBandSize w:val="1"/>
      <w:tblStyleColBandSize w:val="1"/>
      <w:tblInd w:w="0" w:type="nil"/>
      <w:tblBorders>
        <w:insideH w:val="single" w:sz="4" w:space="0" w:color="D9D9D9"/>
        <w:insideV w:val="single" w:sz="4" w:space="0" w:color="D9D9D9"/>
      </w:tblBorders>
      <w:tblCellMar>
        <w:left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7A09C7"/>
    <w:rPr>
      <w:szCs w:val="22"/>
    </w:rPr>
    <w:tblPr>
      <w:tblStyleRowBandSize w:val="1"/>
      <w:tblStyleColBandSize w:val="1"/>
      <w:tblInd w:w="0" w:type="nil"/>
      <w:tblBorders>
        <w:insideH w:val="single" w:sz="4" w:space="0" w:color="B7CBE4"/>
        <w:insideV w:val="single" w:sz="4" w:space="0" w:color="B7CBE4"/>
      </w:tblBorders>
      <w:tblCellMar>
        <w:left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7A09C7"/>
    <w:rPr>
      <w:szCs w:val="22"/>
    </w:rPr>
    <w:tblPr>
      <w:tblStyleRowBandSize w:val="1"/>
      <w:tblStyleColBandSize w:val="1"/>
      <w:tblInd w:w="0" w:type="nil"/>
      <w:tblBorders>
        <w:insideH w:val="single" w:sz="4" w:space="0" w:color="E5B7B6"/>
        <w:insideV w:val="single" w:sz="4" w:space="0" w:color="E5B7B6"/>
      </w:tblBorders>
      <w:tblCellMar>
        <w:left w:w="0" w:type="dxa"/>
        <w:right w:w="0"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7A09C7"/>
    <w:rPr>
      <w:szCs w:val="22"/>
    </w:rPr>
    <w:tblPr>
      <w:tblStyleRowBandSize w:val="1"/>
      <w:tblStyleColBandSize w:val="1"/>
      <w:tblInd w:w="0" w:type="nil"/>
      <w:tblBorders>
        <w:insideH w:val="single" w:sz="4" w:space="0" w:color="D6E3BB"/>
        <w:insideV w:val="single" w:sz="4" w:space="0" w:color="D6E3BB"/>
      </w:tblBorders>
      <w:tblCellMar>
        <w:left w:w="0" w:type="dxa"/>
        <w:right w:w="0"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7A09C7"/>
    <w:rPr>
      <w:szCs w:val="22"/>
    </w:rPr>
    <w:tblPr>
      <w:tblStyleRowBandSize w:val="1"/>
      <w:tblStyleColBandSize w:val="1"/>
      <w:tblInd w:w="0" w:type="nil"/>
      <w:tblBorders>
        <w:insideH w:val="single" w:sz="4" w:space="0" w:color="CBC0D9"/>
        <w:insideV w:val="single" w:sz="4" w:space="0" w:color="CBC0D9"/>
      </w:tblBorders>
      <w:tblCellMar>
        <w:left w:w="0" w:type="dxa"/>
        <w:right w:w="0"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7A09C7"/>
    <w:rPr>
      <w:szCs w:val="22"/>
    </w:rPr>
    <w:tblPr>
      <w:tblStyleRowBandSize w:val="1"/>
      <w:tblStyleColBandSize w:val="1"/>
      <w:tblInd w:w="0" w:type="nil"/>
      <w:tblBorders>
        <w:insideH w:val="single" w:sz="4" w:space="0" w:color="B6DDE8"/>
        <w:insideV w:val="single" w:sz="4" w:space="0" w:color="B6DDE8"/>
      </w:tblBorders>
      <w:tblCellMar>
        <w:left w:w="0" w:type="dxa"/>
        <w:right w:w="0"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7A09C7"/>
    <w:rPr>
      <w:szCs w:val="22"/>
    </w:rPr>
    <w:tblPr>
      <w:tblStyleRowBandSize w:val="1"/>
      <w:tblStyleColBandSize w:val="1"/>
      <w:tblInd w:w="0" w:type="nil"/>
      <w:tblBorders>
        <w:insideH w:val="single" w:sz="4" w:space="0" w:color="FBD4B4"/>
        <w:insideV w:val="single" w:sz="4" w:space="0" w:color="FBD4B4"/>
      </w:tblBorders>
      <w:tblCellMar>
        <w:left w:w="0" w:type="dxa"/>
        <w:right w:w="0"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5F57806D4652F9C0C7433B6229D4F803BDB9FBB3F1812110106D1DF45C84FAAADFD5A4FACABCAED4E2545E56945EB3D72E37D2ED614400E50Q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11579</Words>
  <Characters>66006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Учетная запись Майкрософт</cp:lastModifiedBy>
  <cp:revision>5</cp:revision>
  <cp:lastPrinted>2023-01-10T10:28:00Z</cp:lastPrinted>
  <dcterms:created xsi:type="dcterms:W3CDTF">2024-12-19T09:14:00Z</dcterms:created>
  <dcterms:modified xsi:type="dcterms:W3CDTF">2024-12-19T11:43:00Z</dcterms:modified>
</cp:coreProperties>
</file>